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6B7A0" w14:textId="77777777" w:rsidR="001144B7" w:rsidRPr="0096314D" w:rsidRDefault="00293B78" w:rsidP="00B70C21">
      <w:pPr>
        <w:jc w:val="center"/>
        <w:rPr>
          <w:rFonts w:eastAsia="Calibri"/>
          <w:sz w:val="20"/>
          <w:szCs w:val="20"/>
        </w:rPr>
      </w:pPr>
      <w:r w:rsidRPr="0096314D">
        <w:rPr>
          <w:rFonts w:eastAsia="Calibri"/>
          <w:sz w:val="20"/>
          <w:szCs w:val="20"/>
        </w:rPr>
        <w:t>СОДЕРЖАНИЕ</w:t>
      </w:r>
    </w:p>
    <w:p w14:paraId="55ED4832" w14:textId="77777777" w:rsidR="00A00A69" w:rsidRPr="0096314D" w:rsidRDefault="00A00A69" w:rsidP="00B70C21">
      <w:pPr>
        <w:jc w:val="center"/>
        <w:rPr>
          <w:rFonts w:eastAsia="Calibri"/>
          <w:sz w:val="20"/>
          <w:szCs w:val="20"/>
        </w:rPr>
      </w:pPr>
    </w:p>
    <w:p w14:paraId="30BEB5DE" w14:textId="50265F71" w:rsidR="00B94488" w:rsidRPr="0096314D" w:rsidRDefault="0002676B" w:rsidP="00B94488">
      <w:pPr>
        <w:ind w:right="-1"/>
        <w:jc w:val="both"/>
        <w:rPr>
          <w:sz w:val="20"/>
          <w:szCs w:val="20"/>
        </w:rPr>
      </w:pPr>
      <w:r w:rsidRPr="0096314D">
        <w:rPr>
          <w:sz w:val="20"/>
          <w:szCs w:val="20"/>
        </w:rPr>
        <w:t>I. РЕШЕНИЯ СОВЕТА ДЕПУТАТОВ КУЙБЫШЕВСКОГО МУНИЦИПАЛЬНОГО Р</w:t>
      </w:r>
      <w:r w:rsidR="0096314D" w:rsidRPr="0096314D">
        <w:rPr>
          <w:sz w:val="20"/>
          <w:szCs w:val="20"/>
        </w:rPr>
        <w:t>АЙОНА НОВОСИБИРСКОЙ ОБЛАСТИ…………</w:t>
      </w:r>
      <w:r w:rsidRPr="0096314D">
        <w:rPr>
          <w:sz w:val="20"/>
          <w:szCs w:val="20"/>
        </w:rPr>
        <w:t>.......................................................</w:t>
      </w:r>
      <w:r w:rsidR="0096314D" w:rsidRPr="0096314D">
        <w:rPr>
          <w:sz w:val="20"/>
          <w:szCs w:val="20"/>
        </w:rPr>
        <w:t>.</w:t>
      </w:r>
      <w:r w:rsidRPr="0096314D">
        <w:rPr>
          <w:sz w:val="20"/>
          <w:szCs w:val="20"/>
        </w:rPr>
        <w:t>.....................................................стр. 4</w:t>
      </w:r>
    </w:p>
    <w:p w14:paraId="282DE17A" w14:textId="77777777" w:rsidR="0002676B" w:rsidRPr="0096314D" w:rsidRDefault="0002676B" w:rsidP="00B94488">
      <w:pPr>
        <w:ind w:right="-1"/>
        <w:jc w:val="both"/>
        <w:rPr>
          <w:sz w:val="20"/>
          <w:szCs w:val="20"/>
        </w:rPr>
      </w:pPr>
    </w:p>
    <w:p w14:paraId="032FC204" w14:textId="7FF409BC" w:rsidR="0002676B" w:rsidRPr="0096314D" w:rsidRDefault="0002676B" w:rsidP="00B94488">
      <w:pPr>
        <w:ind w:right="-1"/>
        <w:jc w:val="both"/>
        <w:rPr>
          <w:sz w:val="20"/>
          <w:szCs w:val="20"/>
        </w:rPr>
      </w:pPr>
      <w:r w:rsidRPr="0096314D">
        <w:rPr>
          <w:sz w:val="20"/>
          <w:szCs w:val="20"/>
        </w:rPr>
        <w:t>Решение 11-ой сессии Совета депутатов Куйбышевского муниципального района Новосибирской области от 12.11.2021 № 3 - О внесении изменений в Устав Куйбышевского муниципального райо</w:t>
      </w:r>
      <w:r w:rsidR="0096314D" w:rsidRPr="0096314D">
        <w:rPr>
          <w:sz w:val="20"/>
          <w:szCs w:val="20"/>
        </w:rPr>
        <w:t>на Новосибирской области……</w:t>
      </w:r>
      <w:proofErr w:type="gramStart"/>
      <w:r w:rsidR="0096314D" w:rsidRPr="0096314D">
        <w:rPr>
          <w:sz w:val="20"/>
          <w:szCs w:val="20"/>
        </w:rPr>
        <w:t>…….</w:t>
      </w:r>
      <w:proofErr w:type="gramEnd"/>
      <w:r w:rsidRPr="0096314D">
        <w:rPr>
          <w:sz w:val="20"/>
          <w:szCs w:val="20"/>
        </w:rPr>
        <w:t>…………………………………………………………………………………………………..стр.4</w:t>
      </w:r>
    </w:p>
    <w:p w14:paraId="5A32CBDF" w14:textId="77777777" w:rsidR="0002676B" w:rsidRPr="0096314D" w:rsidRDefault="0002676B" w:rsidP="00B94488">
      <w:pPr>
        <w:ind w:right="-1"/>
        <w:jc w:val="both"/>
        <w:rPr>
          <w:sz w:val="20"/>
          <w:szCs w:val="20"/>
        </w:rPr>
      </w:pPr>
    </w:p>
    <w:p w14:paraId="05558D5D" w14:textId="70EB3E2A" w:rsidR="004570AD" w:rsidRPr="0096314D" w:rsidRDefault="0002676B" w:rsidP="00A00A69">
      <w:pPr>
        <w:jc w:val="both"/>
        <w:rPr>
          <w:rFonts w:eastAsia="Calibri"/>
          <w:sz w:val="20"/>
          <w:szCs w:val="20"/>
        </w:rPr>
      </w:pPr>
      <w:r w:rsidRPr="0096314D">
        <w:rPr>
          <w:rFonts w:eastAsia="Calibri"/>
          <w:sz w:val="20"/>
          <w:szCs w:val="20"/>
          <w:lang w:val="en-US"/>
        </w:rPr>
        <w:t>I</w:t>
      </w:r>
      <w:r w:rsidR="004570AD" w:rsidRPr="0096314D">
        <w:rPr>
          <w:rFonts w:eastAsia="Calibri"/>
          <w:sz w:val="20"/>
          <w:szCs w:val="20"/>
          <w:lang w:val="en-US"/>
        </w:rPr>
        <w:t>I</w:t>
      </w:r>
      <w:r w:rsidR="004570AD" w:rsidRPr="0096314D">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96314D" w:rsidRPr="0096314D">
        <w:rPr>
          <w:rFonts w:eastAsia="Calibri"/>
          <w:sz w:val="20"/>
          <w:szCs w:val="20"/>
        </w:rPr>
        <w:t>....................</w:t>
      </w:r>
      <w:r w:rsidR="001062FA">
        <w:rPr>
          <w:rFonts w:eastAsia="Calibri"/>
          <w:sz w:val="20"/>
          <w:szCs w:val="20"/>
        </w:rPr>
        <w:t>..стр.7</w:t>
      </w:r>
    </w:p>
    <w:p w14:paraId="27E21185" w14:textId="77777777" w:rsidR="003746D2" w:rsidRPr="0096314D" w:rsidRDefault="003746D2" w:rsidP="00B70C21">
      <w:pPr>
        <w:jc w:val="both"/>
        <w:rPr>
          <w:rFonts w:eastAsia="Calibri"/>
          <w:sz w:val="20"/>
          <w:szCs w:val="20"/>
        </w:rPr>
      </w:pPr>
    </w:p>
    <w:p w14:paraId="05D3AE0B" w14:textId="1CB4B275" w:rsidR="00E153EC" w:rsidRDefault="00E153EC" w:rsidP="00E153EC">
      <w:pPr>
        <w:ind w:right="-1"/>
        <w:jc w:val="both"/>
        <w:rPr>
          <w:sz w:val="20"/>
          <w:szCs w:val="20"/>
        </w:rPr>
      </w:pPr>
      <w:r>
        <w:rPr>
          <w:sz w:val="20"/>
          <w:szCs w:val="20"/>
        </w:rPr>
        <w:t>П</w:t>
      </w:r>
      <w:r w:rsidRPr="00E153EC">
        <w:rPr>
          <w:sz w:val="20"/>
          <w:szCs w:val="20"/>
        </w:rPr>
        <w:t>остановление от 17.12.2021 № 1262 - О проведении «Универсальной» розничной ярмарки</w:t>
      </w:r>
      <w:r>
        <w:rPr>
          <w:sz w:val="20"/>
          <w:szCs w:val="20"/>
        </w:rPr>
        <w:t>……</w:t>
      </w:r>
      <w:r w:rsidR="001062FA">
        <w:rPr>
          <w:sz w:val="20"/>
          <w:szCs w:val="20"/>
        </w:rPr>
        <w:t>…………</w:t>
      </w:r>
      <w:r>
        <w:rPr>
          <w:sz w:val="20"/>
          <w:szCs w:val="20"/>
        </w:rPr>
        <w:t>стр.</w:t>
      </w:r>
      <w:r w:rsidR="001062FA">
        <w:rPr>
          <w:sz w:val="20"/>
          <w:szCs w:val="20"/>
        </w:rPr>
        <w:t>7</w:t>
      </w:r>
    </w:p>
    <w:p w14:paraId="64E66468" w14:textId="77777777" w:rsidR="00E153EC" w:rsidRPr="00E153EC" w:rsidRDefault="00E153EC" w:rsidP="00E153EC">
      <w:pPr>
        <w:ind w:right="-1"/>
        <w:jc w:val="both"/>
        <w:rPr>
          <w:sz w:val="20"/>
          <w:szCs w:val="20"/>
        </w:rPr>
      </w:pPr>
    </w:p>
    <w:p w14:paraId="24C8905F" w14:textId="16EC3E37" w:rsidR="00E153EC" w:rsidRDefault="00E153EC" w:rsidP="00E153EC">
      <w:pPr>
        <w:ind w:right="-1"/>
        <w:jc w:val="both"/>
        <w:rPr>
          <w:sz w:val="20"/>
          <w:szCs w:val="20"/>
        </w:rPr>
      </w:pPr>
      <w:r>
        <w:rPr>
          <w:sz w:val="20"/>
          <w:szCs w:val="20"/>
        </w:rPr>
        <w:t>П</w:t>
      </w:r>
      <w:r w:rsidRPr="00E153EC">
        <w:rPr>
          <w:sz w:val="20"/>
          <w:szCs w:val="20"/>
        </w:rPr>
        <w:t xml:space="preserve">остановление от 20.12.2021 № 1265 – Об утверждении муниципальной программы «Патриотическое воспитание граждан в Куйбышевском муниципальном районе Новосибирской области на 2022-2025 </w:t>
      </w:r>
      <w:proofErr w:type="gramStart"/>
      <w:r w:rsidRPr="00E153EC">
        <w:rPr>
          <w:sz w:val="20"/>
          <w:szCs w:val="20"/>
        </w:rPr>
        <w:t>годы»</w:t>
      </w:r>
      <w:r>
        <w:rPr>
          <w:sz w:val="20"/>
          <w:szCs w:val="20"/>
        </w:rPr>
        <w:t>…</w:t>
      </w:r>
      <w:proofErr w:type="gramEnd"/>
      <w:r>
        <w:rPr>
          <w:sz w:val="20"/>
          <w:szCs w:val="20"/>
        </w:rPr>
        <w:t>…………………………………………………………………………………………</w:t>
      </w:r>
      <w:r w:rsidR="001062FA">
        <w:rPr>
          <w:sz w:val="20"/>
          <w:szCs w:val="20"/>
        </w:rPr>
        <w:t>…………………</w:t>
      </w:r>
      <w:r>
        <w:rPr>
          <w:sz w:val="20"/>
          <w:szCs w:val="20"/>
        </w:rPr>
        <w:t>стр.</w:t>
      </w:r>
      <w:r w:rsidR="001062FA">
        <w:rPr>
          <w:sz w:val="20"/>
          <w:szCs w:val="20"/>
        </w:rPr>
        <w:t>8</w:t>
      </w:r>
    </w:p>
    <w:p w14:paraId="75A6DD18" w14:textId="77777777" w:rsidR="00E153EC" w:rsidRPr="00E153EC" w:rsidRDefault="00E153EC" w:rsidP="00E153EC">
      <w:pPr>
        <w:ind w:right="-1"/>
        <w:jc w:val="both"/>
        <w:rPr>
          <w:sz w:val="20"/>
          <w:szCs w:val="20"/>
        </w:rPr>
      </w:pPr>
    </w:p>
    <w:p w14:paraId="3D576514" w14:textId="1D876782" w:rsidR="00E153EC" w:rsidRDefault="00E153EC" w:rsidP="00E153EC">
      <w:pPr>
        <w:ind w:right="-1"/>
        <w:jc w:val="both"/>
        <w:rPr>
          <w:sz w:val="20"/>
          <w:szCs w:val="20"/>
        </w:rPr>
      </w:pPr>
      <w:r>
        <w:rPr>
          <w:sz w:val="20"/>
          <w:szCs w:val="20"/>
        </w:rPr>
        <w:t>П</w:t>
      </w:r>
      <w:r w:rsidRPr="00E153EC">
        <w:rPr>
          <w:sz w:val="20"/>
          <w:szCs w:val="20"/>
        </w:rPr>
        <w:t xml:space="preserve">остановление от 20.12.2021 № 1266 - Об утверждении муниципальной программы «Развитие молодёжной политики в Куйбышевском муниципальном районе Новосибирской области на 2022-2025 </w:t>
      </w:r>
      <w:proofErr w:type="gramStart"/>
      <w:r w:rsidRPr="00E153EC">
        <w:rPr>
          <w:sz w:val="20"/>
          <w:szCs w:val="20"/>
        </w:rPr>
        <w:t>годы»</w:t>
      </w:r>
      <w:r>
        <w:rPr>
          <w:sz w:val="20"/>
          <w:szCs w:val="20"/>
        </w:rPr>
        <w:t>…</w:t>
      </w:r>
      <w:proofErr w:type="gramEnd"/>
      <w:r>
        <w:rPr>
          <w:sz w:val="20"/>
          <w:szCs w:val="20"/>
        </w:rPr>
        <w:t>…</w:t>
      </w:r>
      <w:r w:rsidR="001062FA">
        <w:rPr>
          <w:sz w:val="20"/>
          <w:szCs w:val="20"/>
        </w:rPr>
        <w:t>…..</w:t>
      </w:r>
      <w:r>
        <w:rPr>
          <w:sz w:val="20"/>
          <w:szCs w:val="20"/>
        </w:rPr>
        <w:t>стр.</w:t>
      </w:r>
      <w:r w:rsidR="001062FA">
        <w:rPr>
          <w:sz w:val="20"/>
          <w:szCs w:val="20"/>
        </w:rPr>
        <w:t>25</w:t>
      </w:r>
    </w:p>
    <w:p w14:paraId="1D7CD077" w14:textId="77777777" w:rsidR="00E153EC" w:rsidRPr="00E153EC" w:rsidRDefault="00E153EC" w:rsidP="00E153EC">
      <w:pPr>
        <w:ind w:right="-1"/>
        <w:jc w:val="both"/>
        <w:rPr>
          <w:sz w:val="20"/>
          <w:szCs w:val="20"/>
        </w:rPr>
      </w:pPr>
    </w:p>
    <w:p w14:paraId="5CCD7E90" w14:textId="21AAEFC2" w:rsidR="00E153EC" w:rsidRPr="00E153EC" w:rsidRDefault="00E153EC" w:rsidP="00E153EC">
      <w:pPr>
        <w:ind w:right="-1"/>
        <w:jc w:val="both"/>
        <w:rPr>
          <w:sz w:val="20"/>
          <w:szCs w:val="20"/>
        </w:rPr>
      </w:pPr>
      <w:r>
        <w:rPr>
          <w:sz w:val="20"/>
          <w:szCs w:val="20"/>
        </w:rPr>
        <w:t>П</w:t>
      </w:r>
      <w:r w:rsidRPr="00E153EC">
        <w:rPr>
          <w:sz w:val="20"/>
          <w:szCs w:val="20"/>
        </w:rPr>
        <w:t xml:space="preserve">остановление от 20.12.2021 № 1267 - Об утверждении муниципальной программы «Комплексные меры профилактики наркомании в Куйбышевском муниципальном районе Новосибирской области на 2022-2025 </w:t>
      </w:r>
      <w:proofErr w:type="gramStart"/>
      <w:r w:rsidRPr="00E153EC">
        <w:rPr>
          <w:sz w:val="20"/>
          <w:szCs w:val="20"/>
        </w:rPr>
        <w:t>годы»</w:t>
      </w:r>
      <w:r>
        <w:rPr>
          <w:sz w:val="20"/>
          <w:szCs w:val="20"/>
        </w:rPr>
        <w:t>…</w:t>
      </w:r>
      <w:proofErr w:type="gramEnd"/>
      <w:r>
        <w:rPr>
          <w:sz w:val="20"/>
          <w:szCs w:val="20"/>
        </w:rPr>
        <w:t>………………………………………………………………………………………</w:t>
      </w:r>
      <w:r w:rsidR="002C513D">
        <w:rPr>
          <w:sz w:val="20"/>
          <w:szCs w:val="20"/>
        </w:rPr>
        <w:t>…………………….</w:t>
      </w:r>
      <w:bookmarkStart w:id="0" w:name="_GoBack"/>
      <w:bookmarkEnd w:id="0"/>
      <w:r>
        <w:rPr>
          <w:sz w:val="20"/>
          <w:szCs w:val="20"/>
        </w:rPr>
        <w:t>стр.</w:t>
      </w:r>
      <w:r w:rsidR="002C513D">
        <w:rPr>
          <w:sz w:val="20"/>
          <w:szCs w:val="20"/>
        </w:rPr>
        <w:t>42</w:t>
      </w:r>
    </w:p>
    <w:p w14:paraId="14E2F0CC" w14:textId="613C6F37" w:rsidR="00A80DF7" w:rsidRPr="0096314D" w:rsidRDefault="00A80DF7" w:rsidP="00B70C21">
      <w:pPr>
        <w:pStyle w:val="af5"/>
        <w:tabs>
          <w:tab w:val="left" w:pos="1146"/>
        </w:tabs>
        <w:ind w:right="103"/>
        <w:jc w:val="both"/>
        <w:rPr>
          <w:b w:val="0"/>
          <w:bCs w:val="0"/>
          <w:sz w:val="20"/>
          <w:szCs w:val="20"/>
        </w:rPr>
      </w:pPr>
    </w:p>
    <w:p w14:paraId="668385CF" w14:textId="77777777" w:rsidR="00A80DF7" w:rsidRPr="0096314D" w:rsidRDefault="00A80DF7" w:rsidP="00B70C21">
      <w:pPr>
        <w:pStyle w:val="af5"/>
        <w:tabs>
          <w:tab w:val="left" w:pos="1146"/>
        </w:tabs>
        <w:ind w:right="103"/>
        <w:jc w:val="both"/>
        <w:rPr>
          <w:b w:val="0"/>
          <w:bCs w:val="0"/>
          <w:sz w:val="20"/>
          <w:szCs w:val="20"/>
        </w:rPr>
      </w:pPr>
    </w:p>
    <w:p w14:paraId="5B0927F8" w14:textId="77777777" w:rsidR="00A07D22" w:rsidRPr="0096314D" w:rsidRDefault="00A07D22" w:rsidP="00B70C21">
      <w:pPr>
        <w:pStyle w:val="af5"/>
        <w:tabs>
          <w:tab w:val="left" w:pos="1146"/>
        </w:tabs>
        <w:ind w:right="103"/>
        <w:jc w:val="both"/>
        <w:rPr>
          <w:b w:val="0"/>
          <w:bCs w:val="0"/>
          <w:sz w:val="20"/>
          <w:szCs w:val="20"/>
        </w:rPr>
      </w:pPr>
    </w:p>
    <w:p w14:paraId="094F4112" w14:textId="697FB047" w:rsidR="004C53C3" w:rsidRPr="0096314D" w:rsidRDefault="004C53C3" w:rsidP="00B70C21">
      <w:pPr>
        <w:pStyle w:val="af5"/>
        <w:tabs>
          <w:tab w:val="left" w:pos="1146"/>
        </w:tabs>
        <w:ind w:right="103"/>
        <w:jc w:val="both"/>
        <w:rPr>
          <w:b w:val="0"/>
          <w:bCs w:val="0"/>
          <w:sz w:val="20"/>
          <w:szCs w:val="20"/>
        </w:rPr>
      </w:pPr>
    </w:p>
    <w:p w14:paraId="629A82D6" w14:textId="5C9A2CEC" w:rsidR="008D514E" w:rsidRPr="0096314D" w:rsidRDefault="008D514E" w:rsidP="00B70C21">
      <w:pPr>
        <w:pStyle w:val="af5"/>
        <w:tabs>
          <w:tab w:val="left" w:pos="1146"/>
        </w:tabs>
        <w:ind w:right="103"/>
        <w:jc w:val="both"/>
        <w:rPr>
          <w:b w:val="0"/>
          <w:bCs w:val="0"/>
          <w:sz w:val="20"/>
          <w:szCs w:val="20"/>
        </w:rPr>
      </w:pPr>
    </w:p>
    <w:p w14:paraId="21BA4A21" w14:textId="02BA9927" w:rsidR="008D514E" w:rsidRPr="0096314D" w:rsidRDefault="008D514E" w:rsidP="00B70C21">
      <w:pPr>
        <w:pStyle w:val="af5"/>
        <w:tabs>
          <w:tab w:val="left" w:pos="1146"/>
        </w:tabs>
        <w:ind w:right="103"/>
        <w:jc w:val="both"/>
        <w:rPr>
          <w:b w:val="0"/>
          <w:bCs w:val="0"/>
          <w:sz w:val="20"/>
          <w:szCs w:val="20"/>
        </w:rPr>
      </w:pPr>
    </w:p>
    <w:p w14:paraId="4B921362" w14:textId="3DFE6282" w:rsidR="008D514E" w:rsidRPr="0096314D" w:rsidRDefault="008D514E" w:rsidP="00B70C21">
      <w:pPr>
        <w:pStyle w:val="af5"/>
        <w:tabs>
          <w:tab w:val="left" w:pos="1146"/>
        </w:tabs>
        <w:ind w:right="103"/>
        <w:jc w:val="both"/>
        <w:rPr>
          <w:b w:val="0"/>
          <w:bCs w:val="0"/>
          <w:sz w:val="20"/>
          <w:szCs w:val="20"/>
        </w:rPr>
      </w:pPr>
    </w:p>
    <w:p w14:paraId="6315DFC7" w14:textId="5936CB3B" w:rsidR="008D514E" w:rsidRPr="0096314D" w:rsidRDefault="008D514E" w:rsidP="00B70C21">
      <w:pPr>
        <w:pStyle w:val="af5"/>
        <w:tabs>
          <w:tab w:val="left" w:pos="1146"/>
        </w:tabs>
        <w:ind w:right="103"/>
        <w:jc w:val="both"/>
        <w:rPr>
          <w:b w:val="0"/>
          <w:bCs w:val="0"/>
          <w:sz w:val="20"/>
          <w:szCs w:val="20"/>
        </w:rPr>
      </w:pPr>
    </w:p>
    <w:p w14:paraId="261F6C87" w14:textId="1E934592" w:rsidR="008D514E" w:rsidRPr="0096314D" w:rsidRDefault="008D514E" w:rsidP="00B70C21">
      <w:pPr>
        <w:pStyle w:val="af5"/>
        <w:tabs>
          <w:tab w:val="left" w:pos="1146"/>
        </w:tabs>
        <w:ind w:right="103"/>
        <w:jc w:val="both"/>
        <w:rPr>
          <w:b w:val="0"/>
          <w:bCs w:val="0"/>
          <w:sz w:val="20"/>
          <w:szCs w:val="20"/>
        </w:rPr>
      </w:pPr>
    </w:p>
    <w:p w14:paraId="12E0B34E" w14:textId="514B72D4" w:rsidR="008D514E" w:rsidRPr="0096314D" w:rsidRDefault="008D514E" w:rsidP="00B70C21">
      <w:pPr>
        <w:pStyle w:val="af5"/>
        <w:tabs>
          <w:tab w:val="left" w:pos="1146"/>
        </w:tabs>
        <w:ind w:right="103"/>
        <w:jc w:val="both"/>
        <w:rPr>
          <w:b w:val="0"/>
          <w:bCs w:val="0"/>
          <w:sz w:val="20"/>
          <w:szCs w:val="20"/>
        </w:rPr>
      </w:pPr>
    </w:p>
    <w:p w14:paraId="56811165" w14:textId="30853C7D" w:rsidR="008D514E" w:rsidRPr="0096314D" w:rsidRDefault="008D514E" w:rsidP="00B70C21">
      <w:pPr>
        <w:pStyle w:val="af5"/>
        <w:tabs>
          <w:tab w:val="left" w:pos="1146"/>
        </w:tabs>
        <w:ind w:right="103"/>
        <w:jc w:val="both"/>
        <w:rPr>
          <w:b w:val="0"/>
          <w:bCs w:val="0"/>
          <w:sz w:val="20"/>
          <w:szCs w:val="20"/>
        </w:rPr>
      </w:pPr>
    </w:p>
    <w:p w14:paraId="026E575D" w14:textId="5E1A36FE" w:rsidR="008D514E" w:rsidRPr="0096314D" w:rsidRDefault="008D514E" w:rsidP="00B70C21">
      <w:pPr>
        <w:pStyle w:val="af5"/>
        <w:tabs>
          <w:tab w:val="left" w:pos="1146"/>
        </w:tabs>
        <w:ind w:right="103"/>
        <w:jc w:val="both"/>
        <w:rPr>
          <w:b w:val="0"/>
          <w:bCs w:val="0"/>
          <w:sz w:val="20"/>
          <w:szCs w:val="20"/>
        </w:rPr>
      </w:pPr>
    </w:p>
    <w:p w14:paraId="76ABE68A" w14:textId="77777777" w:rsidR="007F330E" w:rsidRPr="0096314D" w:rsidRDefault="007F330E" w:rsidP="00B70C21">
      <w:pPr>
        <w:pStyle w:val="af5"/>
        <w:tabs>
          <w:tab w:val="left" w:pos="1146"/>
        </w:tabs>
        <w:ind w:right="103"/>
        <w:jc w:val="both"/>
        <w:rPr>
          <w:b w:val="0"/>
          <w:bCs w:val="0"/>
          <w:sz w:val="20"/>
          <w:szCs w:val="20"/>
        </w:rPr>
      </w:pPr>
    </w:p>
    <w:p w14:paraId="4695C898" w14:textId="77777777" w:rsidR="002B187F" w:rsidRPr="0096314D" w:rsidRDefault="002B187F" w:rsidP="00B70C21">
      <w:pPr>
        <w:pStyle w:val="af5"/>
        <w:tabs>
          <w:tab w:val="left" w:pos="1146"/>
        </w:tabs>
        <w:ind w:right="103"/>
        <w:jc w:val="both"/>
        <w:rPr>
          <w:b w:val="0"/>
          <w:bCs w:val="0"/>
          <w:sz w:val="20"/>
          <w:szCs w:val="20"/>
        </w:rPr>
      </w:pPr>
    </w:p>
    <w:p w14:paraId="7B3D59C3" w14:textId="77777777" w:rsidR="002B187F" w:rsidRPr="0096314D" w:rsidRDefault="002B187F" w:rsidP="00B70C21">
      <w:pPr>
        <w:pStyle w:val="af5"/>
        <w:tabs>
          <w:tab w:val="left" w:pos="1146"/>
        </w:tabs>
        <w:ind w:right="103"/>
        <w:jc w:val="both"/>
        <w:rPr>
          <w:b w:val="0"/>
          <w:bCs w:val="0"/>
          <w:sz w:val="20"/>
          <w:szCs w:val="20"/>
        </w:rPr>
      </w:pPr>
    </w:p>
    <w:p w14:paraId="7BA99947" w14:textId="77777777" w:rsidR="002B187F" w:rsidRPr="0096314D" w:rsidRDefault="002B187F" w:rsidP="00B70C21">
      <w:pPr>
        <w:pStyle w:val="af5"/>
        <w:tabs>
          <w:tab w:val="left" w:pos="1146"/>
        </w:tabs>
        <w:ind w:right="103"/>
        <w:jc w:val="both"/>
        <w:rPr>
          <w:b w:val="0"/>
          <w:bCs w:val="0"/>
          <w:sz w:val="20"/>
          <w:szCs w:val="20"/>
        </w:rPr>
      </w:pPr>
    </w:p>
    <w:p w14:paraId="346A3A58" w14:textId="77777777" w:rsidR="002B187F" w:rsidRPr="0096314D" w:rsidRDefault="002B187F" w:rsidP="00B70C21">
      <w:pPr>
        <w:pStyle w:val="af5"/>
        <w:tabs>
          <w:tab w:val="left" w:pos="1146"/>
        </w:tabs>
        <w:ind w:right="103"/>
        <w:jc w:val="both"/>
        <w:rPr>
          <w:b w:val="0"/>
          <w:bCs w:val="0"/>
          <w:sz w:val="20"/>
          <w:szCs w:val="20"/>
        </w:rPr>
      </w:pPr>
    </w:p>
    <w:p w14:paraId="6A4D1E0E" w14:textId="77777777" w:rsidR="002B187F" w:rsidRPr="0096314D" w:rsidRDefault="002B187F" w:rsidP="00B70C21">
      <w:pPr>
        <w:pStyle w:val="af5"/>
        <w:tabs>
          <w:tab w:val="left" w:pos="1146"/>
        </w:tabs>
        <w:ind w:right="103"/>
        <w:jc w:val="both"/>
        <w:rPr>
          <w:b w:val="0"/>
          <w:bCs w:val="0"/>
          <w:sz w:val="20"/>
          <w:szCs w:val="20"/>
        </w:rPr>
      </w:pPr>
    </w:p>
    <w:p w14:paraId="2B86E1FE" w14:textId="77777777" w:rsidR="002B187F" w:rsidRPr="0096314D" w:rsidRDefault="002B187F" w:rsidP="00B70C21">
      <w:pPr>
        <w:pStyle w:val="af5"/>
        <w:tabs>
          <w:tab w:val="left" w:pos="1146"/>
        </w:tabs>
        <w:ind w:right="103"/>
        <w:jc w:val="both"/>
        <w:rPr>
          <w:b w:val="0"/>
          <w:bCs w:val="0"/>
          <w:sz w:val="20"/>
          <w:szCs w:val="20"/>
        </w:rPr>
      </w:pPr>
    </w:p>
    <w:p w14:paraId="70989E1E" w14:textId="77777777" w:rsidR="002B187F" w:rsidRPr="0096314D" w:rsidRDefault="002B187F" w:rsidP="00B70C21">
      <w:pPr>
        <w:pStyle w:val="af5"/>
        <w:tabs>
          <w:tab w:val="left" w:pos="1146"/>
        </w:tabs>
        <w:ind w:right="103"/>
        <w:jc w:val="both"/>
        <w:rPr>
          <w:b w:val="0"/>
          <w:bCs w:val="0"/>
          <w:sz w:val="20"/>
          <w:szCs w:val="20"/>
        </w:rPr>
      </w:pPr>
    </w:p>
    <w:p w14:paraId="29F6E4BA" w14:textId="77777777" w:rsidR="002B187F" w:rsidRPr="0096314D" w:rsidRDefault="002B187F" w:rsidP="00B70C21">
      <w:pPr>
        <w:pStyle w:val="af5"/>
        <w:tabs>
          <w:tab w:val="left" w:pos="1146"/>
        </w:tabs>
        <w:ind w:right="103"/>
        <w:jc w:val="both"/>
        <w:rPr>
          <w:b w:val="0"/>
          <w:bCs w:val="0"/>
          <w:sz w:val="20"/>
          <w:szCs w:val="20"/>
        </w:rPr>
      </w:pPr>
    </w:p>
    <w:p w14:paraId="7FB188E9" w14:textId="77777777" w:rsidR="002B187F" w:rsidRPr="0096314D" w:rsidRDefault="002B187F" w:rsidP="00B70C21">
      <w:pPr>
        <w:pStyle w:val="af5"/>
        <w:tabs>
          <w:tab w:val="left" w:pos="1146"/>
        </w:tabs>
        <w:ind w:right="103"/>
        <w:jc w:val="both"/>
        <w:rPr>
          <w:b w:val="0"/>
          <w:bCs w:val="0"/>
          <w:sz w:val="20"/>
          <w:szCs w:val="20"/>
        </w:rPr>
      </w:pPr>
    </w:p>
    <w:p w14:paraId="58DE4E93" w14:textId="77777777" w:rsidR="002B187F" w:rsidRPr="0096314D" w:rsidRDefault="002B187F" w:rsidP="00B70C21">
      <w:pPr>
        <w:pStyle w:val="af5"/>
        <w:tabs>
          <w:tab w:val="left" w:pos="1146"/>
        </w:tabs>
        <w:ind w:right="103"/>
        <w:jc w:val="both"/>
        <w:rPr>
          <w:b w:val="0"/>
          <w:bCs w:val="0"/>
          <w:sz w:val="20"/>
          <w:szCs w:val="20"/>
        </w:rPr>
      </w:pPr>
    </w:p>
    <w:p w14:paraId="63794806" w14:textId="77777777" w:rsidR="002B187F" w:rsidRPr="0096314D" w:rsidRDefault="002B187F" w:rsidP="00B70C21">
      <w:pPr>
        <w:pStyle w:val="af5"/>
        <w:tabs>
          <w:tab w:val="left" w:pos="1146"/>
        </w:tabs>
        <w:ind w:right="103"/>
        <w:jc w:val="both"/>
        <w:rPr>
          <w:b w:val="0"/>
          <w:bCs w:val="0"/>
          <w:sz w:val="20"/>
          <w:szCs w:val="20"/>
        </w:rPr>
      </w:pPr>
    </w:p>
    <w:p w14:paraId="3ECCFA3A" w14:textId="77777777" w:rsidR="002B187F" w:rsidRPr="0096314D" w:rsidRDefault="002B187F" w:rsidP="00B70C21">
      <w:pPr>
        <w:pStyle w:val="af5"/>
        <w:tabs>
          <w:tab w:val="left" w:pos="1146"/>
        </w:tabs>
        <w:ind w:right="103"/>
        <w:jc w:val="both"/>
        <w:rPr>
          <w:b w:val="0"/>
          <w:bCs w:val="0"/>
          <w:sz w:val="20"/>
          <w:szCs w:val="20"/>
        </w:rPr>
      </w:pPr>
    </w:p>
    <w:p w14:paraId="58A85A10" w14:textId="77777777" w:rsidR="002B187F" w:rsidRPr="0096314D" w:rsidRDefault="002B187F" w:rsidP="00B70C21">
      <w:pPr>
        <w:pStyle w:val="af5"/>
        <w:tabs>
          <w:tab w:val="left" w:pos="1146"/>
        </w:tabs>
        <w:ind w:right="103"/>
        <w:jc w:val="both"/>
        <w:rPr>
          <w:b w:val="0"/>
          <w:bCs w:val="0"/>
          <w:sz w:val="20"/>
          <w:szCs w:val="20"/>
        </w:rPr>
      </w:pPr>
    </w:p>
    <w:p w14:paraId="4D93ED3B" w14:textId="77777777" w:rsidR="002B187F" w:rsidRPr="0096314D" w:rsidRDefault="002B187F" w:rsidP="00B70C21">
      <w:pPr>
        <w:pStyle w:val="af5"/>
        <w:tabs>
          <w:tab w:val="left" w:pos="1146"/>
        </w:tabs>
        <w:ind w:right="103"/>
        <w:jc w:val="both"/>
        <w:rPr>
          <w:b w:val="0"/>
          <w:bCs w:val="0"/>
          <w:sz w:val="20"/>
          <w:szCs w:val="20"/>
        </w:rPr>
      </w:pPr>
    </w:p>
    <w:p w14:paraId="3F00CCF8" w14:textId="77777777" w:rsidR="002B187F" w:rsidRPr="0096314D" w:rsidRDefault="002B187F" w:rsidP="00B70C21">
      <w:pPr>
        <w:pStyle w:val="af5"/>
        <w:tabs>
          <w:tab w:val="left" w:pos="1146"/>
        </w:tabs>
        <w:ind w:right="103"/>
        <w:jc w:val="both"/>
        <w:rPr>
          <w:b w:val="0"/>
          <w:bCs w:val="0"/>
          <w:sz w:val="20"/>
          <w:szCs w:val="20"/>
        </w:rPr>
      </w:pPr>
    </w:p>
    <w:p w14:paraId="1CC42C73" w14:textId="77777777" w:rsidR="002B187F" w:rsidRPr="0096314D" w:rsidRDefault="002B187F" w:rsidP="00B70C21">
      <w:pPr>
        <w:pStyle w:val="af5"/>
        <w:tabs>
          <w:tab w:val="left" w:pos="1146"/>
        </w:tabs>
        <w:ind w:right="103"/>
        <w:jc w:val="both"/>
        <w:rPr>
          <w:b w:val="0"/>
          <w:bCs w:val="0"/>
          <w:sz w:val="20"/>
          <w:szCs w:val="20"/>
        </w:rPr>
      </w:pPr>
    </w:p>
    <w:p w14:paraId="2CE9EFE6" w14:textId="77777777" w:rsidR="002B187F" w:rsidRPr="0096314D" w:rsidRDefault="002B187F" w:rsidP="00B70C21">
      <w:pPr>
        <w:pStyle w:val="af5"/>
        <w:tabs>
          <w:tab w:val="left" w:pos="1146"/>
        </w:tabs>
        <w:ind w:right="103"/>
        <w:jc w:val="both"/>
        <w:rPr>
          <w:b w:val="0"/>
          <w:bCs w:val="0"/>
          <w:sz w:val="20"/>
          <w:szCs w:val="20"/>
        </w:rPr>
      </w:pPr>
    </w:p>
    <w:p w14:paraId="25A52645" w14:textId="77777777" w:rsidR="002B187F" w:rsidRPr="0096314D" w:rsidRDefault="002B187F" w:rsidP="00B70C21">
      <w:pPr>
        <w:pStyle w:val="af5"/>
        <w:tabs>
          <w:tab w:val="left" w:pos="1146"/>
        </w:tabs>
        <w:ind w:right="103"/>
        <w:jc w:val="both"/>
        <w:rPr>
          <w:b w:val="0"/>
          <w:bCs w:val="0"/>
          <w:sz w:val="20"/>
          <w:szCs w:val="20"/>
        </w:rPr>
      </w:pPr>
    </w:p>
    <w:p w14:paraId="4BB9E521" w14:textId="77777777" w:rsidR="002B187F" w:rsidRPr="0096314D" w:rsidRDefault="002B187F" w:rsidP="00B70C21">
      <w:pPr>
        <w:pStyle w:val="af5"/>
        <w:tabs>
          <w:tab w:val="left" w:pos="1146"/>
        </w:tabs>
        <w:ind w:right="103"/>
        <w:jc w:val="both"/>
        <w:rPr>
          <w:b w:val="0"/>
          <w:bCs w:val="0"/>
          <w:sz w:val="20"/>
          <w:szCs w:val="20"/>
        </w:rPr>
      </w:pPr>
    </w:p>
    <w:p w14:paraId="35980871" w14:textId="77777777" w:rsidR="002B187F" w:rsidRPr="0096314D" w:rsidRDefault="002B187F" w:rsidP="00B70C21">
      <w:pPr>
        <w:pStyle w:val="af5"/>
        <w:tabs>
          <w:tab w:val="left" w:pos="1146"/>
        </w:tabs>
        <w:ind w:right="103"/>
        <w:jc w:val="both"/>
        <w:rPr>
          <w:b w:val="0"/>
          <w:bCs w:val="0"/>
          <w:sz w:val="20"/>
          <w:szCs w:val="20"/>
        </w:rPr>
      </w:pPr>
    </w:p>
    <w:p w14:paraId="2488AEA5" w14:textId="77777777" w:rsidR="002B187F" w:rsidRPr="0096314D" w:rsidRDefault="002B187F" w:rsidP="00B70C21">
      <w:pPr>
        <w:pStyle w:val="af5"/>
        <w:tabs>
          <w:tab w:val="left" w:pos="1146"/>
        </w:tabs>
        <w:ind w:right="103"/>
        <w:jc w:val="both"/>
        <w:rPr>
          <w:b w:val="0"/>
          <w:bCs w:val="0"/>
          <w:sz w:val="20"/>
          <w:szCs w:val="20"/>
        </w:rPr>
      </w:pPr>
    </w:p>
    <w:p w14:paraId="2AA0B062" w14:textId="77777777" w:rsidR="002B187F" w:rsidRPr="0096314D" w:rsidRDefault="002B187F" w:rsidP="00B70C21">
      <w:pPr>
        <w:pStyle w:val="af5"/>
        <w:tabs>
          <w:tab w:val="left" w:pos="1146"/>
        </w:tabs>
        <w:ind w:right="103"/>
        <w:jc w:val="both"/>
        <w:rPr>
          <w:b w:val="0"/>
          <w:bCs w:val="0"/>
          <w:sz w:val="20"/>
          <w:szCs w:val="20"/>
        </w:rPr>
      </w:pPr>
    </w:p>
    <w:p w14:paraId="719B5B2B" w14:textId="77777777" w:rsidR="002B187F" w:rsidRPr="0096314D" w:rsidRDefault="002B187F" w:rsidP="00B70C21">
      <w:pPr>
        <w:pStyle w:val="af5"/>
        <w:tabs>
          <w:tab w:val="left" w:pos="1146"/>
        </w:tabs>
        <w:ind w:right="103"/>
        <w:jc w:val="both"/>
        <w:rPr>
          <w:b w:val="0"/>
          <w:bCs w:val="0"/>
          <w:sz w:val="20"/>
          <w:szCs w:val="20"/>
        </w:rPr>
      </w:pPr>
    </w:p>
    <w:p w14:paraId="700569F8" w14:textId="77777777" w:rsidR="002B187F" w:rsidRPr="0096314D" w:rsidRDefault="002B187F" w:rsidP="00B70C21">
      <w:pPr>
        <w:pStyle w:val="af5"/>
        <w:tabs>
          <w:tab w:val="left" w:pos="1146"/>
        </w:tabs>
        <w:ind w:right="103"/>
        <w:jc w:val="both"/>
        <w:rPr>
          <w:b w:val="0"/>
          <w:bCs w:val="0"/>
          <w:sz w:val="20"/>
          <w:szCs w:val="20"/>
        </w:rPr>
      </w:pPr>
    </w:p>
    <w:p w14:paraId="1ABF37EC" w14:textId="77777777" w:rsidR="002B187F" w:rsidRPr="0096314D" w:rsidRDefault="002B187F" w:rsidP="00B70C21">
      <w:pPr>
        <w:pStyle w:val="af5"/>
        <w:tabs>
          <w:tab w:val="left" w:pos="1146"/>
        </w:tabs>
        <w:ind w:right="103"/>
        <w:jc w:val="both"/>
        <w:rPr>
          <w:b w:val="0"/>
          <w:bCs w:val="0"/>
          <w:sz w:val="20"/>
          <w:szCs w:val="20"/>
        </w:rPr>
      </w:pPr>
    </w:p>
    <w:p w14:paraId="34D110B5" w14:textId="77777777" w:rsidR="002B187F" w:rsidRPr="0096314D" w:rsidRDefault="002B187F" w:rsidP="00B70C21">
      <w:pPr>
        <w:pStyle w:val="af5"/>
        <w:tabs>
          <w:tab w:val="left" w:pos="1146"/>
        </w:tabs>
        <w:ind w:right="103"/>
        <w:jc w:val="both"/>
        <w:rPr>
          <w:b w:val="0"/>
          <w:bCs w:val="0"/>
          <w:sz w:val="20"/>
          <w:szCs w:val="20"/>
        </w:rPr>
      </w:pPr>
    </w:p>
    <w:p w14:paraId="537ABD87" w14:textId="77777777" w:rsidR="002B187F" w:rsidRPr="0096314D" w:rsidRDefault="002B187F" w:rsidP="00B70C21">
      <w:pPr>
        <w:pStyle w:val="af5"/>
        <w:tabs>
          <w:tab w:val="left" w:pos="1146"/>
        </w:tabs>
        <w:ind w:right="103"/>
        <w:jc w:val="both"/>
        <w:rPr>
          <w:b w:val="0"/>
          <w:bCs w:val="0"/>
          <w:sz w:val="20"/>
          <w:szCs w:val="20"/>
        </w:rPr>
      </w:pPr>
    </w:p>
    <w:p w14:paraId="4053761A" w14:textId="77777777" w:rsidR="002B187F" w:rsidRPr="0096314D" w:rsidRDefault="002B187F" w:rsidP="002B187F">
      <w:pPr>
        <w:pStyle w:val="af5"/>
        <w:tabs>
          <w:tab w:val="left" w:pos="1146"/>
        </w:tabs>
        <w:ind w:right="103"/>
        <w:rPr>
          <w:b w:val="0"/>
          <w:sz w:val="20"/>
          <w:szCs w:val="20"/>
        </w:rPr>
      </w:pPr>
      <w:r w:rsidRPr="0096314D">
        <w:rPr>
          <w:b w:val="0"/>
          <w:sz w:val="20"/>
          <w:szCs w:val="20"/>
        </w:rPr>
        <w:lastRenderedPageBreak/>
        <w:t xml:space="preserve">I. РЕШЕНИЯ СОВЕТА ДЕПУТАТОВ </w:t>
      </w:r>
    </w:p>
    <w:p w14:paraId="1AA49B6E" w14:textId="5CE6A5C0" w:rsidR="007F330E" w:rsidRPr="0096314D" w:rsidRDefault="002B187F" w:rsidP="002B187F">
      <w:pPr>
        <w:pStyle w:val="af5"/>
        <w:tabs>
          <w:tab w:val="left" w:pos="1146"/>
        </w:tabs>
        <w:ind w:right="103"/>
        <w:rPr>
          <w:b w:val="0"/>
          <w:bCs w:val="0"/>
          <w:sz w:val="20"/>
          <w:szCs w:val="20"/>
        </w:rPr>
      </w:pPr>
      <w:r w:rsidRPr="0096314D">
        <w:rPr>
          <w:b w:val="0"/>
          <w:sz w:val="20"/>
          <w:szCs w:val="20"/>
        </w:rPr>
        <w:t>КУЙБЫШЕВСКОГО МУНИЦИПАЛЬНОГО РАЙОНА НОВОСИБИРСКОЙ ОБЛАСТИ</w:t>
      </w:r>
    </w:p>
    <w:p w14:paraId="37EB96CB" w14:textId="77777777" w:rsidR="007F330E" w:rsidRPr="0096314D" w:rsidRDefault="007F330E" w:rsidP="002B187F">
      <w:pPr>
        <w:pStyle w:val="af5"/>
        <w:tabs>
          <w:tab w:val="left" w:pos="1146"/>
        </w:tabs>
        <w:ind w:right="103"/>
        <w:rPr>
          <w:b w:val="0"/>
          <w:bCs w:val="0"/>
          <w:sz w:val="20"/>
          <w:szCs w:val="20"/>
        </w:rPr>
      </w:pPr>
    </w:p>
    <w:p w14:paraId="6404AD54" w14:textId="77777777" w:rsidR="007F330E" w:rsidRPr="0096314D" w:rsidRDefault="007F330E" w:rsidP="00B70C21">
      <w:pPr>
        <w:pStyle w:val="af5"/>
        <w:tabs>
          <w:tab w:val="left" w:pos="1146"/>
        </w:tabs>
        <w:ind w:right="103"/>
        <w:jc w:val="both"/>
        <w:rPr>
          <w:b w:val="0"/>
          <w:bCs w:val="0"/>
          <w:sz w:val="20"/>
          <w:szCs w:val="20"/>
        </w:rPr>
      </w:pPr>
    </w:p>
    <w:p w14:paraId="0F0990FB" w14:textId="7FF9DB4E" w:rsidR="002B187F" w:rsidRPr="0096314D" w:rsidRDefault="002B187F" w:rsidP="002B187F">
      <w:pPr>
        <w:jc w:val="center"/>
        <w:outlineLvl w:val="0"/>
        <w:rPr>
          <w:noProof/>
          <w:color w:val="000000"/>
          <w:sz w:val="20"/>
          <w:szCs w:val="20"/>
        </w:rPr>
      </w:pPr>
    </w:p>
    <w:p w14:paraId="7D0BAAEC" w14:textId="77777777" w:rsidR="002B187F" w:rsidRPr="0096314D" w:rsidRDefault="002B187F" w:rsidP="002B187F">
      <w:pPr>
        <w:jc w:val="center"/>
        <w:outlineLvl w:val="0"/>
        <w:rPr>
          <w:bCs/>
          <w:sz w:val="20"/>
          <w:szCs w:val="20"/>
        </w:rPr>
      </w:pPr>
      <w:r w:rsidRPr="0096314D">
        <w:rPr>
          <w:bCs/>
          <w:sz w:val="20"/>
          <w:szCs w:val="20"/>
        </w:rPr>
        <w:t xml:space="preserve">СОВЕТ ДЕПУТАТОВ </w:t>
      </w:r>
    </w:p>
    <w:p w14:paraId="43A91359" w14:textId="77777777" w:rsidR="002B187F" w:rsidRPr="0096314D" w:rsidRDefault="002B187F" w:rsidP="002B187F">
      <w:pPr>
        <w:jc w:val="center"/>
        <w:outlineLvl w:val="0"/>
        <w:rPr>
          <w:bCs/>
          <w:sz w:val="20"/>
          <w:szCs w:val="20"/>
        </w:rPr>
      </w:pPr>
      <w:r w:rsidRPr="0096314D">
        <w:rPr>
          <w:bCs/>
          <w:sz w:val="20"/>
          <w:szCs w:val="20"/>
        </w:rPr>
        <w:t>КУЙБЫШЕВСКОГО МУНИЦИПАЛЬНОГО РАЙОНА</w:t>
      </w:r>
    </w:p>
    <w:p w14:paraId="485821A9" w14:textId="77777777" w:rsidR="002B187F" w:rsidRPr="0096314D" w:rsidRDefault="002B187F" w:rsidP="002B187F">
      <w:pPr>
        <w:jc w:val="center"/>
        <w:outlineLvl w:val="0"/>
        <w:rPr>
          <w:bCs/>
          <w:sz w:val="20"/>
          <w:szCs w:val="20"/>
        </w:rPr>
      </w:pPr>
      <w:r w:rsidRPr="0096314D">
        <w:rPr>
          <w:bCs/>
          <w:sz w:val="20"/>
          <w:szCs w:val="20"/>
        </w:rPr>
        <w:t>НОВОСИБИРСКОЙ ОБЛАСТИ</w:t>
      </w:r>
    </w:p>
    <w:p w14:paraId="7810328C" w14:textId="77777777" w:rsidR="002B187F" w:rsidRPr="0096314D" w:rsidRDefault="002B187F" w:rsidP="002B187F">
      <w:pPr>
        <w:jc w:val="center"/>
        <w:outlineLvl w:val="0"/>
        <w:rPr>
          <w:bCs/>
          <w:sz w:val="20"/>
          <w:szCs w:val="20"/>
        </w:rPr>
      </w:pPr>
      <w:r w:rsidRPr="0096314D">
        <w:rPr>
          <w:bCs/>
          <w:sz w:val="20"/>
          <w:szCs w:val="20"/>
        </w:rPr>
        <w:t>ЧЕТВЕРТОГО СОЗЫВА</w:t>
      </w:r>
    </w:p>
    <w:p w14:paraId="2070231E" w14:textId="77777777" w:rsidR="002B187F" w:rsidRPr="0096314D" w:rsidRDefault="002B187F" w:rsidP="002B187F">
      <w:pPr>
        <w:jc w:val="center"/>
        <w:rPr>
          <w:bCs/>
          <w:sz w:val="20"/>
          <w:szCs w:val="20"/>
        </w:rPr>
      </w:pPr>
    </w:p>
    <w:p w14:paraId="08FFEBED" w14:textId="77777777" w:rsidR="002B187F" w:rsidRPr="0096314D" w:rsidRDefault="002B187F" w:rsidP="002B187F">
      <w:pPr>
        <w:jc w:val="center"/>
        <w:outlineLvl w:val="0"/>
        <w:rPr>
          <w:bCs/>
          <w:sz w:val="20"/>
          <w:szCs w:val="20"/>
        </w:rPr>
      </w:pPr>
      <w:r w:rsidRPr="0096314D">
        <w:rPr>
          <w:bCs/>
          <w:sz w:val="20"/>
          <w:szCs w:val="20"/>
        </w:rPr>
        <w:t xml:space="preserve">РЕШЕНИЕ </w:t>
      </w:r>
    </w:p>
    <w:p w14:paraId="5D0A9526" w14:textId="77777777" w:rsidR="002B187F" w:rsidRPr="0096314D" w:rsidRDefault="002B187F" w:rsidP="002B187F">
      <w:pPr>
        <w:jc w:val="center"/>
        <w:outlineLvl w:val="0"/>
        <w:rPr>
          <w:bCs/>
          <w:sz w:val="20"/>
          <w:szCs w:val="20"/>
        </w:rPr>
      </w:pPr>
      <w:r w:rsidRPr="0096314D">
        <w:rPr>
          <w:bCs/>
          <w:sz w:val="20"/>
          <w:szCs w:val="20"/>
        </w:rPr>
        <w:t>одиннадцатой сессии</w:t>
      </w:r>
    </w:p>
    <w:p w14:paraId="7A08B987" w14:textId="77777777" w:rsidR="002B187F" w:rsidRPr="0096314D" w:rsidRDefault="002B187F" w:rsidP="002B187F">
      <w:pPr>
        <w:jc w:val="center"/>
        <w:rPr>
          <w:bCs/>
          <w:sz w:val="20"/>
          <w:szCs w:val="20"/>
        </w:rPr>
      </w:pPr>
    </w:p>
    <w:p w14:paraId="3BC2715F" w14:textId="77777777" w:rsidR="002B187F" w:rsidRPr="0096314D" w:rsidRDefault="002B187F" w:rsidP="002B187F">
      <w:pPr>
        <w:jc w:val="center"/>
        <w:rPr>
          <w:bCs/>
          <w:sz w:val="20"/>
          <w:szCs w:val="20"/>
        </w:rPr>
      </w:pPr>
      <w:r w:rsidRPr="0096314D">
        <w:rPr>
          <w:bCs/>
          <w:sz w:val="20"/>
          <w:szCs w:val="20"/>
        </w:rPr>
        <w:t xml:space="preserve">«12» ноября 2021 г.                            </w:t>
      </w:r>
      <w:proofErr w:type="spellStart"/>
      <w:r w:rsidRPr="0096314D">
        <w:rPr>
          <w:bCs/>
          <w:sz w:val="20"/>
          <w:szCs w:val="20"/>
        </w:rPr>
        <w:t>г.Куйбышев</w:t>
      </w:r>
      <w:proofErr w:type="spellEnd"/>
      <w:r w:rsidRPr="0096314D">
        <w:rPr>
          <w:bCs/>
          <w:sz w:val="20"/>
          <w:szCs w:val="20"/>
        </w:rPr>
        <w:t xml:space="preserve">                                                 № 3</w:t>
      </w:r>
    </w:p>
    <w:p w14:paraId="2D8410C5" w14:textId="77777777" w:rsidR="002B187F" w:rsidRPr="0096314D" w:rsidRDefault="002B187F" w:rsidP="002B187F">
      <w:pPr>
        <w:jc w:val="center"/>
        <w:rPr>
          <w:bCs/>
          <w:sz w:val="20"/>
          <w:szCs w:val="20"/>
        </w:rPr>
      </w:pPr>
    </w:p>
    <w:p w14:paraId="3E842571" w14:textId="77777777" w:rsidR="002B187F" w:rsidRPr="0096314D" w:rsidRDefault="002B187F" w:rsidP="002B187F">
      <w:pPr>
        <w:ind w:right="-144"/>
        <w:jc w:val="center"/>
        <w:rPr>
          <w:sz w:val="20"/>
          <w:szCs w:val="20"/>
        </w:rPr>
      </w:pPr>
      <w:r w:rsidRPr="0096314D">
        <w:rPr>
          <w:sz w:val="20"/>
          <w:szCs w:val="20"/>
        </w:rPr>
        <w:t>О внесении изменений в Устав Куйбышевского муниципального района Новосибирской области</w:t>
      </w:r>
    </w:p>
    <w:p w14:paraId="6E9D2BA7" w14:textId="77777777" w:rsidR="002B187F" w:rsidRPr="0096314D" w:rsidRDefault="002B187F" w:rsidP="002B187F">
      <w:pPr>
        <w:ind w:right="-144"/>
        <w:jc w:val="both"/>
        <w:rPr>
          <w:sz w:val="20"/>
          <w:szCs w:val="20"/>
        </w:rPr>
      </w:pPr>
    </w:p>
    <w:p w14:paraId="1EA08A13"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Куйбышевского муниципального района Новосибирской области в соответствие с действующим законодательством, Совет депутатов Куйбышевского муниципального района Новосибирской области</w:t>
      </w:r>
    </w:p>
    <w:p w14:paraId="0FDDBDAB"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РЕШИЛ:</w:t>
      </w:r>
    </w:p>
    <w:p w14:paraId="48C1F687" w14:textId="77777777" w:rsidR="002B187F" w:rsidRPr="0096314D" w:rsidRDefault="002B187F" w:rsidP="002B187F">
      <w:pPr>
        <w:ind w:firstLine="709"/>
        <w:jc w:val="both"/>
        <w:rPr>
          <w:sz w:val="20"/>
          <w:szCs w:val="20"/>
        </w:rPr>
      </w:pPr>
      <w:r w:rsidRPr="0096314D">
        <w:rPr>
          <w:sz w:val="20"/>
          <w:szCs w:val="20"/>
        </w:rPr>
        <w:t>1. Внести в Устав Куйбышевского муниципального района Новосибирской области изменения согласно приложению.</w:t>
      </w:r>
    </w:p>
    <w:p w14:paraId="541B75BA" w14:textId="77777777" w:rsidR="002B187F" w:rsidRPr="0096314D" w:rsidRDefault="002B187F" w:rsidP="002B187F">
      <w:pPr>
        <w:ind w:firstLine="709"/>
        <w:jc w:val="both"/>
        <w:rPr>
          <w:sz w:val="20"/>
          <w:szCs w:val="20"/>
        </w:rPr>
      </w:pPr>
      <w:r w:rsidRPr="0096314D">
        <w:rPr>
          <w:sz w:val="20"/>
          <w:szCs w:val="20"/>
        </w:rPr>
        <w:t>2. </w:t>
      </w:r>
      <w:r w:rsidRPr="0096314D">
        <w:rPr>
          <w:color w:val="000000"/>
          <w:sz w:val="20"/>
          <w:szCs w:val="20"/>
        </w:rPr>
        <w:t>В порядке, установленном Федеральным законом от 21.07.2005 № 97-ФЗ «О государственной регистрации Уставов муниципальных образований», п</w:t>
      </w:r>
      <w:r w:rsidRPr="0096314D">
        <w:rPr>
          <w:color w:val="000000"/>
          <w:spacing w:val="3"/>
          <w:sz w:val="20"/>
          <w:szCs w:val="20"/>
        </w:rPr>
        <w:t xml:space="preserve">редоставить муниципальный правовой акт о внесении изменений в Устав </w:t>
      </w:r>
      <w:r w:rsidRPr="0096314D">
        <w:rPr>
          <w:sz w:val="20"/>
          <w:szCs w:val="20"/>
        </w:rPr>
        <w:t>Куйбышевского муниципального района</w:t>
      </w:r>
      <w:r w:rsidRPr="0096314D">
        <w:rPr>
          <w:color w:val="000000"/>
          <w:spacing w:val="3"/>
          <w:sz w:val="20"/>
          <w:szCs w:val="20"/>
        </w:rPr>
        <w:t xml:space="preserve">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14:paraId="3C8054DC" w14:textId="77777777" w:rsidR="002B187F" w:rsidRPr="0096314D" w:rsidRDefault="002B187F" w:rsidP="002B187F">
      <w:pPr>
        <w:ind w:firstLine="709"/>
        <w:jc w:val="both"/>
        <w:rPr>
          <w:sz w:val="20"/>
          <w:szCs w:val="20"/>
        </w:rPr>
      </w:pPr>
      <w:r w:rsidRPr="0096314D">
        <w:rPr>
          <w:sz w:val="20"/>
          <w:szCs w:val="20"/>
        </w:rPr>
        <w:t>3. Опубликовать настоящее решение в</w:t>
      </w:r>
      <w:r w:rsidRPr="0096314D">
        <w:rPr>
          <w:color w:val="000000"/>
          <w:spacing w:val="1"/>
          <w:sz w:val="20"/>
          <w:szCs w:val="20"/>
        </w:rPr>
        <w:t xml:space="preserve"> </w:t>
      </w:r>
      <w:r w:rsidRPr="0096314D">
        <w:rPr>
          <w:sz w:val="20"/>
          <w:szCs w:val="20"/>
        </w:rPr>
        <w:t>периодическом печатном издании органов местного самоуправления Куйбышевского муниципального района Новосибирской области «Информационный вестник» после государственной регистрации.</w:t>
      </w:r>
    </w:p>
    <w:p w14:paraId="2244522B" w14:textId="77777777" w:rsidR="002B187F" w:rsidRPr="0096314D" w:rsidRDefault="002B187F" w:rsidP="002B187F">
      <w:pPr>
        <w:ind w:firstLine="709"/>
        <w:jc w:val="both"/>
        <w:rPr>
          <w:sz w:val="20"/>
          <w:szCs w:val="20"/>
        </w:rPr>
      </w:pPr>
      <w:r w:rsidRPr="0096314D">
        <w:rPr>
          <w:sz w:val="20"/>
          <w:szCs w:val="20"/>
        </w:rPr>
        <w:t>4. Настоящее решение вступает в силу после опубликования.</w:t>
      </w:r>
    </w:p>
    <w:p w14:paraId="3210F1B8" w14:textId="77777777" w:rsidR="002B187F" w:rsidRPr="0096314D" w:rsidRDefault="002B187F" w:rsidP="002B187F">
      <w:pPr>
        <w:autoSpaceDE w:val="0"/>
        <w:autoSpaceDN w:val="0"/>
        <w:adjustRightInd w:val="0"/>
        <w:ind w:firstLine="709"/>
        <w:jc w:val="both"/>
        <w:outlineLvl w:val="0"/>
        <w:rPr>
          <w:bCs/>
          <w:iCs/>
          <w:sz w:val="20"/>
          <w:szCs w:val="20"/>
        </w:rPr>
      </w:pPr>
      <w:r w:rsidRPr="0096314D">
        <w:rPr>
          <w:sz w:val="20"/>
          <w:szCs w:val="20"/>
        </w:rPr>
        <w:t xml:space="preserve">5. Главе Куйбышевского муниципального района Новосибирской области в течение 10 дней со дня официального опубликования (обнародования) настоящего решения </w:t>
      </w:r>
      <w:r w:rsidRPr="0096314D">
        <w:rPr>
          <w:bCs/>
          <w:iCs/>
          <w:sz w:val="20"/>
          <w:szCs w:val="20"/>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14:paraId="4F15FF3A" w14:textId="77777777" w:rsidR="002B187F" w:rsidRPr="0096314D" w:rsidRDefault="002B187F" w:rsidP="002B187F">
      <w:pPr>
        <w:autoSpaceDE w:val="0"/>
        <w:autoSpaceDN w:val="0"/>
        <w:adjustRightInd w:val="0"/>
        <w:ind w:firstLine="709"/>
        <w:jc w:val="both"/>
        <w:outlineLvl w:val="0"/>
        <w:rPr>
          <w:bCs/>
          <w:iCs/>
          <w:sz w:val="20"/>
          <w:szCs w:val="20"/>
        </w:rPr>
      </w:pPr>
    </w:p>
    <w:p w14:paraId="19ED36AE" w14:textId="77777777" w:rsidR="002B187F" w:rsidRPr="0096314D" w:rsidRDefault="002B187F" w:rsidP="002B187F">
      <w:pPr>
        <w:jc w:val="both"/>
        <w:rPr>
          <w:color w:val="000000"/>
          <w:sz w:val="20"/>
          <w:szCs w:val="20"/>
        </w:rPr>
      </w:pPr>
      <w:r w:rsidRPr="0096314D">
        <w:rPr>
          <w:color w:val="000000"/>
          <w:sz w:val="20"/>
          <w:szCs w:val="20"/>
        </w:rPr>
        <w:t>Председатель Совета депутатов</w:t>
      </w:r>
    </w:p>
    <w:p w14:paraId="3C576630" w14:textId="4950084E" w:rsidR="002B187F" w:rsidRPr="0096314D" w:rsidRDefault="002B187F" w:rsidP="002B187F">
      <w:pPr>
        <w:jc w:val="both"/>
        <w:rPr>
          <w:color w:val="000000"/>
          <w:sz w:val="20"/>
          <w:szCs w:val="20"/>
        </w:rPr>
      </w:pPr>
      <w:r w:rsidRPr="0096314D">
        <w:rPr>
          <w:color w:val="000000"/>
          <w:sz w:val="20"/>
          <w:szCs w:val="20"/>
        </w:rPr>
        <w:t xml:space="preserve">Куйбышевского муниципального района                                             </w:t>
      </w:r>
      <w:r w:rsidR="0096314D" w:rsidRPr="0096314D">
        <w:rPr>
          <w:color w:val="000000"/>
          <w:sz w:val="20"/>
          <w:szCs w:val="20"/>
        </w:rPr>
        <w:t xml:space="preserve">         </w:t>
      </w:r>
      <w:r w:rsidRPr="0096314D">
        <w:rPr>
          <w:color w:val="000000"/>
          <w:sz w:val="20"/>
          <w:szCs w:val="20"/>
        </w:rPr>
        <w:t xml:space="preserve">                                       Р.В. </w:t>
      </w:r>
      <w:proofErr w:type="spellStart"/>
      <w:r w:rsidRPr="0096314D">
        <w:rPr>
          <w:color w:val="000000"/>
          <w:sz w:val="20"/>
          <w:szCs w:val="20"/>
        </w:rPr>
        <w:t>Булюктов</w:t>
      </w:r>
      <w:proofErr w:type="spellEnd"/>
    </w:p>
    <w:p w14:paraId="7FF80305" w14:textId="77777777" w:rsidR="002B187F" w:rsidRPr="0096314D" w:rsidRDefault="002B187F" w:rsidP="002B187F">
      <w:pPr>
        <w:jc w:val="both"/>
        <w:rPr>
          <w:color w:val="000000"/>
          <w:spacing w:val="-2"/>
          <w:sz w:val="20"/>
          <w:szCs w:val="20"/>
        </w:rPr>
      </w:pPr>
    </w:p>
    <w:p w14:paraId="6898D0DF" w14:textId="77777777" w:rsidR="002B187F" w:rsidRPr="0096314D" w:rsidRDefault="002B187F" w:rsidP="002B187F">
      <w:pPr>
        <w:pStyle w:val="ConsPlusNormal"/>
        <w:ind w:firstLine="0"/>
        <w:jc w:val="both"/>
        <w:outlineLvl w:val="0"/>
        <w:rPr>
          <w:rFonts w:ascii="Times New Roman" w:hAnsi="Times New Roman" w:cs="Times New Roman"/>
          <w:color w:val="000000"/>
          <w:spacing w:val="-2"/>
        </w:rPr>
      </w:pPr>
      <w:r w:rsidRPr="0096314D">
        <w:rPr>
          <w:rFonts w:ascii="Times New Roman" w:hAnsi="Times New Roman" w:cs="Times New Roman"/>
          <w:color w:val="000000"/>
        </w:rPr>
        <w:t xml:space="preserve">Глава </w:t>
      </w:r>
      <w:r w:rsidRPr="0096314D">
        <w:rPr>
          <w:rFonts w:ascii="Times New Roman" w:hAnsi="Times New Roman" w:cs="Times New Roman"/>
          <w:color w:val="000000"/>
          <w:spacing w:val="-2"/>
        </w:rPr>
        <w:t>Куйбышевского муниципального</w:t>
      </w:r>
    </w:p>
    <w:p w14:paraId="4991F72B" w14:textId="370110EC" w:rsidR="002B187F" w:rsidRPr="0096314D" w:rsidRDefault="002B187F" w:rsidP="002B187F">
      <w:pPr>
        <w:pStyle w:val="ConsPlusNormal"/>
        <w:ind w:firstLine="0"/>
        <w:jc w:val="both"/>
        <w:outlineLvl w:val="0"/>
        <w:rPr>
          <w:rFonts w:ascii="Times New Roman" w:hAnsi="Times New Roman" w:cs="Times New Roman"/>
        </w:rPr>
      </w:pPr>
      <w:r w:rsidRPr="0096314D">
        <w:rPr>
          <w:rFonts w:ascii="Times New Roman" w:hAnsi="Times New Roman" w:cs="Times New Roman"/>
          <w:color w:val="000000"/>
          <w:spacing w:val="-2"/>
        </w:rPr>
        <w:t xml:space="preserve">района Новосибирской области                                                </w:t>
      </w:r>
      <w:r w:rsidR="0096314D" w:rsidRPr="0096314D">
        <w:rPr>
          <w:rFonts w:ascii="Times New Roman" w:hAnsi="Times New Roman" w:cs="Times New Roman"/>
          <w:color w:val="000000"/>
          <w:spacing w:val="-2"/>
        </w:rPr>
        <w:t xml:space="preserve">                   </w:t>
      </w:r>
      <w:r w:rsidRPr="0096314D">
        <w:rPr>
          <w:rFonts w:ascii="Times New Roman" w:hAnsi="Times New Roman" w:cs="Times New Roman"/>
          <w:color w:val="000000"/>
          <w:spacing w:val="-2"/>
        </w:rPr>
        <w:t xml:space="preserve">                                                   О.В. Караваев</w:t>
      </w:r>
    </w:p>
    <w:p w14:paraId="7FC405A2" w14:textId="361B4DFB" w:rsidR="002B187F" w:rsidRPr="0096314D" w:rsidRDefault="002B187F" w:rsidP="002B187F">
      <w:pPr>
        <w:ind w:left="4395"/>
        <w:jc w:val="center"/>
        <w:rPr>
          <w:sz w:val="20"/>
          <w:szCs w:val="20"/>
        </w:rPr>
      </w:pPr>
    </w:p>
    <w:p w14:paraId="1E190FF7" w14:textId="77777777" w:rsidR="002B187F" w:rsidRPr="0096314D" w:rsidRDefault="002B187F" w:rsidP="002B187F">
      <w:pPr>
        <w:ind w:left="4395"/>
        <w:jc w:val="right"/>
        <w:rPr>
          <w:bCs/>
          <w:sz w:val="20"/>
          <w:szCs w:val="20"/>
        </w:rPr>
      </w:pPr>
      <w:r w:rsidRPr="0096314D">
        <w:rPr>
          <w:bCs/>
          <w:sz w:val="20"/>
          <w:szCs w:val="20"/>
        </w:rPr>
        <w:t>ПРИЛОЖЕНИЕ</w:t>
      </w:r>
    </w:p>
    <w:p w14:paraId="428630CD" w14:textId="77777777" w:rsidR="002B187F" w:rsidRPr="0096314D" w:rsidRDefault="002B187F" w:rsidP="002B187F">
      <w:pPr>
        <w:ind w:left="4395"/>
        <w:jc w:val="right"/>
        <w:outlineLvl w:val="0"/>
        <w:rPr>
          <w:bCs/>
          <w:sz w:val="20"/>
          <w:szCs w:val="20"/>
        </w:rPr>
      </w:pPr>
      <w:r w:rsidRPr="0096314D">
        <w:rPr>
          <w:bCs/>
          <w:sz w:val="20"/>
          <w:szCs w:val="20"/>
        </w:rPr>
        <w:t>к решению 11 сессии Совета депутатов Куйбышевского муниципального района Новосибирской области четвертого созыва</w:t>
      </w:r>
    </w:p>
    <w:p w14:paraId="310AF98C" w14:textId="77777777" w:rsidR="002B187F" w:rsidRPr="0096314D" w:rsidRDefault="002B187F" w:rsidP="002B187F">
      <w:pPr>
        <w:ind w:left="4395"/>
        <w:jc w:val="right"/>
        <w:outlineLvl w:val="0"/>
        <w:rPr>
          <w:sz w:val="20"/>
          <w:szCs w:val="20"/>
        </w:rPr>
      </w:pPr>
      <w:r w:rsidRPr="0096314D">
        <w:rPr>
          <w:bCs/>
          <w:sz w:val="20"/>
          <w:szCs w:val="20"/>
        </w:rPr>
        <w:t>от 12.11.2021 № 3</w:t>
      </w:r>
    </w:p>
    <w:p w14:paraId="0D1437DE" w14:textId="77777777" w:rsidR="002B187F" w:rsidRPr="0096314D" w:rsidRDefault="002B187F" w:rsidP="002B187F">
      <w:pPr>
        <w:jc w:val="center"/>
        <w:rPr>
          <w:sz w:val="20"/>
          <w:szCs w:val="20"/>
        </w:rPr>
      </w:pPr>
    </w:p>
    <w:p w14:paraId="5BB0087A" w14:textId="77777777" w:rsidR="002B187F" w:rsidRPr="0096314D" w:rsidRDefault="002B187F" w:rsidP="002B187F">
      <w:pPr>
        <w:jc w:val="center"/>
        <w:rPr>
          <w:sz w:val="20"/>
          <w:szCs w:val="20"/>
        </w:rPr>
      </w:pPr>
      <w:r w:rsidRPr="0096314D">
        <w:rPr>
          <w:sz w:val="20"/>
          <w:szCs w:val="20"/>
        </w:rPr>
        <w:t xml:space="preserve">Изменения в Устав Куйбышевского муниципального </w:t>
      </w:r>
    </w:p>
    <w:p w14:paraId="0B421F71" w14:textId="77777777" w:rsidR="002B187F" w:rsidRPr="0096314D" w:rsidRDefault="002B187F" w:rsidP="002B187F">
      <w:pPr>
        <w:jc w:val="center"/>
        <w:rPr>
          <w:sz w:val="20"/>
          <w:szCs w:val="20"/>
        </w:rPr>
      </w:pPr>
      <w:r w:rsidRPr="0096314D">
        <w:rPr>
          <w:sz w:val="20"/>
          <w:szCs w:val="20"/>
        </w:rPr>
        <w:t>района Новосибирской области</w:t>
      </w:r>
    </w:p>
    <w:p w14:paraId="02BCF3D8" w14:textId="77777777" w:rsidR="002B187F" w:rsidRPr="0096314D" w:rsidRDefault="002B187F" w:rsidP="002B187F">
      <w:pPr>
        <w:jc w:val="center"/>
        <w:rPr>
          <w:sz w:val="20"/>
          <w:szCs w:val="20"/>
        </w:rPr>
      </w:pPr>
    </w:p>
    <w:p w14:paraId="25E34504"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1. В статье 3 «Муниципальные правовые акты»:</w:t>
      </w:r>
    </w:p>
    <w:p w14:paraId="1ADB6FFE"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1) в части 7 слова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заменить словами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6F641CF7"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2) дополнить частью 8 следующего содержания:</w:t>
      </w:r>
    </w:p>
    <w:p w14:paraId="6EB82AAF"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 xml:space="preserve">«8.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w:t>
      </w:r>
      <w:r w:rsidRPr="0096314D">
        <w:rPr>
          <w:sz w:val="20"/>
          <w:szCs w:val="20"/>
        </w:rPr>
        <w:lastRenderedPageBreak/>
        <w:t>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2A4A7EA0"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2. В части 1 статьи 5 «Вопросы местного значения Куйбышевского района»:</w:t>
      </w:r>
    </w:p>
    <w:p w14:paraId="06E88E21"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1) пункт 5 изложить в следующей редакции:</w:t>
      </w:r>
    </w:p>
    <w:p w14:paraId="22A13ED7" w14:textId="77777777" w:rsidR="002B187F" w:rsidRPr="0096314D" w:rsidRDefault="002B187F" w:rsidP="002B187F">
      <w:pPr>
        <w:pStyle w:val="ConsNormal"/>
        <w:widowControl/>
        <w:ind w:right="0" w:firstLine="540"/>
        <w:jc w:val="both"/>
        <w:rPr>
          <w:rFonts w:ascii="Times New Roman" w:hAnsi="Times New Roman" w:cs="Times New Roman"/>
        </w:rPr>
      </w:pPr>
      <w:r w:rsidRPr="0096314D">
        <w:rPr>
          <w:rFonts w:ascii="Times New Roman" w:hAnsi="Times New Roman" w:cs="Times New Roman"/>
        </w:rPr>
        <w:t>«5) дорожная деятельность в отношении автомобильных дорог местного значения вне границ населенных пунктов в границах Куйбышевского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EF47016"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2) в пункте 28 слова «в области использования и охраны» заменить словами «в области охраны и использования»;</w:t>
      </w:r>
    </w:p>
    <w:p w14:paraId="227CB564" w14:textId="77777777" w:rsidR="002B187F" w:rsidRPr="0096314D" w:rsidRDefault="002B187F" w:rsidP="002B187F">
      <w:pPr>
        <w:ind w:firstLine="709"/>
        <w:jc w:val="both"/>
        <w:rPr>
          <w:sz w:val="20"/>
          <w:szCs w:val="20"/>
        </w:rPr>
      </w:pPr>
      <w:r w:rsidRPr="0096314D">
        <w:rPr>
          <w:sz w:val="20"/>
          <w:szCs w:val="20"/>
        </w:rPr>
        <w:t>3) пункт 42 изложить в следующей редакции:</w:t>
      </w:r>
    </w:p>
    <w:p w14:paraId="2547760D" w14:textId="77777777" w:rsidR="002B187F" w:rsidRPr="0096314D" w:rsidRDefault="002B187F" w:rsidP="002B187F">
      <w:pPr>
        <w:ind w:firstLine="709"/>
        <w:jc w:val="both"/>
        <w:rPr>
          <w:sz w:val="20"/>
          <w:szCs w:val="20"/>
        </w:rPr>
      </w:pPr>
      <w:r w:rsidRPr="0096314D">
        <w:rPr>
          <w:sz w:val="20"/>
          <w:szCs w:val="20"/>
        </w:rPr>
        <w:t>«42)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1889775" w14:textId="77777777" w:rsidR="002B187F" w:rsidRPr="0096314D" w:rsidRDefault="002B187F" w:rsidP="002B187F">
      <w:pPr>
        <w:ind w:firstLine="709"/>
        <w:jc w:val="both"/>
        <w:rPr>
          <w:sz w:val="20"/>
          <w:szCs w:val="20"/>
        </w:rPr>
      </w:pPr>
      <w:r w:rsidRPr="0096314D">
        <w:rPr>
          <w:sz w:val="20"/>
          <w:szCs w:val="20"/>
        </w:rPr>
        <w:t>4) дополнить пунктом 44 следующего содержания:</w:t>
      </w:r>
    </w:p>
    <w:p w14:paraId="302728F7" w14:textId="77777777" w:rsidR="002B187F" w:rsidRPr="0096314D" w:rsidRDefault="002B187F" w:rsidP="002B187F">
      <w:pPr>
        <w:ind w:firstLine="540"/>
        <w:jc w:val="both"/>
        <w:rPr>
          <w:sz w:val="20"/>
          <w:szCs w:val="20"/>
        </w:rPr>
      </w:pPr>
      <w:r w:rsidRPr="0096314D">
        <w:rPr>
          <w:sz w:val="20"/>
          <w:szCs w:val="20"/>
        </w:rPr>
        <w:t>«44)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95B4DD1"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3. В части 5 статьи 12 «Публичные слушания и общественные обсуждения» слова «,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 заменить словами «в соответствии с законодательством о градостроительной деятельности.».</w:t>
      </w:r>
    </w:p>
    <w:p w14:paraId="6EC52CB4"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4. Дополнить статьей 12.1 «Инициативные проекты» следующего содержания:</w:t>
      </w:r>
    </w:p>
    <w:p w14:paraId="1D50F72B" w14:textId="77777777" w:rsidR="002B187F" w:rsidRPr="0096314D" w:rsidRDefault="002B187F" w:rsidP="002B187F">
      <w:pPr>
        <w:autoSpaceDE w:val="0"/>
        <w:autoSpaceDN w:val="0"/>
        <w:adjustRightInd w:val="0"/>
        <w:ind w:firstLine="709"/>
        <w:rPr>
          <w:sz w:val="20"/>
          <w:szCs w:val="20"/>
        </w:rPr>
      </w:pPr>
      <w:r w:rsidRPr="0096314D">
        <w:rPr>
          <w:sz w:val="20"/>
          <w:szCs w:val="20"/>
        </w:rPr>
        <w:t>«Статья 12.1. Инициативные проекты</w:t>
      </w:r>
    </w:p>
    <w:p w14:paraId="4626F72D" w14:textId="77777777" w:rsidR="002B187F" w:rsidRPr="0096314D" w:rsidRDefault="002B187F" w:rsidP="002B187F">
      <w:pPr>
        <w:pStyle w:val="ConsPlusNormal"/>
        <w:jc w:val="both"/>
        <w:outlineLvl w:val="0"/>
        <w:rPr>
          <w:rFonts w:ascii="Times New Roman" w:hAnsi="Times New Roman" w:cs="Times New Roman"/>
        </w:rPr>
      </w:pPr>
      <w:r w:rsidRPr="0096314D">
        <w:rPr>
          <w:rFonts w:ascii="Times New Roman" w:hAnsi="Times New Roman" w:cs="Times New Roman"/>
        </w:rPr>
        <w:t xml:space="preserve">1. В целях реализации мероприятий, имеющих приоритетное значение для жителей Куйбышевского района или его части, по решению вопросов местного значения или иных вопросов, право </w:t>
      </w:r>
      <w:proofErr w:type="gramStart"/>
      <w:r w:rsidRPr="0096314D">
        <w:rPr>
          <w:rFonts w:ascii="Times New Roman" w:hAnsi="Times New Roman" w:cs="Times New Roman"/>
        </w:rPr>
        <w:t>решения</w:t>
      </w:r>
      <w:proofErr w:type="gramEnd"/>
      <w:r w:rsidRPr="0096314D">
        <w:rPr>
          <w:rFonts w:ascii="Times New Roman" w:hAnsi="Times New Roman" w:cs="Times New Roman"/>
        </w:rPr>
        <w:t xml:space="preserve"> которых предоставлено органам местного самоуправления, в администрацию Куйбышевского района может быть внесен инициативный проект.</w:t>
      </w:r>
    </w:p>
    <w:p w14:paraId="5FE548EB"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Куйбышевского района.».</w:t>
      </w:r>
    </w:p>
    <w:p w14:paraId="7A2B5BD3"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5. В статье 13 «Опрос граждан»:</w:t>
      </w:r>
    </w:p>
    <w:p w14:paraId="6C6EA28A"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1) абзац 2 части 1 изложить в следующей редакции:</w:t>
      </w:r>
    </w:p>
    <w:p w14:paraId="6B5E6FC2"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«В опросе граждан вправе участвовать жители Куйбышевского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20F24769"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2) часть 2 дополнить пунктом 3 следующего содержания:</w:t>
      </w:r>
    </w:p>
    <w:p w14:paraId="09AA4A36"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4ED9C88"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3) дополнить частями 4, 5 и 6 следующего содержания:</w:t>
      </w:r>
    </w:p>
    <w:p w14:paraId="0A9AFFFA"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«4. Решение о назначении опроса граждан принимается Советом депутатов Куйбышевского района. Для проведения опроса граждан может использоваться официальный сайт администрации Куйбышевского района в информационно-телекоммуникационной сети "Интернет". В нормативном правовом акте Совета депутатов Куйбышевского района о назначении опроса граждан устанавливаются:</w:t>
      </w:r>
    </w:p>
    <w:p w14:paraId="775AC2E1"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1) дата и сроки проведения опроса;</w:t>
      </w:r>
    </w:p>
    <w:p w14:paraId="6FF32041"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2) формулировка вопроса (вопросов), предлагаемого (предлагаемых) при проведении опроса;</w:t>
      </w:r>
    </w:p>
    <w:p w14:paraId="5D295AD1"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3) методика проведения опроса;</w:t>
      </w:r>
    </w:p>
    <w:p w14:paraId="168DF1D9"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4) форма опросного листа;</w:t>
      </w:r>
    </w:p>
    <w:p w14:paraId="5E83D737"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5) минимальная численность жителей муниципального образования, участвующих в опросе;</w:t>
      </w:r>
    </w:p>
    <w:p w14:paraId="02E43A77"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6) порядок идентификации участников опроса в случае проведения опроса граждан с использованием официального сайта администрации Куйбышевского района в информационно-телекоммуникационной сети "Интернет".</w:t>
      </w:r>
    </w:p>
    <w:p w14:paraId="08A3A6C6" w14:textId="77777777" w:rsidR="002B187F" w:rsidRPr="0096314D" w:rsidRDefault="002B187F" w:rsidP="002B187F">
      <w:pPr>
        <w:autoSpaceDE w:val="0"/>
        <w:autoSpaceDN w:val="0"/>
        <w:adjustRightInd w:val="0"/>
        <w:ind w:firstLine="709"/>
        <w:jc w:val="both"/>
        <w:rPr>
          <w:sz w:val="20"/>
          <w:szCs w:val="20"/>
        </w:rPr>
      </w:pPr>
      <w:r w:rsidRPr="0096314D">
        <w:rPr>
          <w:sz w:val="20"/>
          <w:szCs w:val="20"/>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14:paraId="0941AE9C"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6. Финансирование мероприятий, связанных с подготовкой и проведением опроса граждан, осуществляется:</w:t>
      </w:r>
    </w:p>
    <w:p w14:paraId="37D45561"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67DC3617"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2) за счет средств бюджета Новосибирской области - при проведении опроса по инициативе органов государственной власти Новосибирской области.».</w:t>
      </w:r>
    </w:p>
    <w:p w14:paraId="06141116"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6. Пункт 7 части 4 статьи 19. «Депутат Совета депутатов» изложить в следующей редакции:</w:t>
      </w:r>
    </w:p>
    <w:p w14:paraId="4AE02EB7"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56D0564"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7. пункт 9 части 1 статьи 24. «Досрочное прекращение полномочий Главы района» изложить в следующей редакции:</w:t>
      </w:r>
    </w:p>
    <w:p w14:paraId="127477D1"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254008"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8. В статье 28 «Полномочия администрации»:</w:t>
      </w:r>
    </w:p>
    <w:p w14:paraId="451621BD"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1) пункт 5 изложить в следующей редакции:</w:t>
      </w:r>
    </w:p>
    <w:p w14:paraId="7D19174A"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«5) дорожная деятельность в отношении автомобильных дорог местного значения вне границ населенных пунктов в границах Куйбышевского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69F6499"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2) в пункте 39 слова «в области использования и охраны» заменить словами «в области охраны и использования»;</w:t>
      </w:r>
    </w:p>
    <w:p w14:paraId="6BE31F04"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3) пункт 72 изложить в следующей редакции:</w:t>
      </w:r>
    </w:p>
    <w:p w14:paraId="0329C9B4"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«72)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52BAB92" w14:textId="77777777" w:rsidR="002B187F" w:rsidRPr="0096314D" w:rsidRDefault="002B187F" w:rsidP="002B187F">
      <w:pPr>
        <w:ind w:firstLine="709"/>
        <w:jc w:val="both"/>
        <w:rPr>
          <w:sz w:val="20"/>
          <w:szCs w:val="20"/>
        </w:rPr>
      </w:pPr>
      <w:r w:rsidRPr="0096314D">
        <w:rPr>
          <w:sz w:val="20"/>
          <w:szCs w:val="20"/>
        </w:rPr>
        <w:t>4) дополнить пунктом 75.3) следующего содержания:</w:t>
      </w:r>
    </w:p>
    <w:p w14:paraId="2761EE30"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«75.3)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2FB7270" w14:textId="77777777" w:rsidR="002B187F" w:rsidRPr="0096314D" w:rsidRDefault="002B187F" w:rsidP="002B187F">
      <w:pPr>
        <w:autoSpaceDE w:val="0"/>
        <w:autoSpaceDN w:val="0"/>
        <w:adjustRightInd w:val="0"/>
        <w:ind w:firstLine="709"/>
        <w:jc w:val="both"/>
        <w:rPr>
          <w:sz w:val="20"/>
          <w:szCs w:val="20"/>
          <w:highlight w:val="yellow"/>
        </w:rPr>
      </w:pPr>
      <w:r w:rsidRPr="0096314D">
        <w:rPr>
          <w:sz w:val="20"/>
          <w:szCs w:val="20"/>
        </w:rPr>
        <w:t>9. Дополнить статьей 29.1 «</w:t>
      </w:r>
      <w:r w:rsidRPr="0096314D">
        <w:rPr>
          <w:bCs/>
          <w:sz w:val="20"/>
          <w:szCs w:val="20"/>
        </w:rPr>
        <w:t>Гарантии осуществления полномочий председателя, заместителя председателя и аудитора Контрольного органа</w:t>
      </w:r>
      <w:r w:rsidRPr="0096314D">
        <w:rPr>
          <w:sz w:val="20"/>
          <w:szCs w:val="20"/>
        </w:rPr>
        <w:t>» следующего содержания:</w:t>
      </w:r>
    </w:p>
    <w:p w14:paraId="33622C13" w14:textId="77777777" w:rsidR="002B187F" w:rsidRPr="0096314D" w:rsidRDefault="002B187F" w:rsidP="002B187F">
      <w:pPr>
        <w:ind w:firstLine="540"/>
        <w:jc w:val="both"/>
        <w:rPr>
          <w:sz w:val="20"/>
          <w:szCs w:val="20"/>
        </w:rPr>
      </w:pPr>
      <w:r w:rsidRPr="0096314D">
        <w:rPr>
          <w:bCs/>
          <w:sz w:val="20"/>
          <w:szCs w:val="20"/>
        </w:rPr>
        <w:t>«Статья 29.1. Гарантии осуществления полномочий председателя, заместителя председателя и аудитора Контрольного органа</w:t>
      </w:r>
    </w:p>
    <w:p w14:paraId="58419244" w14:textId="77777777" w:rsidR="002B187F" w:rsidRPr="0096314D" w:rsidRDefault="002B187F" w:rsidP="002B187F">
      <w:pPr>
        <w:ind w:firstLine="540"/>
        <w:jc w:val="both"/>
        <w:rPr>
          <w:sz w:val="20"/>
          <w:szCs w:val="20"/>
        </w:rPr>
      </w:pPr>
      <w:r w:rsidRPr="0096314D">
        <w:rPr>
          <w:sz w:val="20"/>
          <w:szCs w:val="20"/>
        </w:rPr>
        <w:t>1. Председателю, заместителю председателя, аудитору Контрольного органа, замещающим муниципальную должность гарантируются:</w:t>
      </w:r>
    </w:p>
    <w:p w14:paraId="669531D6" w14:textId="77777777" w:rsidR="002B187F" w:rsidRPr="0096314D" w:rsidRDefault="002B187F" w:rsidP="002B187F">
      <w:pPr>
        <w:ind w:firstLine="540"/>
        <w:jc w:val="both"/>
        <w:rPr>
          <w:sz w:val="20"/>
          <w:szCs w:val="20"/>
        </w:rPr>
      </w:pPr>
      <w:r w:rsidRPr="0096314D">
        <w:rPr>
          <w:sz w:val="20"/>
          <w:szCs w:val="20"/>
        </w:rPr>
        <w:t>1) оплата труда;</w:t>
      </w:r>
    </w:p>
    <w:p w14:paraId="04A5D79B" w14:textId="77777777" w:rsidR="002B187F" w:rsidRPr="0096314D" w:rsidRDefault="002B187F" w:rsidP="002B187F">
      <w:pPr>
        <w:ind w:firstLine="540"/>
        <w:jc w:val="both"/>
        <w:rPr>
          <w:sz w:val="20"/>
          <w:szCs w:val="20"/>
        </w:rPr>
      </w:pPr>
      <w:r w:rsidRPr="0096314D">
        <w:rPr>
          <w:sz w:val="20"/>
          <w:szCs w:val="20"/>
        </w:rPr>
        <w:t>2) ежегодные основной и дополнительный оплачиваемые отпуска;</w:t>
      </w:r>
    </w:p>
    <w:p w14:paraId="694D0842" w14:textId="77777777" w:rsidR="002B187F" w:rsidRPr="0096314D" w:rsidRDefault="002B187F" w:rsidP="002B187F">
      <w:pPr>
        <w:ind w:firstLine="540"/>
        <w:jc w:val="both"/>
        <w:rPr>
          <w:sz w:val="20"/>
          <w:szCs w:val="20"/>
        </w:rPr>
      </w:pPr>
      <w:r w:rsidRPr="0096314D">
        <w:rPr>
          <w:sz w:val="20"/>
          <w:szCs w:val="20"/>
        </w:rPr>
        <w:t>3) предоставление служебного помещения (рабочего места);</w:t>
      </w:r>
    </w:p>
    <w:p w14:paraId="4B42B999" w14:textId="77777777" w:rsidR="002B187F" w:rsidRPr="0096314D" w:rsidRDefault="002B187F" w:rsidP="002B187F">
      <w:pPr>
        <w:ind w:firstLine="540"/>
        <w:jc w:val="both"/>
        <w:rPr>
          <w:sz w:val="20"/>
          <w:szCs w:val="20"/>
        </w:rPr>
      </w:pPr>
      <w:r w:rsidRPr="0096314D">
        <w:rPr>
          <w:sz w:val="20"/>
          <w:szCs w:val="20"/>
        </w:rPr>
        <w:t>4) возможность использования служебного автотранспорта;</w:t>
      </w:r>
    </w:p>
    <w:p w14:paraId="59D6F274" w14:textId="77777777" w:rsidR="002B187F" w:rsidRPr="0096314D" w:rsidRDefault="002B187F" w:rsidP="002B187F">
      <w:pPr>
        <w:ind w:firstLine="567"/>
        <w:jc w:val="both"/>
        <w:rPr>
          <w:sz w:val="20"/>
          <w:szCs w:val="20"/>
        </w:rPr>
      </w:pPr>
      <w:r w:rsidRPr="0096314D">
        <w:rPr>
          <w:sz w:val="20"/>
          <w:szCs w:val="20"/>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14:paraId="26203E1C"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10. Часть 5 статьи 32 «Муниципальный контроль» изложить в следующей редакции:</w:t>
      </w:r>
    </w:p>
    <w:p w14:paraId="3DFB7637" w14:textId="77777777" w:rsidR="002B187F" w:rsidRPr="0096314D" w:rsidRDefault="002B187F" w:rsidP="002B187F">
      <w:pPr>
        <w:autoSpaceDE w:val="0"/>
        <w:autoSpaceDN w:val="0"/>
        <w:adjustRightInd w:val="0"/>
        <w:ind w:firstLine="709"/>
        <w:jc w:val="both"/>
        <w:rPr>
          <w:sz w:val="20"/>
          <w:szCs w:val="20"/>
        </w:rPr>
      </w:pPr>
      <w:r w:rsidRPr="0096314D">
        <w:rPr>
          <w:sz w:val="20"/>
          <w:szCs w:val="20"/>
        </w:rPr>
        <w:lastRenderedPageBreak/>
        <w:t>«5.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72F2DEBD"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11. Дополнить статьей 36.1 «Финансовое и иное обеспечение реализации инициативных проектов» следующего содержания:</w:t>
      </w:r>
    </w:p>
    <w:p w14:paraId="6A57F2CB" w14:textId="77777777" w:rsidR="002B187F" w:rsidRPr="0096314D" w:rsidRDefault="002B187F" w:rsidP="002B187F">
      <w:pPr>
        <w:autoSpaceDE w:val="0"/>
        <w:autoSpaceDN w:val="0"/>
        <w:adjustRightInd w:val="0"/>
        <w:ind w:firstLine="709"/>
        <w:jc w:val="both"/>
        <w:rPr>
          <w:sz w:val="20"/>
          <w:szCs w:val="20"/>
        </w:rPr>
      </w:pPr>
      <w:r w:rsidRPr="0096314D">
        <w:rPr>
          <w:sz w:val="20"/>
          <w:szCs w:val="20"/>
        </w:rPr>
        <w:t>«Статья 36.1. Финансовое и иное обеспечение реализации инициативных проектов</w:t>
      </w:r>
    </w:p>
    <w:p w14:paraId="4B0A3295" w14:textId="77777777" w:rsidR="002B187F" w:rsidRPr="0096314D" w:rsidRDefault="002B187F" w:rsidP="002B187F">
      <w:pPr>
        <w:pStyle w:val="ConsPlusNormal"/>
        <w:jc w:val="both"/>
        <w:outlineLvl w:val="0"/>
        <w:rPr>
          <w:rFonts w:ascii="Times New Roman" w:hAnsi="Times New Roman" w:cs="Times New Roman"/>
        </w:rPr>
      </w:pPr>
      <w:r w:rsidRPr="0096314D">
        <w:rPr>
          <w:rFonts w:ascii="Times New Roman" w:hAnsi="Times New Roman" w:cs="Times New Roman"/>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14:paraId="614359FD" w14:textId="77777777" w:rsidR="002B187F" w:rsidRPr="0096314D" w:rsidRDefault="002B187F" w:rsidP="002B187F">
      <w:pPr>
        <w:pStyle w:val="ConsPlusNormal"/>
        <w:jc w:val="both"/>
        <w:outlineLvl w:val="0"/>
        <w:rPr>
          <w:rFonts w:ascii="Times New Roman" w:hAnsi="Times New Roman" w:cs="Times New Roman"/>
        </w:rPr>
      </w:pPr>
      <w:r w:rsidRPr="0096314D">
        <w:rPr>
          <w:rFonts w:ascii="Times New Roman" w:hAnsi="Times New Roman" w:cs="Times New Roma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6FE03345" w14:textId="77777777" w:rsidR="002B187F" w:rsidRPr="0096314D" w:rsidRDefault="002B187F" w:rsidP="002B187F">
      <w:pPr>
        <w:pStyle w:val="ConsPlusNormal"/>
        <w:jc w:val="both"/>
        <w:outlineLvl w:val="0"/>
        <w:rPr>
          <w:rFonts w:ascii="Times New Roman" w:hAnsi="Times New Roman" w:cs="Times New Roman"/>
        </w:rPr>
      </w:pPr>
      <w:r w:rsidRPr="0096314D">
        <w:rPr>
          <w:rFonts w:ascii="Times New Roman" w:hAnsi="Times New Roman" w:cs="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071BE1A5" w14:textId="77777777" w:rsidR="002B187F" w:rsidRPr="0096314D" w:rsidRDefault="002B187F" w:rsidP="002B187F">
      <w:pPr>
        <w:pStyle w:val="ConsPlusNormal"/>
        <w:jc w:val="both"/>
        <w:outlineLvl w:val="0"/>
        <w:rPr>
          <w:rFonts w:ascii="Times New Roman" w:hAnsi="Times New Roman" w:cs="Times New Roman"/>
        </w:rPr>
      </w:pPr>
      <w:r w:rsidRPr="0096314D">
        <w:rPr>
          <w:rFonts w:ascii="Times New Roman" w:hAnsi="Times New Roman"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14:paraId="53AC28EB" w14:textId="77777777" w:rsidR="002B187F" w:rsidRPr="0096314D" w:rsidRDefault="002B187F" w:rsidP="002B187F">
      <w:pPr>
        <w:pStyle w:val="ConsPlusNormal"/>
        <w:jc w:val="both"/>
        <w:outlineLvl w:val="0"/>
        <w:rPr>
          <w:rFonts w:ascii="Times New Roman" w:hAnsi="Times New Roman" w:cs="Times New Roman"/>
        </w:rPr>
      </w:pPr>
      <w:r w:rsidRPr="0096314D">
        <w:rPr>
          <w:rFonts w:ascii="Times New Roman" w:hAnsi="Times New Roman" w:cs="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1E863A3" w14:textId="77777777" w:rsidR="002B187F" w:rsidRPr="0096314D" w:rsidRDefault="002B187F" w:rsidP="002B187F">
      <w:pPr>
        <w:autoSpaceDE w:val="0"/>
        <w:autoSpaceDN w:val="0"/>
        <w:adjustRightInd w:val="0"/>
        <w:ind w:firstLine="709"/>
        <w:jc w:val="both"/>
        <w:rPr>
          <w:sz w:val="20"/>
          <w:szCs w:val="20"/>
        </w:rPr>
      </w:pPr>
    </w:p>
    <w:p w14:paraId="3B4329AD" w14:textId="77777777" w:rsidR="002B187F" w:rsidRPr="0096314D" w:rsidRDefault="002B187F" w:rsidP="002B187F">
      <w:pPr>
        <w:jc w:val="both"/>
        <w:rPr>
          <w:color w:val="000000"/>
          <w:sz w:val="20"/>
          <w:szCs w:val="20"/>
        </w:rPr>
      </w:pPr>
      <w:r w:rsidRPr="0096314D">
        <w:rPr>
          <w:color w:val="000000"/>
          <w:sz w:val="20"/>
          <w:szCs w:val="20"/>
        </w:rPr>
        <w:t>Председатель Совета депутатов Куйбышевского</w:t>
      </w:r>
    </w:p>
    <w:p w14:paraId="1AA293F0" w14:textId="0ABBB7FE" w:rsidR="002B187F" w:rsidRPr="0096314D" w:rsidRDefault="002B187F" w:rsidP="002B187F">
      <w:pPr>
        <w:jc w:val="both"/>
        <w:rPr>
          <w:color w:val="000000"/>
          <w:spacing w:val="-2"/>
          <w:sz w:val="20"/>
          <w:szCs w:val="20"/>
        </w:rPr>
      </w:pPr>
      <w:r w:rsidRPr="0096314D">
        <w:rPr>
          <w:color w:val="000000"/>
          <w:sz w:val="20"/>
          <w:szCs w:val="20"/>
        </w:rPr>
        <w:t>муниципального района Новосиб</w:t>
      </w:r>
      <w:r w:rsidR="0096314D" w:rsidRPr="0096314D">
        <w:rPr>
          <w:color w:val="000000"/>
          <w:sz w:val="20"/>
          <w:szCs w:val="20"/>
        </w:rPr>
        <w:t xml:space="preserve">ирской области     </w:t>
      </w:r>
      <w:r w:rsidRPr="0096314D">
        <w:rPr>
          <w:color w:val="000000"/>
          <w:sz w:val="20"/>
          <w:szCs w:val="20"/>
        </w:rPr>
        <w:t xml:space="preserve">                                                                           Р.В. </w:t>
      </w:r>
      <w:proofErr w:type="spellStart"/>
      <w:r w:rsidRPr="0096314D">
        <w:rPr>
          <w:color w:val="000000"/>
          <w:sz w:val="20"/>
          <w:szCs w:val="20"/>
        </w:rPr>
        <w:t>Булюктов</w:t>
      </w:r>
      <w:proofErr w:type="spellEnd"/>
    </w:p>
    <w:p w14:paraId="6A12199A" w14:textId="77777777" w:rsidR="002B187F" w:rsidRPr="0096314D" w:rsidRDefault="002B187F" w:rsidP="002B187F">
      <w:pPr>
        <w:pStyle w:val="ConsPlusNormal"/>
        <w:ind w:firstLine="540"/>
        <w:jc w:val="center"/>
        <w:outlineLvl w:val="0"/>
        <w:rPr>
          <w:rFonts w:ascii="Times New Roman" w:hAnsi="Times New Roman" w:cs="Times New Roman"/>
        </w:rPr>
      </w:pPr>
    </w:p>
    <w:p w14:paraId="1E0CC5C3" w14:textId="77777777" w:rsidR="002B187F" w:rsidRPr="0096314D" w:rsidRDefault="002B187F" w:rsidP="002B187F">
      <w:pPr>
        <w:pStyle w:val="ConsPlusNormal"/>
        <w:ind w:firstLine="0"/>
        <w:jc w:val="both"/>
        <w:outlineLvl w:val="0"/>
        <w:rPr>
          <w:rFonts w:ascii="Times New Roman" w:hAnsi="Times New Roman" w:cs="Times New Roman"/>
          <w:color w:val="000000"/>
          <w:spacing w:val="-2"/>
        </w:rPr>
      </w:pPr>
      <w:r w:rsidRPr="0096314D">
        <w:rPr>
          <w:rFonts w:ascii="Times New Roman" w:hAnsi="Times New Roman" w:cs="Times New Roman"/>
          <w:color w:val="000000"/>
        </w:rPr>
        <w:t xml:space="preserve">Глава </w:t>
      </w:r>
      <w:r w:rsidRPr="0096314D">
        <w:rPr>
          <w:rFonts w:ascii="Times New Roman" w:hAnsi="Times New Roman" w:cs="Times New Roman"/>
          <w:color w:val="000000"/>
          <w:spacing w:val="-2"/>
        </w:rPr>
        <w:t>Куйбышевского муниципального</w:t>
      </w:r>
    </w:p>
    <w:p w14:paraId="6B0B9969" w14:textId="1517FA40" w:rsidR="002B187F" w:rsidRPr="0096314D" w:rsidRDefault="002B187F" w:rsidP="002B187F">
      <w:pPr>
        <w:pStyle w:val="ConsPlusNormal"/>
        <w:ind w:firstLine="0"/>
        <w:jc w:val="both"/>
        <w:outlineLvl w:val="0"/>
        <w:rPr>
          <w:rFonts w:ascii="Times New Roman" w:hAnsi="Times New Roman" w:cs="Times New Roman"/>
          <w:color w:val="000000"/>
          <w:spacing w:val="-2"/>
        </w:rPr>
      </w:pPr>
      <w:r w:rsidRPr="0096314D">
        <w:rPr>
          <w:rFonts w:ascii="Times New Roman" w:hAnsi="Times New Roman" w:cs="Times New Roman"/>
          <w:color w:val="000000"/>
          <w:spacing w:val="-2"/>
        </w:rPr>
        <w:t xml:space="preserve">района Новосибирской области                   </w:t>
      </w:r>
      <w:r w:rsidR="0096314D" w:rsidRPr="0096314D">
        <w:rPr>
          <w:rFonts w:ascii="Times New Roman" w:hAnsi="Times New Roman" w:cs="Times New Roman"/>
          <w:color w:val="000000"/>
          <w:spacing w:val="-2"/>
        </w:rPr>
        <w:t xml:space="preserve">                   </w:t>
      </w:r>
      <w:r w:rsidRPr="0096314D">
        <w:rPr>
          <w:rFonts w:ascii="Times New Roman" w:hAnsi="Times New Roman" w:cs="Times New Roman"/>
          <w:color w:val="000000"/>
          <w:spacing w:val="-2"/>
        </w:rPr>
        <w:t xml:space="preserve">                                                                                О.В. Караваев</w:t>
      </w:r>
    </w:p>
    <w:p w14:paraId="0A3166AA" w14:textId="77777777" w:rsidR="002445A1" w:rsidRPr="0096314D" w:rsidRDefault="002445A1" w:rsidP="00601973">
      <w:pPr>
        <w:jc w:val="center"/>
        <w:rPr>
          <w:rFonts w:eastAsia="Calibri"/>
          <w:sz w:val="20"/>
          <w:szCs w:val="20"/>
        </w:rPr>
      </w:pPr>
    </w:p>
    <w:p w14:paraId="51ACE1B2" w14:textId="77777777" w:rsidR="002B187F" w:rsidRPr="0096314D" w:rsidRDefault="002B187F" w:rsidP="00601973">
      <w:pPr>
        <w:jc w:val="center"/>
        <w:rPr>
          <w:rFonts w:eastAsia="Calibri"/>
          <w:sz w:val="20"/>
          <w:szCs w:val="20"/>
        </w:rPr>
      </w:pPr>
    </w:p>
    <w:p w14:paraId="705B5C74" w14:textId="77777777" w:rsidR="002B187F" w:rsidRPr="0096314D" w:rsidRDefault="002B187F" w:rsidP="00601973">
      <w:pPr>
        <w:jc w:val="center"/>
        <w:rPr>
          <w:rFonts w:eastAsia="Calibri"/>
          <w:sz w:val="20"/>
          <w:szCs w:val="20"/>
        </w:rPr>
      </w:pPr>
    </w:p>
    <w:p w14:paraId="44298C55" w14:textId="77777777" w:rsidR="00601973" w:rsidRPr="0096314D" w:rsidRDefault="00601973" w:rsidP="00601973">
      <w:pPr>
        <w:jc w:val="center"/>
        <w:rPr>
          <w:rFonts w:eastAsia="Calibri"/>
          <w:sz w:val="20"/>
          <w:szCs w:val="20"/>
        </w:rPr>
      </w:pPr>
    </w:p>
    <w:p w14:paraId="6F69CFA5" w14:textId="6A917FC0" w:rsidR="001E2871" w:rsidRPr="0096314D" w:rsidRDefault="0002676B" w:rsidP="00601973">
      <w:pPr>
        <w:jc w:val="center"/>
        <w:rPr>
          <w:rFonts w:eastAsia="Calibri"/>
          <w:sz w:val="20"/>
          <w:szCs w:val="20"/>
        </w:rPr>
      </w:pPr>
      <w:r w:rsidRPr="0096314D">
        <w:rPr>
          <w:rFonts w:eastAsia="Calibri"/>
          <w:sz w:val="20"/>
          <w:szCs w:val="20"/>
          <w:lang w:val="en-US"/>
        </w:rPr>
        <w:t>I</w:t>
      </w:r>
      <w:r w:rsidR="00601973" w:rsidRPr="0096314D">
        <w:rPr>
          <w:rFonts w:eastAsia="Calibri"/>
          <w:sz w:val="20"/>
          <w:szCs w:val="20"/>
          <w:lang w:val="en-US"/>
        </w:rPr>
        <w:t>I</w:t>
      </w:r>
      <w:r w:rsidR="00601973" w:rsidRPr="0096314D">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494FD4DE" w14:textId="77777777" w:rsidR="001E2871" w:rsidRPr="0096314D" w:rsidRDefault="001E2871" w:rsidP="00B70C21">
      <w:pPr>
        <w:pStyle w:val="af5"/>
        <w:tabs>
          <w:tab w:val="left" w:pos="1146"/>
        </w:tabs>
        <w:ind w:right="103"/>
        <w:jc w:val="both"/>
        <w:rPr>
          <w:b w:val="0"/>
          <w:bCs w:val="0"/>
          <w:sz w:val="20"/>
          <w:szCs w:val="20"/>
        </w:rPr>
      </w:pPr>
    </w:p>
    <w:p w14:paraId="5F7B8D91" w14:textId="77777777" w:rsidR="00987C17" w:rsidRPr="0096314D" w:rsidRDefault="00987C17" w:rsidP="00B70C21">
      <w:pPr>
        <w:pStyle w:val="af5"/>
        <w:tabs>
          <w:tab w:val="left" w:pos="1146"/>
        </w:tabs>
        <w:ind w:right="103"/>
        <w:jc w:val="both"/>
        <w:rPr>
          <w:b w:val="0"/>
          <w:bCs w:val="0"/>
          <w:sz w:val="20"/>
          <w:szCs w:val="20"/>
        </w:rPr>
      </w:pPr>
    </w:p>
    <w:p w14:paraId="0608BD04" w14:textId="77777777" w:rsidR="00987C17" w:rsidRPr="0096314D" w:rsidRDefault="00987C17" w:rsidP="00B70C21">
      <w:pPr>
        <w:pStyle w:val="af5"/>
        <w:tabs>
          <w:tab w:val="left" w:pos="1146"/>
        </w:tabs>
        <w:ind w:right="103"/>
        <w:jc w:val="both"/>
        <w:rPr>
          <w:b w:val="0"/>
          <w:bCs w:val="0"/>
          <w:sz w:val="20"/>
          <w:szCs w:val="20"/>
        </w:rPr>
      </w:pPr>
    </w:p>
    <w:p w14:paraId="19F1F3F6" w14:textId="77777777" w:rsidR="00987C17" w:rsidRDefault="00987C17" w:rsidP="00B70C21">
      <w:pPr>
        <w:pStyle w:val="ConsPlusNormal"/>
        <w:outlineLvl w:val="0"/>
        <w:rPr>
          <w:rFonts w:ascii="Times New Roman" w:hAnsi="Times New Roman" w:cs="Times New Roman"/>
        </w:rPr>
      </w:pPr>
      <w:bookmarkStart w:id="1" w:name="_Hlk47611673"/>
    </w:p>
    <w:p w14:paraId="0BE8D116" w14:textId="1B619836" w:rsidR="004503EB" w:rsidRDefault="004503EB" w:rsidP="004503EB">
      <w:pPr>
        <w:pStyle w:val="10"/>
        <w:jc w:val="center"/>
      </w:pPr>
    </w:p>
    <w:p w14:paraId="7DAA00D8" w14:textId="77777777" w:rsidR="004503EB" w:rsidRPr="004503EB" w:rsidRDefault="004503EB" w:rsidP="004503EB">
      <w:pPr>
        <w:pStyle w:val="10"/>
        <w:ind w:left="360"/>
        <w:jc w:val="center"/>
        <w:rPr>
          <w:sz w:val="20"/>
        </w:rPr>
      </w:pPr>
      <w:r w:rsidRPr="004503EB">
        <w:rPr>
          <w:sz w:val="20"/>
        </w:rPr>
        <w:t xml:space="preserve">АДМИНИСТРАЦИЯ </w:t>
      </w:r>
    </w:p>
    <w:p w14:paraId="7DEF6616" w14:textId="77777777" w:rsidR="004503EB" w:rsidRPr="004503EB" w:rsidRDefault="004503EB" w:rsidP="004503EB">
      <w:pPr>
        <w:pStyle w:val="10"/>
        <w:ind w:firstLine="709"/>
        <w:jc w:val="center"/>
        <w:rPr>
          <w:sz w:val="20"/>
        </w:rPr>
      </w:pPr>
      <w:r w:rsidRPr="004503EB">
        <w:rPr>
          <w:sz w:val="20"/>
        </w:rPr>
        <w:t>КУЙБЫШЕВСКОГО МУНИЦИПАЛЬНОГО РАЙОНА</w:t>
      </w:r>
    </w:p>
    <w:p w14:paraId="642C5180" w14:textId="77777777" w:rsidR="004503EB" w:rsidRPr="004503EB" w:rsidRDefault="004503EB" w:rsidP="004503EB">
      <w:pPr>
        <w:jc w:val="center"/>
        <w:rPr>
          <w:sz w:val="20"/>
          <w:szCs w:val="20"/>
        </w:rPr>
      </w:pPr>
      <w:r w:rsidRPr="004503EB">
        <w:rPr>
          <w:sz w:val="20"/>
          <w:szCs w:val="20"/>
        </w:rPr>
        <w:t>НОВОСИБИРСКОЙ ОБЛАСТИ</w:t>
      </w:r>
    </w:p>
    <w:p w14:paraId="133F90EA" w14:textId="77777777" w:rsidR="004503EB" w:rsidRPr="004503EB" w:rsidRDefault="004503EB" w:rsidP="004503EB">
      <w:pPr>
        <w:ind w:left="-180"/>
        <w:rPr>
          <w:sz w:val="20"/>
          <w:szCs w:val="20"/>
        </w:rPr>
      </w:pPr>
    </w:p>
    <w:p w14:paraId="08A72CB0" w14:textId="77777777" w:rsidR="004503EB" w:rsidRPr="004503EB" w:rsidRDefault="004503EB" w:rsidP="004503EB">
      <w:pPr>
        <w:pStyle w:val="20"/>
        <w:ind w:left="360"/>
        <w:jc w:val="center"/>
        <w:rPr>
          <w:sz w:val="20"/>
        </w:rPr>
      </w:pPr>
      <w:r w:rsidRPr="004503EB">
        <w:rPr>
          <w:sz w:val="20"/>
        </w:rPr>
        <w:t>ПОСТАНОВЛЕНИЕ</w:t>
      </w:r>
    </w:p>
    <w:p w14:paraId="106A20F3" w14:textId="77777777" w:rsidR="004503EB" w:rsidRPr="004503EB" w:rsidRDefault="004503EB" w:rsidP="004503EB">
      <w:pPr>
        <w:ind w:left="360"/>
        <w:jc w:val="center"/>
        <w:rPr>
          <w:sz w:val="20"/>
          <w:szCs w:val="20"/>
        </w:rPr>
      </w:pPr>
    </w:p>
    <w:p w14:paraId="527EC8EB" w14:textId="77777777" w:rsidR="004503EB" w:rsidRPr="004503EB" w:rsidRDefault="004503EB" w:rsidP="004503EB">
      <w:pPr>
        <w:ind w:left="360"/>
        <w:jc w:val="center"/>
        <w:rPr>
          <w:sz w:val="20"/>
          <w:szCs w:val="20"/>
        </w:rPr>
      </w:pPr>
      <w:r w:rsidRPr="004503EB">
        <w:rPr>
          <w:sz w:val="20"/>
          <w:szCs w:val="20"/>
        </w:rPr>
        <w:t>г. Куйбышев</w:t>
      </w:r>
    </w:p>
    <w:p w14:paraId="64EEB383" w14:textId="77777777" w:rsidR="004503EB" w:rsidRPr="004503EB" w:rsidRDefault="004503EB" w:rsidP="004503EB">
      <w:pPr>
        <w:ind w:left="360"/>
        <w:jc w:val="center"/>
        <w:rPr>
          <w:sz w:val="20"/>
          <w:szCs w:val="20"/>
        </w:rPr>
      </w:pPr>
      <w:r w:rsidRPr="004503EB">
        <w:rPr>
          <w:sz w:val="20"/>
          <w:szCs w:val="20"/>
        </w:rPr>
        <w:t>Новосибирская область</w:t>
      </w:r>
    </w:p>
    <w:p w14:paraId="3469A81E" w14:textId="77777777" w:rsidR="004503EB" w:rsidRPr="004503EB" w:rsidRDefault="004503EB" w:rsidP="004503EB">
      <w:pPr>
        <w:ind w:left="360"/>
        <w:jc w:val="center"/>
        <w:rPr>
          <w:sz w:val="20"/>
          <w:szCs w:val="20"/>
        </w:rPr>
      </w:pPr>
    </w:p>
    <w:p w14:paraId="54636695" w14:textId="77777777" w:rsidR="004503EB" w:rsidRPr="004503EB" w:rsidRDefault="004503EB" w:rsidP="004503EB">
      <w:pPr>
        <w:ind w:left="360"/>
        <w:jc w:val="center"/>
        <w:rPr>
          <w:sz w:val="20"/>
          <w:szCs w:val="20"/>
        </w:rPr>
      </w:pPr>
      <w:r w:rsidRPr="004503EB">
        <w:rPr>
          <w:sz w:val="20"/>
          <w:szCs w:val="20"/>
        </w:rPr>
        <w:t>17.12.2021 № 1262</w:t>
      </w:r>
    </w:p>
    <w:p w14:paraId="04633A40" w14:textId="77777777" w:rsidR="004503EB" w:rsidRPr="004503EB" w:rsidRDefault="004503EB" w:rsidP="004503EB">
      <w:pPr>
        <w:ind w:left="360"/>
        <w:jc w:val="center"/>
        <w:rPr>
          <w:sz w:val="20"/>
          <w:szCs w:val="20"/>
        </w:rPr>
      </w:pPr>
      <w:r w:rsidRPr="004503EB">
        <w:rPr>
          <w:sz w:val="20"/>
          <w:szCs w:val="20"/>
        </w:rPr>
        <w:t xml:space="preserve">                       </w:t>
      </w:r>
    </w:p>
    <w:p w14:paraId="6DBE4DBD" w14:textId="77777777" w:rsidR="004503EB" w:rsidRPr="004503EB" w:rsidRDefault="004503EB" w:rsidP="004503EB">
      <w:pPr>
        <w:jc w:val="center"/>
        <w:rPr>
          <w:sz w:val="20"/>
          <w:szCs w:val="20"/>
        </w:rPr>
      </w:pPr>
      <w:r w:rsidRPr="004503EB">
        <w:rPr>
          <w:sz w:val="20"/>
          <w:szCs w:val="20"/>
        </w:rPr>
        <w:t>О проведении «Универсальной» розничной ярмарки</w:t>
      </w:r>
    </w:p>
    <w:p w14:paraId="38B9371C" w14:textId="77777777" w:rsidR="004503EB" w:rsidRPr="004503EB" w:rsidRDefault="004503EB" w:rsidP="004503EB">
      <w:pPr>
        <w:jc w:val="center"/>
        <w:rPr>
          <w:sz w:val="20"/>
          <w:szCs w:val="20"/>
        </w:rPr>
      </w:pPr>
      <w:r w:rsidRPr="004503EB">
        <w:rPr>
          <w:sz w:val="20"/>
          <w:szCs w:val="20"/>
        </w:rPr>
        <w:t xml:space="preserve"> </w:t>
      </w:r>
    </w:p>
    <w:p w14:paraId="450B726C" w14:textId="77777777" w:rsidR="004503EB" w:rsidRPr="004503EB" w:rsidRDefault="004503EB" w:rsidP="004503EB">
      <w:pPr>
        <w:tabs>
          <w:tab w:val="left" w:pos="0"/>
        </w:tabs>
        <w:spacing w:line="276" w:lineRule="auto"/>
        <w:ind w:firstLine="709"/>
        <w:jc w:val="both"/>
        <w:rPr>
          <w:sz w:val="20"/>
          <w:szCs w:val="20"/>
        </w:rPr>
      </w:pPr>
      <w:r w:rsidRPr="004503EB">
        <w:rPr>
          <w:sz w:val="20"/>
          <w:szCs w:val="20"/>
        </w:rPr>
        <w:t>На основании постановления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администрация Куйбышевского муниципального района Новосибирской области</w:t>
      </w:r>
    </w:p>
    <w:p w14:paraId="63316A88" w14:textId="77777777" w:rsidR="004503EB" w:rsidRPr="004503EB" w:rsidRDefault="004503EB" w:rsidP="004503EB">
      <w:pPr>
        <w:tabs>
          <w:tab w:val="left" w:pos="0"/>
        </w:tabs>
        <w:spacing w:line="276" w:lineRule="auto"/>
        <w:ind w:firstLine="709"/>
        <w:jc w:val="both"/>
        <w:rPr>
          <w:sz w:val="20"/>
          <w:szCs w:val="20"/>
        </w:rPr>
      </w:pPr>
      <w:r w:rsidRPr="004503EB">
        <w:rPr>
          <w:sz w:val="20"/>
          <w:szCs w:val="20"/>
        </w:rPr>
        <w:t>ПОСТАНОВЛЯЕТ:</w:t>
      </w:r>
      <w:r w:rsidRPr="004503EB">
        <w:rPr>
          <w:sz w:val="20"/>
          <w:szCs w:val="20"/>
        </w:rPr>
        <w:tab/>
      </w:r>
    </w:p>
    <w:p w14:paraId="79D0C050" w14:textId="77777777" w:rsidR="004503EB" w:rsidRPr="004503EB" w:rsidRDefault="004503EB" w:rsidP="004503EB">
      <w:pPr>
        <w:tabs>
          <w:tab w:val="left" w:pos="0"/>
        </w:tabs>
        <w:spacing w:line="276" w:lineRule="auto"/>
        <w:ind w:firstLine="709"/>
        <w:jc w:val="both"/>
        <w:rPr>
          <w:sz w:val="20"/>
          <w:szCs w:val="20"/>
        </w:rPr>
      </w:pPr>
      <w:r w:rsidRPr="004503EB">
        <w:rPr>
          <w:sz w:val="20"/>
          <w:szCs w:val="20"/>
        </w:rPr>
        <w:lastRenderedPageBreak/>
        <w:t xml:space="preserve">1.Согласовать Куйбышевскому </w:t>
      </w:r>
      <w:proofErr w:type="spellStart"/>
      <w:r w:rsidRPr="004503EB">
        <w:rPr>
          <w:sz w:val="20"/>
          <w:szCs w:val="20"/>
        </w:rPr>
        <w:t>производственно</w:t>
      </w:r>
      <w:proofErr w:type="spellEnd"/>
      <w:r w:rsidRPr="004503EB">
        <w:rPr>
          <w:sz w:val="20"/>
          <w:szCs w:val="20"/>
        </w:rPr>
        <w:t xml:space="preserve">–торговому потребительскому </w:t>
      </w:r>
      <w:proofErr w:type="gramStart"/>
      <w:r w:rsidRPr="004503EB">
        <w:rPr>
          <w:sz w:val="20"/>
          <w:szCs w:val="20"/>
        </w:rPr>
        <w:t>кооперативу  проведение</w:t>
      </w:r>
      <w:proofErr w:type="gramEnd"/>
      <w:r w:rsidRPr="004503EB">
        <w:rPr>
          <w:sz w:val="20"/>
          <w:szCs w:val="20"/>
        </w:rPr>
        <w:t xml:space="preserve"> универсальной розничной ярмарки (далее – ярмарка), расположенной по адресу: НСО, город Куйбышев, улица Володарского,31. </w:t>
      </w:r>
    </w:p>
    <w:p w14:paraId="586EC641" w14:textId="77777777" w:rsidR="004503EB" w:rsidRPr="004503EB" w:rsidRDefault="004503EB" w:rsidP="004503EB">
      <w:pPr>
        <w:tabs>
          <w:tab w:val="left" w:pos="0"/>
        </w:tabs>
        <w:spacing w:line="276" w:lineRule="auto"/>
        <w:ind w:firstLine="709"/>
        <w:jc w:val="both"/>
        <w:rPr>
          <w:sz w:val="20"/>
          <w:szCs w:val="20"/>
        </w:rPr>
      </w:pPr>
      <w:r w:rsidRPr="004503EB">
        <w:rPr>
          <w:sz w:val="20"/>
          <w:szCs w:val="20"/>
        </w:rPr>
        <w:t xml:space="preserve">2.  Организатору ярмарки – Куйбышевскому </w:t>
      </w:r>
      <w:proofErr w:type="spellStart"/>
      <w:r w:rsidRPr="004503EB">
        <w:rPr>
          <w:sz w:val="20"/>
          <w:szCs w:val="20"/>
        </w:rPr>
        <w:t>производственно</w:t>
      </w:r>
      <w:proofErr w:type="spellEnd"/>
      <w:r w:rsidRPr="004503EB">
        <w:rPr>
          <w:sz w:val="20"/>
          <w:szCs w:val="20"/>
        </w:rPr>
        <w:t xml:space="preserve"> – торговому потребительскому кооперативу выполнить комплекс мероприятий по проведению ярмарки, установленных действующим законодательством.</w:t>
      </w:r>
    </w:p>
    <w:p w14:paraId="2CB89BEF" w14:textId="77777777" w:rsidR="004503EB" w:rsidRPr="004503EB" w:rsidRDefault="004503EB" w:rsidP="004503EB">
      <w:pPr>
        <w:tabs>
          <w:tab w:val="left" w:pos="0"/>
        </w:tabs>
        <w:spacing w:line="276" w:lineRule="auto"/>
        <w:ind w:firstLine="709"/>
        <w:jc w:val="both"/>
        <w:rPr>
          <w:sz w:val="20"/>
          <w:szCs w:val="20"/>
        </w:rPr>
      </w:pPr>
      <w:r w:rsidRPr="004503EB">
        <w:rPr>
          <w:sz w:val="20"/>
          <w:szCs w:val="20"/>
        </w:rPr>
        <w:t>3. Период проведения ярмарки с 01.01.2022 по 31.12.2022.</w:t>
      </w:r>
    </w:p>
    <w:p w14:paraId="4142DE04" w14:textId="77777777" w:rsidR="004503EB" w:rsidRPr="004503EB" w:rsidRDefault="004503EB" w:rsidP="004503EB">
      <w:pPr>
        <w:tabs>
          <w:tab w:val="left" w:pos="0"/>
        </w:tabs>
        <w:autoSpaceDE w:val="0"/>
        <w:autoSpaceDN w:val="0"/>
        <w:adjustRightInd w:val="0"/>
        <w:spacing w:line="276" w:lineRule="auto"/>
        <w:ind w:firstLine="709"/>
        <w:jc w:val="both"/>
        <w:rPr>
          <w:sz w:val="20"/>
          <w:szCs w:val="20"/>
        </w:rPr>
      </w:pPr>
      <w:r w:rsidRPr="004503EB">
        <w:rPr>
          <w:sz w:val="20"/>
          <w:szCs w:val="20"/>
        </w:rPr>
        <w:t xml:space="preserve">4.Управлению экономического развития и труда администрации Куйбышевского муниципального района Новосибирской области в 2-дневный срок с момента подписания постановления о проведении ярмарки направить информацию об ее организации и проведении в министерство промышленности, торговли и развития </w:t>
      </w:r>
      <w:proofErr w:type="gramStart"/>
      <w:r w:rsidRPr="004503EB">
        <w:rPr>
          <w:sz w:val="20"/>
          <w:szCs w:val="20"/>
        </w:rPr>
        <w:t>предпринимательства  Новосибирской</w:t>
      </w:r>
      <w:proofErr w:type="gramEnd"/>
      <w:r w:rsidRPr="004503EB">
        <w:rPr>
          <w:sz w:val="20"/>
          <w:szCs w:val="20"/>
        </w:rPr>
        <w:t xml:space="preserve"> области.   </w:t>
      </w:r>
    </w:p>
    <w:p w14:paraId="3D4C1027" w14:textId="77777777" w:rsidR="004503EB" w:rsidRPr="004503EB" w:rsidRDefault="004503EB" w:rsidP="004503EB">
      <w:pPr>
        <w:tabs>
          <w:tab w:val="left" w:pos="0"/>
        </w:tabs>
        <w:spacing w:line="276" w:lineRule="auto"/>
        <w:ind w:firstLine="709"/>
        <w:jc w:val="both"/>
        <w:rPr>
          <w:sz w:val="20"/>
          <w:szCs w:val="20"/>
        </w:rPr>
      </w:pPr>
      <w:r w:rsidRPr="004503EB">
        <w:rPr>
          <w:sz w:val="20"/>
          <w:szCs w:val="20"/>
        </w:rPr>
        <w:t>5. Управлению делами администрации Куйбышевского муниципального района Новосибирской области (Орловой Л.В,) опубликовать постановление в установленном порядке в периодическом печатном издании органов м</w:t>
      </w:r>
      <w:r w:rsidRPr="004503EB">
        <w:rPr>
          <w:sz w:val="20"/>
          <w:szCs w:val="20"/>
        </w:rPr>
        <w:t>е</w:t>
      </w:r>
      <w:r w:rsidRPr="004503EB">
        <w:rPr>
          <w:sz w:val="20"/>
          <w:szCs w:val="20"/>
        </w:rPr>
        <w:t>стного самоуправления Куйбышевского района «Информационный вестник» и разместить на официальном сайте администрации Куйбышевского муниципального района Новосибирской области в сети «Инте</w:t>
      </w:r>
      <w:r w:rsidRPr="004503EB">
        <w:rPr>
          <w:sz w:val="20"/>
          <w:szCs w:val="20"/>
        </w:rPr>
        <w:t>р</w:t>
      </w:r>
      <w:r w:rsidRPr="004503EB">
        <w:rPr>
          <w:sz w:val="20"/>
          <w:szCs w:val="20"/>
        </w:rPr>
        <w:t xml:space="preserve">нет». </w:t>
      </w:r>
    </w:p>
    <w:p w14:paraId="2A1473B3" w14:textId="77777777" w:rsidR="004503EB" w:rsidRPr="004503EB" w:rsidRDefault="004503EB" w:rsidP="004503EB">
      <w:pPr>
        <w:tabs>
          <w:tab w:val="left" w:pos="0"/>
        </w:tabs>
        <w:spacing w:line="276" w:lineRule="auto"/>
        <w:ind w:firstLine="709"/>
        <w:jc w:val="both"/>
        <w:rPr>
          <w:sz w:val="20"/>
          <w:szCs w:val="20"/>
        </w:rPr>
      </w:pPr>
      <w:r w:rsidRPr="004503EB">
        <w:rPr>
          <w:sz w:val="20"/>
          <w:szCs w:val="20"/>
        </w:rPr>
        <w:t xml:space="preserve">6.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А.М. </w:t>
      </w:r>
      <w:proofErr w:type="spellStart"/>
      <w:r w:rsidRPr="004503EB">
        <w:rPr>
          <w:sz w:val="20"/>
          <w:szCs w:val="20"/>
        </w:rPr>
        <w:t>Мусатова</w:t>
      </w:r>
      <w:proofErr w:type="spellEnd"/>
      <w:r w:rsidRPr="004503EB">
        <w:rPr>
          <w:sz w:val="20"/>
          <w:szCs w:val="20"/>
        </w:rPr>
        <w:t>.</w:t>
      </w:r>
    </w:p>
    <w:p w14:paraId="6DA75119" w14:textId="77777777" w:rsidR="004503EB" w:rsidRPr="004503EB" w:rsidRDefault="004503EB" w:rsidP="004503EB">
      <w:pPr>
        <w:tabs>
          <w:tab w:val="left" w:pos="0"/>
        </w:tabs>
        <w:ind w:firstLine="709"/>
        <w:jc w:val="both"/>
        <w:rPr>
          <w:sz w:val="20"/>
          <w:szCs w:val="20"/>
        </w:rPr>
      </w:pPr>
    </w:p>
    <w:p w14:paraId="3AA65098" w14:textId="77777777" w:rsidR="004503EB" w:rsidRPr="004503EB" w:rsidRDefault="004503EB" w:rsidP="004503EB">
      <w:pPr>
        <w:tabs>
          <w:tab w:val="left" w:pos="0"/>
        </w:tabs>
        <w:jc w:val="both"/>
        <w:rPr>
          <w:sz w:val="20"/>
          <w:szCs w:val="20"/>
        </w:rPr>
      </w:pPr>
      <w:r w:rsidRPr="004503EB">
        <w:rPr>
          <w:sz w:val="20"/>
          <w:szCs w:val="20"/>
        </w:rPr>
        <w:t xml:space="preserve">Глава Куйбышевского муниципального </w:t>
      </w:r>
    </w:p>
    <w:p w14:paraId="196EB1A9" w14:textId="524D5633" w:rsidR="004503EB" w:rsidRPr="004503EB" w:rsidRDefault="004503EB" w:rsidP="004503EB">
      <w:pPr>
        <w:tabs>
          <w:tab w:val="left" w:pos="0"/>
        </w:tabs>
        <w:jc w:val="both"/>
        <w:rPr>
          <w:sz w:val="20"/>
          <w:szCs w:val="20"/>
        </w:rPr>
      </w:pPr>
      <w:r w:rsidRPr="004503EB">
        <w:rPr>
          <w:sz w:val="20"/>
          <w:szCs w:val="20"/>
        </w:rPr>
        <w:t xml:space="preserve">района Новосибирской области                           </w:t>
      </w:r>
      <w:r w:rsidRPr="004503EB">
        <w:rPr>
          <w:sz w:val="20"/>
          <w:szCs w:val="20"/>
        </w:rPr>
        <w:tab/>
      </w:r>
      <w:r w:rsidRPr="004503EB">
        <w:rPr>
          <w:sz w:val="20"/>
          <w:szCs w:val="20"/>
        </w:rPr>
        <w:tab/>
      </w:r>
      <w:r>
        <w:rPr>
          <w:sz w:val="20"/>
          <w:szCs w:val="20"/>
        </w:rPr>
        <w:t xml:space="preserve">                                      </w:t>
      </w:r>
      <w:r w:rsidRPr="004503EB">
        <w:rPr>
          <w:sz w:val="20"/>
          <w:szCs w:val="20"/>
        </w:rPr>
        <w:t xml:space="preserve">               О.В. Караваев </w:t>
      </w:r>
    </w:p>
    <w:p w14:paraId="46A25D16" w14:textId="77777777" w:rsidR="004503EB" w:rsidRPr="00B40B5E" w:rsidRDefault="004503EB" w:rsidP="004503EB">
      <w:pPr>
        <w:tabs>
          <w:tab w:val="left" w:pos="0"/>
        </w:tabs>
        <w:jc w:val="both"/>
        <w:rPr>
          <w:sz w:val="18"/>
          <w:szCs w:val="18"/>
        </w:rPr>
      </w:pPr>
    </w:p>
    <w:p w14:paraId="17584F74" w14:textId="77777777" w:rsidR="004503EB" w:rsidRDefault="004503EB" w:rsidP="00B70C21">
      <w:pPr>
        <w:pStyle w:val="ConsPlusNormal"/>
        <w:outlineLvl w:val="0"/>
        <w:rPr>
          <w:rFonts w:ascii="Times New Roman" w:hAnsi="Times New Roman" w:cs="Times New Roman"/>
        </w:rPr>
      </w:pPr>
    </w:p>
    <w:p w14:paraId="20040A00" w14:textId="77777777" w:rsidR="0096314D" w:rsidRPr="0096314D" w:rsidRDefault="0096314D" w:rsidP="0096314D">
      <w:pPr>
        <w:keepNext/>
        <w:jc w:val="center"/>
        <w:outlineLvl w:val="0"/>
        <w:rPr>
          <w:sz w:val="20"/>
          <w:szCs w:val="20"/>
        </w:rPr>
      </w:pPr>
      <w:r w:rsidRPr="0096314D">
        <w:rPr>
          <w:sz w:val="20"/>
          <w:szCs w:val="20"/>
        </w:rPr>
        <w:t xml:space="preserve">АДМИНИСТРАЦИЯ </w:t>
      </w:r>
    </w:p>
    <w:p w14:paraId="56007791" w14:textId="77777777" w:rsidR="0096314D" w:rsidRPr="0096314D" w:rsidRDefault="0096314D" w:rsidP="0096314D">
      <w:pPr>
        <w:keepNext/>
        <w:jc w:val="center"/>
        <w:outlineLvl w:val="0"/>
        <w:rPr>
          <w:sz w:val="20"/>
          <w:szCs w:val="20"/>
        </w:rPr>
      </w:pPr>
      <w:r w:rsidRPr="0096314D">
        <w:rPr>
          <w:sz w:val="20"/>
          <w:szCs w:val="20"/>
        </w:rPr>
        <w:t xml:space="preserve">КУЙБЫШЕВСКОГО МУНИЦИПАЛЬНОГО </w:t>
      </w:r>
    </w:p>
    <w:p w14:paraId="6AF7E026" w14:textId="77777777" w:rsidR="0096314D" w:rsidRPr="0096314D" w:rsidRDefault="0096314D" w:rsidP="0096314D">
      <w:pPr>
        <w:keepNext/>
        <w:jc w:val="center"/>
        <w:outlineLvl w:val="0"/>
        <w:rPr>
          <w:sz w:val="20"/>
          <w:szCs w:val="20"/>
        </w:rPr>
      </w:pPr>
      <w:r w:rsidRPr="0096314D">
        <w:rPr>
          <w:sz w:val="20"/>
          <w:szCs w:val="20"/>
        </w:rPr>
        <w:t>РАЙОНА НОВОСИБИРСКОЙ ОБЛАСТИ</w:t>
      </w:r>
    </w:p>
    <w:p w14:paraId="425EEFEA" w14:textId="77777777" w:rsidR="0096314D" w:rsidRPr="0096314D" w:rsidRDefault="0096314D" w:rsidP="0096314D">
      <w:pPr>
        <w:keepNext/>
        <w:spacing w:before="240" w:after="60"/>
        <w:jc w:val="center"/>
        <w:outlineLvl w:val="1"/>
        <w:rPr>
          <w:bCs/>
          <w:iCs/>
          <w:sz w:val="20"/>
          <w:szCs w:val="20"/>
        </w:rPr>
      </w:pPr>
      <w:r w:rsidRPr="0096314D">
        <w:rPr>
          <w:bCs/>
          <w:iCs/>
          <w:sz w:val="20"/>
          <w:szCs w:val="20"/>
        </w:rPr>
        <w:t>ПОСТАНОВЛЕНИЕ</w:t>
      </w:r>
    </w:p>
    <w:p w14:paraId="4F26C33E" w14:textId="77777777" w:rsidR="0096314D" w:rsidRPr="0096314D" w:rsidRDefault="0096314D" w:rsidP="0096314D">
      <w:pPr>
        <w:widowControl w:val="0"/>
        <w:autoSpaceDE w:val="0"/>
        <w:autoSpaceDN w:val="0"/>
        <w:adjustRightInd w:val="0"/>
        <w:jc w:val="center"/>
        <w:rPr>
          <w:sz w:val="20"/>
          <w:szCs w:val="20"/>
        </w:rPr>
      </w:pPr>
    </w:p>
    <w:p w14:paraId="1D1CF632"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г. Куйбышев</w:t>
      </w:r>
    </w:p>
    <w:p w14:paraId="7B1D996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Новосибирская область</w:t>
      </w:r>
    </w:p>
    <w:p w14:paraId="39920770" w14:textId="77777777" w:rsidR="0096314D" w:rsidRPr="0096314D" w:rsidRDefault="0096314D" w:rsidP="0096314D">
      <w:pPr>
        <w:widowControl w:val="0"/>
        <w:autoSpaceDE w:val="0"/>
        <w:autoSpaceDN w:val="0"/>
        <w:adjustRightInd w:val="0"/>
        <w:jc w:val="center"/>
        <w:rPr>
          <w:sz w:val="20"/>
          <w:szCs w:val="20"/>
        </w:rPr>
      </w:pPr>
    </w:p>
    <w:p w14:paraId="32342E6D" w14:textId="77777777" w:rsidR="0096314D" w:rsidRPr="0096314D" w:rsidRDefault="0096314D" w:rsidP="0096314D">
      <w:pPr>
        <w:widowControl w:val="0"/>
        <w:autoSpaceDE w:val="0"/>
        <w:autoSpaceDN w:val="0"/>
        <w:adjustRightInd w:val="0"/>
        <w:jc w:val="center"/>
        <w:rPr>
          <w:color w:val="000000"/>
          <w:sz w:val="20"/>
          <w:szCs w:val="20"/>
        </w:rPr>
      </w:pPr>
      <w:r w:rsidRPr="0096314D">
        <w:rPr>
          <w:color w:val="000000"/>
          <w:sz w:val="20"/>
          <w:szCs w:val="20"/>
        </w:rPr>
        <w:t>20.12.2021 № 1265</w:t>
      </w:r>
    </w:p>
    <w:p w14:paraId="16E5E42A" w14:textId="77777777" w:rsidR="0096314D" w:rsidRPr="0096314D" w:rsidRDefault="0096314D" w:rsidP="0096314D">
      <w:pPr>
        <w:widowControl w:val="0"/>
        <w:autoSpaceDE w:val="0"/>
        <w:autoSpaceDN w:val="0"/>
        <w:adjustRightInd w:val="0"/>
        <w:jc w:val="center"/>
        <w:rPr>
          <w:bCs/>
          <w:sz w:val="20"/>
          <w:szCs w:val="20"/>
        </w:rPr>
      </w:pPr>
    </w:p>
    <w:p w14:paraId="169C59AC" w14:textId="77777777" w:rsidR="0096314D" w:rsidRPr="0096314D" w:rsidRDefault="0096314D" w:rsidP="0096314D">
      <w:pPr>
        <w:widowControl w:val="0"/>
        <w:autoSpaceDE w:val="0"/>
        <w:autoSpaceDN w:val="0"/>
        <w:adjustRightInd w:val="0"/>
        <w:ind w:right="21"/>
        <w:jc w:val="center"/>
        <w:rPr>
          <w:sz w:val="20"/>
          <w:szCs w:val="20"/>
        </w:rPr>
      </w:pPr>
      <w:r w:rsidRPr="0096314D">
        <w:rPr>
          <w:sz w:val="20"/>
          <w:szCs w:val="20"/>
        </w:rPr>
        <w:t xml:space="preserve">Об утверждении муниципальной программы </w:t>
      </w:r>
    </w:p>
    <w:p w14:paraId="0728E358" w14:textId="77777777" w:rsidR="0096314D" w:rsidRPr="0096314D" w:rsidRDefault="0096314D" w:rsidP="0096314D">
      <w:pPr>
        <w:jc w:val="center"/>
        <w:rPr>
          <w:sz w:val="20"/>
          <w:szCs w:val="20"/>
        </w:rPr>
      </w:pPr>
      <w:r w:rsidRPr="0096314D">
        <w:rPr>
          <w:sz w:val="20"/>
          <w:szCs w:val="20"/>
        </w:rPr>
        <w:t>«Патриотическое воспитание граждан в</w:t>
      </w:r>
      <w:r w:rsidRPr="0096314D">
        <w:rPr>
          <w:rFonts w:eastAsia="SimSun"/>
          <w:bCs/>
          <w:sz w:val="20"/>
          <w:szCs w:val="20"/>
          <w:lang w:eastAsia="zh-CN"/>
        </w:rPr>
        <w:t xml:space="preserve"> Куйбышевском муниципальном районе Новосибирской области </w:t>
      </w:r>
      <w:r w:rsidRPr="0096314D">
        <w:rPr>
          <w:sz w:val="20"/>
          <w:szCs w:val="20"/>
        </w:rPr>
        <w:t>на 2022-2025 годы»</w:t>
      </w:r>
    </w:p>
    <w:p w14:paraId="46A661DD" w14:textId="77777777" w:rsidR="0096314D" w:rsidRPr="0096314D" w:rsidRDefault="0096314D" w:rsidP="0096314D">
      <w:pPr>
        <w:widowControl w:val="0"/>
        <w:autoSpaceDE w:val="0"/>
        <w:autoSpaceDN w:val="0"/>
        <w:adjustRightInd w:val="0"/>
        <w:jc w:val="both"/>
        <w:rPr>
          <w:sz w:val="20"/>
          <w:szCs w:val="20"/>
        </w:rPr>
      </w:pPr>
    </w:p>
    <w:p w14:paraId="78052C48"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В целях реализации Основ государственной молодёжной политики Российской Федерации на период до 2025 года, утверждённых распоряжением Правительства Российской Федерации от 29.11.2014 № 2403-р, и повышения эффективности реализации мероприятий в области молодежной политики на территории Куйбышевского района Новосибирской области, в соответствии с методическими рекомендациями по разработке, формированию и реализации муниципальных программ Куйбышевского района, утверждёнными постановлением администрации Куйбышевского района от 26.12.2018 № 1312, администрация Куйбышевского муниципального района Новосибирской области</w:t>
      </w:r>
    </w:p>
    <w:p w14:paraId="7980AD8E"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ПОСТАНОВЛЯЕТ:</w:t>
      </w:r>
    </w:p>
    <w:p w14:paraId="588F13E6" w14:textId="77777777" w:rsidR="0096314D" w:rsidRPr="0096314D" w:rsidRDefault="0096314D" w:rsidP="0096314D">
      <w:pPr>
        <w:tabs>
          <w:tab w:val="left" w:pos="993"/>
        </w:tabs>
        <w:ind w:firstLine="709"/>
        <w:jc w:val="both"/>
        <w:rPr>
          <w:sz w:val="20"/>
          <w:szCs w:val="20"/>
        </w:rPr>
      </w:pPr>
      <w:r w:rsidRPr="0096314D">
        <w:rPr>
          <w:sz w:val="20"/>
          <w:szCs w:val="20"/>
        </w:rPr>
        <w:t>1. Утвердить муниципальную программу «Патриотическое воспитание граждан в</w:t>
      </w:r>
      <w:r w:rsidRPr="0096314D">
        <w:rPr>
          <w:rFonts w:eastAsia="SimSun"/>
          <w:bCs/>
          <w:sz w:val="20"/>
          <w:szCs w:val="20"/>
          <w:lang w:eastAsia="zh-CN"/>
        </w:rPr>
        <w:t xml:space="preserve"> Куйбышевском муниципальном районе Новосибирской области </w:t>
      </w:r>
      <w:r w:rsidRPr="0096314D">
        <w:rPr>
          <w:sz w:val="20"/>
          <w:szCs w:val="20"/>
        </w:rPr>
        <w:t>на 2022-2025 годы» (Приложение).</w:t>
      </w:r>
    </w:p>
    <w:p w14:paraId="03FB4D61" w14:textId="77777777" w:rsidR="0096314D" w:rsidRPr="0096314D" w:rsidRDefault="0096314D" w:rsidP="0096314D">
      <w:pPr>
        <w:widowControl w:val="0"/>
        <w:autoSpaceDE w:val="0"/>
        <w:autoSpaceDN w:val="0"/>
        <w:adjustRightInd w:val="0"/>
        <w:ind w:firstLine="720"/>
        <w:jc w:val="both"/>
        <w:rPr>
          <w:sz w:val="20"/>
          <w:szCs w:val="20"/>
        </w:rPr>
      </w:pPr>
      <w:r w:rsidRPr="0096314D">
        <w:rPr>
          <w:sz w:val="20"/>
          <w:szCs w:val="20"/>
        </w:rPr>
        <w:t>2. Управлению делами администрации Куйбышевского муниципального района Новосибирской области (</w:t>
      </w:r>
      <w:proofErr w:type="spellStart"/>
      <w:r w:rsidRPr="0096314D">
        <w:rPr>
          <w:sz w:val="20"/>
          <w:szCs w:val="20"/>
        </w:rPr>
        <w:t>Л.В.Орлова</w:t>
      </w:r>
      <w:proofErr w:type="spellEnd"/>
      <w:r w:rsidRPr="0096314D">
        <w:rPr>
          <w:sz w:val="20"/>
          <w:szCs w:val="20"/>
        </w:rPr>
        <w:t>)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5AD42827"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3.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18153690" w14:textId="77777777" w:rsidR="0096314D" w:rsidRPr="0096314D" w:rsidRDefault="0096314D" w:rsidP="0096314D">
      <w:pPr>
        <w:widowControl w:val="0"/>
        <w:autoSpaceDE w:val="0"/>
        <w:autoSpaceDN w:val="0"/>
        <w:adjustRightInd w:val="0"/>
        <w:jc w:val="both"/>
        <w:rPr>
          <w:sz w:val="20"/>
          <w:szCs w:val="20"/>
        </w:rPr>
      </w:pPr>
    </w:p>
    <w:p w14:paraId="00DAF65A"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Глава Куйбышевского муниципального района </w:t>
      </w:r>
    </w:p>
    <w:p w14:paraId="6B298B79" w14:textId="61A04E3D"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Новосибирской области                                                          </w:t>
      </w:r>
      <w:r>
        <w:rPr>
          <w:sz w:val="20"/>
          <w:szCs w:val="20"/>
        </w:rPr>
        <w:t xml:space="preserve">                                            </w:t>
      </w:r>
      <w:r w:rsidRPr="0096314D">
        <w:rPr>
          <w:sz w:val="20"/>
          <w:szCs w:val="20"/>
        </w:rPr>
        <w:t xml:space="preserve">             </w:t>
      </w:r>
      <w:proofErr w:type="spellStart"/>
      <w:r w:rsidRPr="0096314D">
        <w:rPr>
          <w:sz w:val="20"/>
          <w:szCs w:val="20"/>
        </w:rPr>
        <w:t>О.В.Караваев</w:t>
      </w:r>
      <w:proofErr w:type="spellEnd"/>
    </w:p>
    <w:p w14:paraId="33D88450" w14:textId="77777777" w:rsidR="0096314D" w:rsidRPr="0096314D" w:rsidRDefault="0096314D" w:rsidP="0096314D">
      <w:pPr>
        <w:widowControl w:val="0"/>
        <w:autoSpaceDE w:val="0"/>
        <w:autoSpaceDN w:val="0"/>
        <w:adjustRightInd w:val="0"/>
        <w:jc w:val="both"/>
        <w:rPr>
          <w:sz w:val="20"/>
          <w:szCs w:val="20"/>
        </w:rPr>
      </w:pPr>
    </w:p>
    <w:tbl>
      <w:tblPr>
        <w:tblStyle w:val="affa"/>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96314D" w:rsidRPr="0096314D" w14:paraId="533C30B4" w14:textId="77777777" w:rsidTr="0096314D">
        <w:tc>
          <w:tcPr>
            <w:tcW w:w="5068" w:type="dxa"/>
          </w:tcPr>
          <w:p w14:paraId="38B27E80" w14:textId="77777777" w:rsidR="0096314D" w:rsidRPr="0096314D" w:rsidRDefault="0096314D" w:rsidP="0096314D">
            <w:pPr>
              <w:jc w:val="center"/>
              <w:rPr>
                <w:sz w:val="20"/>
                <w:szCs w:val="20"/>
              </w:rPr>
            </w:pPr>
          </w:p>
        </w:tc>
        <w:tc>
          <w:tcPr>
            <w:tcW w:w="5069" w:type="dxa"/>
          </w:tcPr>
          <w:p w14:paraId="011833D0" w14:textId="77777777" w:rsidR="0096314D" w:rsidRPr="0096314D" w:rsidRDefault="0096314D" w:rsidP="0096314D">
            <w:pPr>
              <w:ind w:left="34"/>
              <w:jc w:val="center"/>
              <w:rPr>
                <w:sz w:val="20"/>
                <w:szCs w:val="20"/>
              </w:rPr>
            </w:pPr>
            <w:r w:rsidRPr="0096314D">
              <w:rPr>
                <w:sz w:val="20"/>
                <w:szCs w:val="20"/>
              </w:rPr>
              <w:t>ПРИЛОЖЕНИЕ № 1</w:t>
            </w:r>
          </w:p>
          <w:p w14:paraId="18885961" w14:textId="77777777" w:rsidR="0096314D" w:rsidRPr="0096314D" w:rsidRDefault="0096314D" w:rsidP="0096314D">
            <w:pPr>
              <w:ind w:left="34"/>
              <w:jc w:val="center"/>
              <w:rPr>
                <w:sz w:val="20"/>
                <w:szCs w:val="20"/>
              </w:rPr>
            </w:pPr>
            <w:r w:rsidRPr="0096314D">
              <w:rPr>
                <w:sz w:val="20"/>
                <w:szCs w:val="20"/>
              </w:rPr>
              <w:t xml:space="preserve">к постановлению администрации Куйбышевского муниципального района Новосибирской области </w:t>
            </w:r>
          </w:p>
          <w:p w14:paraId="41D99529" w14:textId="77777777" w:rsidR="0096314D" w:rsidRPr="0096314D" w:rsidRDefault="0096314D" w:rsidP="0096314D">
            <w:pPr>
              <w:ind w:left="34"/>
              <w:jc w:val="center"/>
              <w:rPr>
                <w:sz w:val="20"/>
                <w:szCs w:val="20"/>
              </w:rPr>
            </w:pPr>
            <w:r w:rsidRPr="0096314D">
              <w:rPr>
                <w:sz w:val="20"/>
                <w:szCs w:val="20"/>
              </w:rPr>
              <w:t>от 20.12.2021 № 1265</w:t>
            </w:r>
          </w:p>
        </w:tc>
      </w:tr>
      <w:tr w:rsidR="0096314D" w:rsidRPr="0096314D" w14:paraId="56574028" w14:textId="77777777" w:rsidTr="0096314D">
        <w:tc>
          <w:tcPr>
            <w:tcW w:w="5068" w:type="dxa"/>
          </w:tcPr>
          <w:p w14:paraId="7E0683C8" w14:textId="77777777" w:rsidR="0096314D" w:rsidRPr="0096314D" w:rsidRDefault="0096314D" w:rsidP="0096314D">
            <w:pPr>
              <w:rPr>
                <w:sz w:val="20"/>
                <w:szCs w:val="20"/>
              </w:rPr>
            </w:pPr>
          </w:p>
        </w:tc>
        <w:tc>
          <w:tcPr>
            <w:tcW w:w="5069" w:type="dxa"/>
          </w:tcPr>
          <w:p w14:paraId="5AFA7B41" w14:textId="77777777" w:rsidR="0096314D" w:rsidRPr="0096314D" w:rsidRDefault="0096314D" w:rsidP="0096314D">
            <w:pPr>
              <w:rPr>
                <w:sz w:val="20"/>
                <w:szCs w:val="20"/>
              </w:rPr>
            </w:pPr>
          </w:p>
        </w:tc>
      </w:tr>
    </w:tbl>
    <w:p w14:paraId="6C452CAC" w14:textId="77777777" w:rsidR="0096314D" w:rsidRPr="0096314D" w:rsidRDefault="0096314D" w:rsidP="0096314D">
      <w:pPr>
        <w:autoSpaceDE w:val="0"/>
        <w:autoSpaceDN w:val="0"/>
        <w:jc w:val="center"/>
        <w:rPr>
          <w:sz w:val="20"/>
          <w:szCs w:val="20"/>
        </w:rPr>
      </w:pPr>
      <w:r w:rsidRPr="0096314D">
        <w:rPr>
          <w:sz w:val="20"/>
          <w:szCs w:val="20"/>
          <w:lang w:val="en-US"/>
        </w:rPr>
        <w:t>I</w:t>
      </w:r>
      <w:r w:rsidRPr="0096314D">
        <w:rPr>
          <w:sz w:val="20"/>
          <w:szCs w:val="20"/>
        </w:rPr>
        <w:t>. ПАСПОРТ</w:t>
      </w:r>
    </w:p>
    <w:p w14:paraId="34CFC323" w14:textId="77777777" w:rsidR="0096314D" w:rsidRPr="0096314D" w:rsidRDefault="0096314D" w:rsidP="0096314D">
      <w:pPr>
        <w:jc w:val="center"/>
        <w:rPr>
          <w:sz w:val="20"/>
          <w:szCs w:val="20"/>
        </w:rPr>
      </w:pPr>
      <w:r w:rsidRPr="0096314D">
        <w:rPr>
          <w:sz w:val="20"/>
          <w:szCs w:val="20"/>
        </w:rPr>
        <w:t>муниципальной программы «Патриотическое воспитание граждан в</w:t>
      </w:r>
      <w:r w:rsidRPr="0096314D">
        <w:rPr>
          <w:rFonts w:eastAsia="SimSun"/>
          <w:bCs/>
          <w:sz w:val="20"/>
          <w:szCs w:val="20"/>
          <w:lang w:eastAsia="zh-CN"/>
        </w:rPr>
        <w:t xml:space="preserve"> Куйбышевском </w:t>
      </w:r>
      <w:proofErr w:type="gramStart"/>
      <w:r w:rsidRPr="0096314D">
        <w:rPr>
          <w:rFonts w:eastAsia="SimSun"/>
          <w:bCs/>
          <w:sz w:val="20"/>
          <w:szCs w:val="20"/>
          <w:lang w:eastAsia="zh-CN"/>
        </w:rPr>
        <w:t>муниципальном  районе</w:t>
      </w:r>
      <w:proofErr w:type="gramEnd"/>
      <w:r w:rsidRPr="0096314D">
        <w:rPr>
          <w:rFonts w:eastAsia="SimSun"/>
          <w:bCs/>
          <w:sz w:val="20"/>
          <w:szCs w:val="20"/>
          <w:lang w:eastAsia="zh-CN"/>
        </w:rPr>
        <w:t xml:space="preserve"> Новосибирской области </w:t>
      </w:r>
      <w:r w:rsidRPr="0096314D">
        <w:rPr>
          <w:sz w:val="20"/>
          <w:szCs w:val="20"/>
        </w:rPr>
        <w:t>на 2022 - 2025 годы»</w:t>
      </w:r>
    </w:p>
    <w:p w14:paraId="217DEAE9" w14:textId="77777777" w:rsidR="0096314D" w:rsidRPr="0096314D" w:rsidRDefault="0096314D" w:rsidP="0096314D">
      <w:pPr>
        <w:rPr>
          <w:bCs/>
          <w:spacing w:val="-5"/>
          <w:sz w:val="20"/>
          <w:szCs w:val="20"/>
        </w:rPr>
      </w:pPr>
    </w:p>
    <w:p w14:paraId="76A9B446" w14:textId="77777777" w:rsidR="0096314D" w:rsidRPr="0096314D" w:rsidRDefault="0096314D" w:rsidP="0096314D">
      <w:pPr>
        <w:rPr>
          <w:bCs/>
          <w:spacing w:val="-5"/>
          <w:sz w:val="20"/>
          <w:szCs w:val="20"/>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2290"/>
        <w:gridCol w:w="7491"/>
      </w:tblGrid>
      <w:tr w:rsidR="0096314D" w:rsidRPr="0096314D" w14:paraId="1155BAA0" w14:textId="77777777" w:rsidTr="0096314D">
        <w:trPr>
          <w:trHeight w:val="400"/>
          <w:tblCellSpacing w:w="5" w:type="nil"/>
        </w:trPr>
        <w:tc>
          <w:tcPr>
            <w:tcW w:w="2290" w:type="dxa"/>
            <w:tcBorders>
              <w:top w:val="single" w:sz="8" w:space="0" w:color="auto"/>
              <w:left w:val="single" w:sz="8" w:space="0" w:color="auto"/>
              <w:bottom w:val="single" w:sz="8" w:space="0" w:color="auto"/>
              <w:right w:val="single" w:sz="8" w:space="0" w:color="auto"/>
            </w:tcBorders>
          </w:tcPr>
          <w:p w14:paraId="6775D425" w14:textId="77777777" w:rsidR="0096314D" w:rsidRPr="0096314D" w:rsidRDefault="0096314D" w:rsidP="0096314D">
            <w:pPr>
              <w:jc w:val="center"/>
              <w:rPr>
                <w:sz w:val="20"/>
                <w:szCs w:val="20"/>
              </w:rPr>
            </w:pPr>
            <w:r w:rsidRPr="0096314D">
              <w:rPr>
                <w:sz w:val="20"/>
                <w:szCs w:val="20"/>
              </w:rPr>
              <w:t>Наименование разделов</w:t>
            </w:r>
          </w:p>
        </w:tc>
        <w:tc>
          <w:tcPr>
            <w:tcW w:w="7491" w:type="dxa"/>
            <w:tcBorders>
              <w:top w:val="single" w:sz="8" w:space="0" w:color="auto"/>
              <w:left w:val="single" w:sz="8" w:space="0" w:color="auto"/>
              <w:bottom w:val="single" w:sz="8" w:space="0" w:color="auto"/>
              <w:right w:val="single" w:sz="8" w:space="0" w:color="auto"/>
            </w:tcBorders>
          </w:tcPr>
          <w:p w14:paraId="2E586CE1" w14:textId="77777777" w:rsidR="0096314D" w:rsidRPr="0096314D" w:rsidRDefault="0096314D" w:rsidP="0096314D">
            <w:pPr>
              <w:jc w:val="center"/>
              <w:rPr>
                <w:sz w:val="20"/>
                <w:szCs w:val="20"/>
              </w:rPr>
            </w:pPr>
            <w:r w:rsidRPr="0096314D">
              <w:rPr>
                <w:sz w:val="20"/>
                <w:szCs w:val="20"/>
              </w:rPr>
              <w:t>Краткое содержание</w:t>
            </w:r>
          </w:p>
        </w:tc>
      </w:tr>
      <w:tr w:rsidR="0096314D" w:rsidRPr="0096314D" w14:paraId="1CA2D82C" w14:textId="77777777" w:rsidTr="0096314D">
        <w:trPr>
          <w:trHeight w:val="600"/>
          <w:tblCellSpacing w:w="5" w:type="nil"/>
        </w:trPr>
        <w:tc>
          <w:tcPr>
            <w:tcW w:w="2290" w:type="dxa"/>
            <w:tcBorders>
              <w:left w:val="single" w:sz="8" w:space="0" w:color="auto"/>
              <w:bottom w:val="single" w:sz="8" w:space="0" w:color="auto"/>
              <w:right w:val="single" w:sz="8" w:space="0" w:color="auto"/>
            </w:tcBorders>
          </w:tcPr>
          <w:p w14:paraId="20E53929" w14:textId="77777777" w:rsidR="0096314D" w:rsidRPr="0096314D" w:rsidRDefault="0096314D" w:rsidP="0096314D">
            <w:pPr>
              <w:rPr>
                <w:sz w:val="20"/>
                <w:szCs w:val="20"/>
              </w:rPr>
            </w:pPr>
            <w:r w:rsidRPr="0096314D">
              <w:rPr>
                <w:sz w:val="20"/>
                <w:szCs w:val="20"/>
              </w:rPr>
              <w:t>Наименование</w:t>
            </w:r>
          </w:p>
          <w:p w14:paraId="14CE93BE" w14:textId="77777777" w:rsidR="0096314D" w:rsidRPr="0096314D" w:rsidRDefault="0096314D" w:rsidP="0096314D">
            <w:pPr>
              <w:rPr>
                <w:sz w:val="20"/>
                <w:szCs w:val="20"/>
              </w:rPr>
            </w:pPr>
            <w:r w:rsidRPr="0096314D">
              <w:rPr>
                <w:sz w:val="20"/>
                <w:szCs w:val="20"/>
              </w:rPr>
              <w:t>муниципальной программы</w:t>
            </w:r>
          </w:p>
        </w:tc>
        <w:tc>
          <w:tcPr>
            <w:tcW w:w="7491" w:type="dxa"/>
            <w:tcBorders>
              <w:left w:val="single" w:sz="8" w:space="0" w:color="auto"/>
              <w:bottom w:val="single" w:sz="8" w:space="0" w:color="auto"/>
              <w:right w:val="single" w:sz="8" w:space="0" w:color="auto"/>
            </w:tcBorders>
          </w:tcPr>
          <w:p w14:paraId="54069C31" w14:textId="77777777" w:rsidR="0096314D" w:rsidRPr="0096314D" w:rsidRDefault="0096314D" w:rsidP="0096314D">
            <w:pPr>
              <w:jc w:val="both"/>
              <w:rPr>
                <w:sz w:val="20"/>
                <w:szCs w:val="20"/>
              </w:rPr>
            </w:pPr>
            <w:r w:rsidRPr="0096314D">
              <w:rPr>
                <w:sz w:val="20"/>
                <w:szCs w:val="20"/>
              </w:rPr>
              <w:t>Муниципальная программа «Патриотическое воспитание граждан в Куйбышевском муниципальном районе Новосибирской области на 2022-2025 годы» (далее – муниципальная программа)</w:t>
            </w:r>
          </w:p>
        </w:tc>
      </w:tr>
      <w:tr w:rsidR="0096314D" w:rsidRPr="0096314D" w14:paraId="0FECD101" w14:textId="77777777" w:rsidTr="0096314D">
        <w:trPr>
          <w:trHeight w:val="301"/>
          <w:tblCellSpacing w:w="5" w:type="nil"/>
        </w:trPr>
        <w:tc>
          <w:tcPr>
            <w:tcW w:w="2290" w:type="dxa"/>
            <w:tcBorders>
              <w:left w:val="single" w:sz="8" w:space="0" w:color="auto"/>
              <w:bottom w:val="single" w:sz="8" w:space="0" w:color="auto"/>
              <w:right w:val="single" w:sz="8" w:space="0" w:color="auto"/>
            </w:tcBorders>
          </w:tcPr>
          <w:p w14:paraId="2E4BD7B1" w14:textId="77777777" w:rsidR="0096314D" w:rsidRPr="0096314D" w:rsidRDefault="0096314D" w:rsidP="0096314D">
            <w:pPr>
              <w:rPr>
                <w:sz w:val="20"/>
                <w:szCs w:val="20"/>
              </w:rPr>
            </w:pPr>
            <w:r w:rsidRPr="0096314D">
              <w:rPr>
                <w:sz w:val="20"/>
                <w:szCs w:val="20"/>
              </w:rPr>
              <w:t>Разработчик муниципальной программы</w:t>
            </w:r>
          </w:p>
        </w:tc>
        <w:tc>
          <w:tcPr>
            <w:tcW w:w="7491" w:type="dxa"/>
            <w:tcBorders>
              <w:left w:val="single" w:sz="8" w:space="0" w:color="auto"/>
              <w:bottom w:val="single" w:sz="8" w:space="0" w:color="auto"/>
              <w:right w:val="single" w:sz="8" w:space="0" w:color="auto"/>
            </w:tcBorders>
          </w:tcPr>
          <w:p w14:paraId="2E9E749F" w14:textId="77777777" w:rsidR="0096314D" w:rsidRPr="0096314D" w:rsidRDefault="0096314D" w:rsidP="0096314D">
            <w:pPr>
              <w:jc w:val="both"/>
              <w:rPr>
                <w:sz w:val="20"/>
                <w:szCs w:val="20"/>
              </w:rPr>
            </w:pPr>
            <w:r w:rsidRPr="0096314D">
              <w:rPr>
                <w:rFonts w:eastAsia="SimSun"/>
                <w:sz w:val="20"/>
                <w:szCs w:val="20"/>
                <w:lang w:eastAsia="zh-CN"/>
              </w:rPr>
              <w:t>Управление культуры, спорта, молодежной политики и туризма администрации Куйбышевского муниципального района Новосибирской области (далее - Управление)</w:t>
            </w:r>
          </w:p>
        </w:tc>
      </w:tr>
      <w:tr w:rsidR="0096314D" w:rsidRPr="0096314D" w14:paraId="091921FD" w14:textId="77777777" w:rsidTr="0096314D">
        <w:trPr>
          <w:trHeight w:val="352"/>
          <w:tblCellSpacing w:w="5" w:type="nil"/>
        </w:trPr>
        <w:tc>
          <w:tcPr>
            <w:tcW w:w="2290" w:type="dxa"/>
            <w:tcBorders>
              <w:left w:val="single" w:sz="8" w:space="0" w:color="auto"/>
              <w:bottom w:val="single" w:sz="8" w:space="0" w:color="auto"/>
              <w:right w:val="single" w:sz="8" w:space="0" w:color="auto"/>
            </w:tcBorders>
          </w:tcPr>
          <w:p w14:paraId="0B1AD3A8" w14:textId="77777777" w:rsidR="0096314D" w:rsidRPr="0096314D" w:rsidRDefault="0096314D" w:rsidP="0096314D">
            <w:pPr>
              <w:rPr>
                <w:sz w:val="20"/>
                <w:szCs w:val="20"/>
              </w:rPr>
            </w:pPr>
            <w:r w:rsidRPr="0096314D">
              <w:rPr>
                <w:sz w:val="20"/>
                <w:szCs w:val="20"/>
              </w:rPr>
              <w:t>Заказчик муниципальной программы</w:t>
            </w:r>
          </w:p>
        </w:tc>
        <w:tc>
          <w:tcPr>
            <w:tcW w:w="7491" w:type="dxa"/>
            <w:tcBorders>
              <w:left w:val="single" w:sz="8" w:space="0" w:color="auto"/>
              <w:bottom w:val="single" w:sz="8" w:space="0" w:color="auto"/>
              <w:right w:val="single" w:sz="8" w:space="0" w:color="auto"/>
            </w:tcBorders>
          </w:tcPr>
          <w:p w14:paraId="1F3681AA" w14:textId="77777777" w:rsidR="0096314D" w:rsidRPr="0096314D" w:rsidRDefault="0096314D" w:rsidP="0096314D">
            <w:pPr>
              <w:jc w:val="both"/>
              <w:rPr>
                <w:sz w:val="20"/>
                <w:szCs w:val="20"/>
              </w:rPr>
            </w:pPr>
            <w:r w:rsidRPr="0096314D">
              <w:rPr>
                <w:sz w:val="20"/>
                <w:szCs w:val="20"/>
              </w:rPr>
              <w:t xml:space="preserve">Администрация Куйбышевского </w:t>
            </w:r>
            <w:r w:rsidRPr="0096314D">
              <w:rPr>
                <w:bCs/>
                <w:sz w:val="20"/>
                <w:szCs w:val="20"/>
              </w:rPr>
              <w:t xml:space="preserve">муниципального района Новосибирской области </w:t>
            </w:r>
          </w:p>
        </w:tc>
      </w:tr>
      <w:tr w:rsidR="0096314D" w:rsidRPr="0096314D" w14:paraId="689C9F0C" w14:textId="77777777" w:rsidTr="0096314D">
        <w:trPr>
          <w:trHeight w:val="352"/>
          <w:tblCellSpacing w:w="5" w:type="nil"/>
        </w:trPr>
        <w:tc>
          <w:tcPr>
            <w:tcW w:w="2290" w:type="dxa"/>
            <w:tcBorders>
              <w:left w:val="single" w:sz="8" w:space="0" w:color="auto"/>
              <w:bottom w:val="single" w:sz="8" w:space="0" w:color="auto"/>
              <w:right w:val="single" w:sz="8" w:space="0" w:color="auto"/>
            </w:tcBorders>
          </w:tcPr>
          <w:p w14:paraId="2439A879" w14:textId="77777777" w:rsidR="0096314D" w:rsidRPr="0096314D" w:rsidRDefault="0096314D" w:rsidP="0096314D">
            <w:pPr>
              <w:rPr>
                <w:sz w:val="20"/>
                <w:szCs w:val="20"/>
              </w:rPr>
            </w:pPr>
            <w:r w:rsidRPr="0096314D">
              <w:rPr>
                <w:sz w:val="20"/>
                <w:szCs w:val="20"/>
              </w:rPr>
              <w:t>Руководитель муниципальной программы</w:t>
            </w:r>
          </w:p>
        </w:tc>
        <w:tc>
          <w:tcPr>
            <w:tcW w:w="7491" w:type="dxa"/>
            <w:tcBorders>
              <w:left w:val="single" w:sz="8" w:space="0" w:color="auto"/>
              <w:bottom w:val="single" w:sz="8" w:space="0" w:color="auto"/>
              <w:right w:val="single" w:sz="8" w:space="0" w:color="auto"/>
            </w:tcBorders>
          </w:tcPr>
          <w:p w14:paraId="53010153" w14:textId="77777777" w:rsidR="0096314D" w:rsidRPr="0096314D" w:rsidRDefault="0096314D" w:rsidP="0096314D">
            <w:pPr>
              <w:jc w:val="both"/>
              <w:rPr>
                <w:sz w:val="20"/>
                <w:szCs w:val="20"/>
              </w:rPr>
            </w:pPr>
            <w:r w:rsidRPr="0096314D">
              <w:rPr>
                <w:sz w:val="20"/>
                <w:szCs w:val="20"/>
              </w:rPr>
              <w:t xml:space="preserve">Начальник управления культуры, спорта, молодёжной политики и туризма администрации Куйбышевского муниципального района Новосибирской области </w:t>
            </w:r>
          </w:p>
        </w:tc>
      </w:tr>
      <w:tr w:rsidR="0096314D" w:rsidRPr="0096314D" w14:paraId="43FB22A4" w14:textId="77777777" w:rsidTr="0096314D">
        <w:trPr>
          <w:trHeight w:val="547"/>
          <w:tblCellSpacing w:w="5" w:type="nil"/>
        </w:trPr>
        <w:tc>
          <w:tcPr>
            <w:tcW w:w="2290" w:type="dxa"/>
            <w:tcBorders>
              <w:left w:val="single" w:sz="8" w:space="0" w:color="auto"/>
              <w:bottom w:val="single" w:sz="8" w:space="0" w:color="auto"/>
              <w:right w:val="single" w:sz="8" w:space="0" w:color="auto"/>
            </w:tcBorders>
          </w:tcPr>
          <w:p w14:paraId="5B8E7DA7" w14:textId="77777777" w:rsidR="0096314D" w:rsidRPr="0096314D" w:rsidRDefault="0096314D" w:rsidP="0096314D">
            <w:pPr>
              <w:rPr>
                <w:sz w:val="20"/>
                <w:szCs w:val="20"/>
              </w:rPr>
            </w:pPr>
            <w:r w:rsidRPr="0096314D">
              <w:rPr>
                <w:sz w:val="20"/>
                <w:szCs w:val="20"/>
              </w:rPr>
              <w:t>Исполнители муниципальной программы</w:t>
            </w:r>
          </w:p>
        </w:tc>
        <w:tc>
          <w:tcPr>
            <w:tcW w:w="7491" w:type="dxa"/>
            <w:tcBorders>
              <w:left w:val="single" w:sz="8" w:space="0" w:color="auto"/>
              <w:bottom w:val="single" w:sz="8" w:space="0" w:color="auto"/>
              <w:right w:val="single" w:sz="8" w:space="0" w:color="auto"/>
            </w:tcBorders>
          </w:tcPr>
          <w:p w14:paraId="047757E6" w14:textId="77777777" w:rsidR="0096314D" w:rsidRPr="0096314D" w:rsidRDefault="0096314D" w:rsidP="0096314D">
            <w:pPr>
              <w:jc w:val="both"/>
              <w:rPr>
                <w:rFonts w:eastAsia="SimSun"/>
                <w:sz w:val="20"/>
                <w:szCs w:val="20"/>
                <w:lang w:eastAsia="zh-CN"/>
              </w:rPr>
            </w:pPr>
            <w:r w:rsidRPr="0096314D">
              <w:rPr>
                <w:sz w:val="20"/>
                <w:szCs w:val="20"/>
              </w:rPr>
              <w:t>Муниципальное бюджетное учреждение</w:t>
            </w:r>
            <w:proofErr w:type="gramStart"/>
            <w:r w:rsidRPr="0096314D">
              <w:rPr>
                <w:sz w:val="20"/>
                <w:szCs w:val="20"/>
              </w:rPr>
              <w:t xml:space="preserve">   «</w:t>
            </w:r>
            <w:proofErr w:type="gramEnd"/>
            <w:r w:rsidRPr="0096314D">
              <w:rPr>
                <w:sz w:val="20"/>
                <w:szCs w:val="20"/>
              </w:rPr>
              <w:t>Дом молодежи Куйбышевского района» (далее - МБУ «Дом молодежи Куйбышевского района»);</w:t>
            </w:r>
          </w:p>
          <w:p w14:paraId="7173B911" w14:textId="77777777" w:rsidR="0096314D" w:rsidRPr="0096314D" w:rsidRDefault="0096314D" w:rsidP="0096314D">
            <w:pPr>
              <w:jc w:val="both"/>
              <w:rPr>
                <w:rFonts w:eastAsia="SimSun"/>
                <w:sz w:val="20"/>
                <w:szCs w:val="20"/>
                <w:lang w:eastAsia="zh-CN"/>
              </w:rPr>
            </w:pPr>
            <w:r w:rsidRPr="0096314D">
              <w:rPr>
                <w:rFonts w:eastAsia="SimSun"/>
                <w:sz w:val="20"/>
                <w:szCs w:val="20"/>
                <w:lang w:eastAsia="zh-CN"/>
              </w:rPr>
              <w:t>Администрация города Куйбышева Куйбышевского района Новосибирской области (далее – администрация города);</w:t>
            </w:r>
          </w:p>
          <w:p w14:paraId="7F8FA8F3" w14:textId="77777777" w:rsidR="0096314D" w:rsidRPr="0096314D" w:rsidRDefault="0096314D" w:rsidP="0096314D">
            <w:pPr>
              <w:jc w:val="both"/>
              <w:rPr>
                <w:rFonts w:eastAsia="SimSun"/>
                <w:sz w:val="20"/>
                <w:szCs w:val="20"/>
                <w:lang w:eastAsia="zh-CN"/>
              </w:rPr>
            </w:pPr>
            <w:r w:rsidRPr="0096314D">
              <w:rPr>
                <w:sz w:val="20"/>
                <w:szCs w:val="20"/>
              </w:rPr>
              <w:t>Муниципальное бюджетное учреждение дополнительного образования Куйбышевского района – Дом детского творчества (далее – Куйбышевский ДДТ)</w:t>
            </w:r>
            <w:r w:rsidRPr="0096314D">
              <w:rPr>
                <w:rFonts w:eastAsia="SimSun"/>
                <w:sz w:val="20"/>
                <w:szCs w:val="20"/>
                <w:lang w:eastAsia="zh-CN"/>
              </w:rPr>
              <w:t>;</w:t>
            </w:r>
          </w:p>
          <w:p w14:paraId="45516225" w14:textId="77777777" w:rsidR="0096314D" w:rsidRPr="0096314D" w:rsidRDefault="0096314D" w:rsidP="0096314D">
            <w:pPr>
              <w:jc w:val="both"/>
              <w:rPr>
                <w:sz w:val="20"/>
                <w:szCs w:val="20"/>
              </w:rPr>
            </w:pPr>
            <w:r w:rsidRPr="0096314D">
              <w:rPr>
                <w:sz w:val="20"/>
                <w:szCs w:val="20"/>
              </w:rPr>
              <w:t>Общественные организации:</w:t>
            </w:r>
          </w:p>
          <w:p w14:paraId="5E2F069F" w14:textId="77777777" w:rsidR="0096314D" w:rsidRPr="0096314D" w:rsidRDefault="0096314D" w:rsidP="0096314D">
            <w:pPr>
              <w:widowControl w:val="0"/>
              <w:autoSpaceDE w:val="0"/>
              <w:autoSpaceDN w:val="0"/>
              <w:jc w:val="both"/>
              <w:rPr>
                <w:color w:val="000000"/>
                <w:sz w:val="20"/>
                <w:szCs w:val="20"/>
              </w:rPr>
            </w:pPr>
            <w:r w:rsidRPr="0096314D">
              <w:rPr>
                <w:color w:val="000000"/>
                <w:sz w:val="20"/>
                <w:szCs w:val="20"/>
              </w:rPr>
              <w:t>Куйбышевский районный Совет ветеранов-пенсионеров войны, труда, военной службы и правоохранительных органов (далее</w:t>
            </w:r>
            <w:r w:rsidRPr="0096314D">
              <w:rPr>
                <w:sz w:val="20"/>
                <w:szCs w:val="20"/>
              </w:rPr>
              <w:t xml:space="preserve"> – </w:t>
            </w:r>
            <w:r w:rsidRPr="0096314D">
              <w:rPr>
                <w:color w:val="000000"/>
                <w:sz w:val="20"/>
                <w:szCs w:val="20"/>
              </w:rPr>
              <w:t>Совет ветеранов);</w:t>
            </w:r>
          </w:p>
          <w:p w14:paraId="4D1DF227" w14:textId="77777777" w:rsidR="0096314D" w:rsidRPr="0096314D" w:rsidRDefault="0096314D" w:rsidP="0096314D">
            <w:pPr>
              <w:widowControl w:val="0"/>
              <w:autoSpaceDE w:val="0"/>
              <w:autoSpaceDN w:val="0"/>
              <w:jc w:val="both"/>
              <w:rPr>
                <w:color w:val="000000"/>
                <w:sz w:val="20"/>
                <w:szCs w:val="20"/>
              </w:rPr>
            </w:pPr>
            <w:r w:rsidRPr="0096314D">
              <w:rPr>
                <w:color w:val="000000"/>
                <w:sz w:val="20"/>
                <w:szCs w:val="20"/>
              </w:rPr>
              <w:t xml:space="preserve">Куйбышевское отделение Российского Союза ветеранов Афганистана (далее </w:t>
            </w:r>
            <w:r w:rsidRPr="0096314D">
              <w:rPr>
                <w:sz w:val="20"/>
                <w:szCs w:val="20"/>
              </w:rPr>
              <w:t xml:space="preserve">– </w:t>
            </w:r>
            <w:r w:rsidRPr="0096314D">
              <w:rPr>
                <w:color w:val="000000"/>
                <w:sz w:val="20"/>
                <w:szCs w:val="20"/>
              </w:rPr>
              <w:t>Куйбышевское отделение РСВА);</w:t>
            </w:r>
          </w:p>
          <w:p w14:paraId="10DFADB1" w14:textId="77777777" w:rsidR="0096314D" w:rsidRPr="0096314D" w:rsidRDefault="0096314D" w:rsidP="0096314D">
            <w:pPr>
              <w:widowControl w:val="0"/>
              <w:autoSpaceDE w:val="0"/>
              <w:autoSpaceDN w:val="0"/>
              <w:jc w:val="both"/>
              <w:rPr>
                <w:color w:val="000000"/>
                <w:sz w:val="20"/>
                <w:szCs w:val="20"/>
              </w:rPr>
            </w:pPr>
            <w:r w:rsidRPr="0096314D">
              <w:rPr>
                <w:color w:val="000000"/>
                <w:sz w:val="20"/>
                <w:szCs w:val="20"/>
              </w:rPr>
              <w:t>Местное отделение Общероссийской общественно-государственной организации «Добровольное общество содействия армии, авиации и флоту России» Куйбышевского района Новосибирской области (далее</w:t>
            </w:r>
            <w:r w:rsidRPr="0096314D">
              <w:rPr>
                <w:sz w:val="20"/>
                <w:szCs w:val="20"/>
              </w:rPr>
              <w:t>–Куйбышевское местное отделение ДОСААФ России</w:t>
            </w:r>
            <w:r w:rsidRPr="0096314D">
              <w:rPr>
                <w:color w:val="000000"/>
                <w:sz w:val="20"/>
                <w:szCs w:val="20"/>
              </w:rPr>
              <w:t>);</w:t>
            </w:r>
          </w:p>
          <w:p w14:paraId="70172BE0" w14:textId="77777777" w:rsidR="0096314D" w:rsidRPr="0096314D" w:rsidRDefault="0096314D" w:rsidP="0096314D">
            <w:pPr>
              <w:jc w:val="both"/>
              <w:rPr>
                <w:color w:val="000000"/>
                <w:sz w:val="20"/>
                <w:szCs w:val="20"/>
              </w:rPr>
            </w:pPr>
            <w:r w:rsidRPr="0096314D">
              <w:rPr>
                <w:color w:val="000000"/>
                <w:sz w:val="20"/>
                <w:szCs w:val="20"/>
              </w:rPr>
              <w:t xml:space="preserve">Образовательные организации (далее </w:t>
            </w:r>
            <w:r w:rsidRPr="0096314D">
              <w:rPr>
                <w:sz w:val="20"/>
                <w:szCs w:val="20"/>
              </w:rPr>
              <w:t xml:space="preserve">– </w:t>
            </w:r>
            <w:r w:rsidRPr="0096314D">
              <w:rPr>
                <w:color w:val="000000"/>
                <w:sz w:val="20"/>
                <w:szCs w:val="20"/>
              </w:rPr>
              <w:t>ОО)</w:t>
            </w:r>
          </w:p>
        </w:tc>
      </w:tr>
      <w:tr w:rsidR="0096314D" w:rsidRPr="0096314D" w14:paraId="15E7D0ED" w14:textId="77777777" w:rsidTr="0096314D">
        <w:trPr>
          <w:trHeight w:val="1000"/>
          <w:tblCellSpacing w:w="5" w:type="nil"/>
        </w:trPr>
        <w:tc>
          <w:tcPr>
            <w:tcW w:w="2290" w:type="dxa"/>
            <w:tcBorders>
              <w:left w:val="single" w:sz="8" w:space="0" w:color="auto"/>
              <w:bottom w:val="single" w:sz="8" w:space="0" w:color="auto"/>
              <w:right w:val="single" w:sz="8" w:space="0" w:color="auto"/>
            </w:tcBorders>
          </w:tcPr>
          <w:p w14:paraId="146CC792" w14:textId="77777777" w:rsidR="0096314D" w:rsidRPr="0096314D" w:rsidRDefault="0096314D" w:rsidP="0096314D">
            <w:pPr>
              <w:rPr>
                <w:sz w:val="20"/>
                <w:szCs w:val="20"/>
              </w:rPr>
            </w:pPr>
            <w:r w:rsidRPr="0096314D">
              <w:rPr>
                <w:sz w:val="20"/>
                <w:szCs w:val="20"/>
              </w:rPr>
              <w:t>Цели и задачи</w:t>
            </w:r>
          </w:p>
          <w:p w14:paraId="2C30E549" w14:textId="77777777" w:rsidR="0096314D" w:rsidRPr="0096314D" w:rsidRDefault="0096314D" w:rsidP="0096314D">
            <w:pPr>
              <w:rPr>
                <w:sz w:val="20"/>
                <w:szCs w:val="20"/>
              </w:rPr>
            </w:pPr>
            <w:r w:rsidRPr="0096314D">
              <w:rPr>
                <w:sz w:val="20"/>
                <w:szCs w:val="20"/>
              </w:rPr>
              <w:t>муниципальной программы</w:t>
            </w:r>
          </w:p>
        </w:tc>
        <w:tc>
          <w:tcPr>
            <w:tcW w:w="7491" w:type="dxa"/>
            <w:tcBorders>
              <w:left w:val="single" w:sz="8" w:space="0" w:color="auto"/>
              <w:bottom w:val="single" w:sz="8" w:space="0" w:color="auto"/>
              <w:right w:val="single" w:sz="8" w:space="0" w:color="auto"/>
            </w:tcBorders>
          </w:tcPr>
          <w:p w14:paraId="6AD8F2AA" w14:textId="77777777" w:rsidR="0096314D" w:rsidRPr="0096314D" w:rsidRDefault="0096314D" w:rsidP="0096314D">
            <w:pPr>
              <w:jc w:val="both"/>
              <w:rPr>
                <w:sz w:val="20"/>
                <w:szCs w:val="20"/>
              </w:rPr>
            </w:pPr>
            <w:r w:rsidRPr="0096314D">
              <w:rPr>
                <w:sz w:val="20"/>
                <w:szCs w:val="20"/>
              </w:rPr>
              <w:t>Цель программы: </w:t>
            </w:r>
          </w:p>
          <w:p w14:paraId="1FE25919" w14:textId="77777777" w:rsidR="0096314D" w:rsidRPr="0096314D" w:rsidRDefault="0096314D" w:rsidP="0096314D">
            <w:pPr>
              <w:jc w:val="both"/>
              <w:rPr>
                <w:sz w:val="20"/>
                <w:szCs w:val="20"/>
              </w:rPr>
            </w:pPr>
            <w:r w:rsidRPr="0096314D">
              <w:rPr>
                <w:color w:val="000000" w:themeColor="text1"/>
                <w:sz w:val="20"/>
                <w:szCs w:val="20"/>
              </w:rPr>
              <w:t>развитие, укрепление и повышение эффективности системы патриотического воспитания граждан РФ в Куйбышевском муниципальном районе Новосибирской области.</w:t>
            </w:r>
          </w:p>
          <w:p w14:paraId="4980D8F1" w14:textId="77777777" w:rsidR="0096314D" w:rsidRPr="0096314D" w:rsidRDefault="0096314D" w:rsidP="0096314D">
            <w:pPr>
              <w:jc w:val="both"/>
              <w:rPr>
                <w:sz w:val="20"/>
                <w:szCs w:val="20"/>
              </w:rPr>
            </w:pPr>
            <w:r w:rsidRPr="0096314D">
              <w:rPr>
                <w:sz w:val="20"/>
                <w:szCs w:val="20"/>
              </w:rPr>
              <w:t>Задачи:</w:t>
            </w:r>
          </w:p>
          <w:p w14:paraId="6F0F6C9D"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1. Совершенствование и развитие форм и методов работы по патриотическому воспитанию граждан.</w:t>
            </w:r>
          </w:p>
          <w:p w14:paraId="3DC6C5C9"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2. Развитие военно-патриотического воспитания граждан, укрепление престижа службы в Вооруженных Силах РФ,</w:t>
            </w:r>
            <w:r w:rsidRPr="0096314D">
              <w:rPr>
                <w:sz w:val="20"/>
                <w:szCs w:val="20"/>
              </w:rPr>
              <w:t xml:space="preserve"> сохранение исторической памяти и увековечение подвигов россиян</w:t>
            </w:r>
            <w:r w:rsidRPr="0096314D">
              <w:rPr>
                <w:color w:val="000000"/>
                <w:sz w:val="20"/>
                <w:szCs w:val="20"/>
              </w:rPr>
              <w:t xml:space="preserve">. </w:t>
            </w:r>
          </w:p>
          <w:p w14:paraId="0D9E8883"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3. Развитие волонтерского движения как важного элемента системы патриотического воспитания.</w:t>
            </w:r>
          </w:p>
        </w:tc>
      </w:tr>
      <w:tr w:rsidR="0096314D" w:rsidRPr="0096314D" w14:paraId="5A6B3AD0" w14:textId="77777777" w:rsidTr="0096314D">
        <w:trPr>
          <w:trHeight w:val="1331"/>
          <w:tblCellSpacing w:w="5" w:type="nil"/>
        </w:trPr>
        <w:tc>
          <w:tcPr>
            <w:tcW w:w="2290" w:type="dxa"/>
            <w:tcBorders>
              <w:left w:val="single" w:sz="8" w:space="0" w:color="auto"/>
              <w:bottom w:val="single" w:sz="8" w:space="0" w:color="auto"/>
              <w:right w:val="single" w:sz="8" w:space="0" w:color="auto"/>
            </w:tcBorders>
            <w:shd w:val="clear" w:color="auto" w:fill="auto"/>
          </w:tcPr>
          <w:p w14:paraId="7946C493" w14:textId="77777777" w:rsidR="0096314D" w:rsidRPr="0096314D" w:rsidRDefault="0096314D" w:rsidP="0096314D">
            <w:pPr>
              <w:rPr>
                <w:sz w:val="20"/>
                <w:szCs w:val="20"/>
              </w:rPr>
            </w:pPr>
            <w:r w:rsidRPr="0096314D">
              <w:rPr>
                <w:sz w:val="20"/>
                <w:szCs w:val="20"/>
              </w:rPr>
              <w:t>Перечень подпрограмм муниципальной программы</w:t>
            </w:r>
          </w:p>
        </w:tc>
        <w:tc>
          <w:tcPr>
            <w:tcW w:w="7491" w:type="dxa"/>
            <w:tcBorders>
              <w:left w:val="single" w:sz="8" w:space="0" w:color="auto"/>
              <w:bottom w:val="single" w:sz="8" w:space="0" w:color="auto"/>
              <w:right w:val="single" w:sz="8" w:space="0" w:color="auto"/>
            </w:tcBorders>
            <w:shd w:val="clear" w:color="auto" w:fill="auto"/>
          </w:tcPr>
          <w:p w14:paraId="2AF02940" w14:textId="77777777" w:rsidR="0096314D" w:rsidRPr="0096314D" w:rsidRDefault="0096314D" w:rsidP="0096314D">
            <w:pPr>
              <w:rPr>
                <w:sz w:val="20"/>
                <w:szCs w:val="20"/>
              </w:rPr>
            </w:pPr>
            <w:r w:rsidRPr="0096314D">
              <w:rPr>
                <w:sz w:val="20"/>
                <w:szCs w:val="20"/>
              </w:rPr>
              <w:t>Подпрограммы не выделяются</w:t>
            </w:r>
          </w:p>
        </w:tc>
      </w:tr>
      <w:tr w:rsidR="0096314D" w:rsidRPr="0096314D" w14:paraId="4DFAD83E" w14:textId="77777777" w:rsidTr="0096314D">
        <w:trPr>
          <w:trHeight w:val="600"/>
          <w:tblCellSpacing w:w="5" w:type="nil"/>
        </w:trPr>
        <w:tc>
          <w:tcPr>
            <w:tcW w:w="2290" w:type="dxa"/>
            <w:tcBorders>
              <w:left w:val="single" w:sz="8" w:space="0" w:color="auto"/>
              <w:bottom w:val="single" w:sz="8" w:space="0" w:color="auto"/>
              <w:right w:val="single" w:sz="8" w:space="0" w:color="auto"/>
            </w:tcBorders>
          </w:tcPr>
          <w:p w14:paraId="5EBC311A" w14:textId="77777777" w:rsidR="0096314D" w:rsidRPr="0096314D" w:rsidRDefault="0096314D" w:rsidP="0096314D">
            <w:pPr>
              <w:rPr>
                <w:sz w:val="20"/>
                <w:szCs w:val="20"/>
              </w:rPr>
            </w:pPr>
            <w:r w:rsidRPr="0096314D">
              <w:rPr>
                <w:sz w:val="20"/>
                <w:szCs w:val="20"/>
              </w:rPr>
              <w:t>Сроки (этапы) реализации муниципальной программы</w:t>
            </w:r>
          </w:p>
        </w:tc>
        <w:tc>
          <w:tcPr>
            <w:tcW w:w="7491" w:type="dxa"/>
            <w:tcBorders>
              <w:left w:val="single" w:sz="8" w:space="0" w:color="auto"/>
              <w:bottom w:val="single" w:sz="8" w:space="0" w:color="auto"/>
              <w:right w:val="single" w:sz="8" w:space="0" w:color="auto"/>
            </w:tcBorders>
          </w:tcPr>
          <w:p w14:paraId="74B48FBA" w14:textId="77777777" w:rsidR="0096314D" w:rsidRPr="0096314D" w:rsidRDefault="0096314D" w:rsidP="0096314D">
            <w:pPr>
              <w:autoSpaceDE w:val="0"/>
              <w:autoSpaceDN w:val="0"/>
              <w:jc w:val="both"/>
              <w:rPr>
                <w:sz w:val="20"/>
                <w:szCs w:val="20"/>
              </w:rPr>
            </w:pPr>
            <w:r w:rsidRPr="0096314D">
              <w:rPr>
                <w:sz w:val="20"/>
                <w:szCs w:val="20"/>
              </w:rPr>
              <w:t xml:space="preserve">Период реализации муниципальной программы 2022-2025 годы </w:t>
            </w:r>
          </w:p>
        </w:tc>
      </w:tr>
      <w:tr w:rsidR="0096314D" w:rsidRPr="0096314D" w14:paraId="14B198EA" w14:textId="77777777" w:rsidTr="0096314D">
        <w:trPr>
          <w:trHeight w:val="800"/>
          <w:tblCellSpacing w:w="5" w:type="nil"/>
        </w:trPr>
        <w:tc>
          <w:tcPr>
            <w:tcW w:w="2290" w:type="dxa"/>
            <w:tcBorders>
              <w:left w:val="single" w:sz="8" w:space="0" w:color="auto"/>
              <w:bottom w:val="single" w:sz="8" w:space="0" w:color="auto"/>
              <w:right w:val="single" w:sz="8" w:space="0" w:color="auto"/>
            </w:tcBorders>
          </w:tcPr>
          <w:p w14:paraId="2B469E2A" w14:textId="77777777" w:rsidR="0096314D" w:rsidRPr="0096314D" w:rsidRDefault="0096314D" w:rsidP="0096314D">
            <w:pPr>
              <w:rPr>
                <w:sz w:val="20"/>
                <w:szCs w:val="20"/>
              </w:rPr>
            </w:pPr>
            <w:r w:rsidRPr="0096314D">
              <w:rPr>
                <w:sz w:val="20"/>
                <w:szCs w:val="20"/>
              </w:rPr>
              <w:lastRenderedPageBreak/>
              <w:t>Объемы финансирования муниципальной программы</w:t>
            </w:r>
          </w:p>
        </w:tc>
        <w:tc>
          <w:tcPr>
            <w:tcW w:w="7491" w:type="dxa"/>
            <w:tcBorders>
              <w:left w:val="single" w:sz="8" w:space="0" w:color="auto"/>
              <w:bottom w:val="single" w:sz="8" w:space="0" w:color="auto"/>
              <w:right w:val="single" w:sz="8" w:space="0" w:color="auto"/>
            </w:tcBorders>
          </w:tcPr>
          <w:p w14:paraId="4F2E6A5A" w14:textId="77777777" w:rsidR="0096314D" w:rsidRPr="0096314D" w:rsidRDefault="0096314D" w:rsidP="0096314D">
            <w:pPr>
              <w:jc w:val="both"/>
              <w:rPr>
                <w:sz w:val="20"/>
                <w:szCs w:val="20"/>
              </w:rPr>
            </w:pPr>
            <w:r w:rsidRPr="0096314D">
              <w:rPr>
                <w:sz w:val="20"/>
                <w:szCs w:val="20"/>
              </w:rPr>
              <w:t>Общий объём финансирования муниципальной программы составляет 7434,0 тыс. рублей, в том числе по годам:</w:t>
            </w:r>
          </w:p>
          <w:p w14:paraId="42B2E845" w14:textId="77777777" w:rsidR="0096314D" w:rsidRPr="0096314D" w:rsidRDefault="0096314D" w:rsidP="0096314D">
            <w:pPr>
              <w:jc w:val="both"/>
              <w:rPr>
                <w:sz w:val="20"/>
                <w:szCs w:val="20"/>
              </w:rPr>
            </w:pPr>
            <w:r w:rsidRPr="0096314D">
              <w:rPr>
                <w:sz w:val="20"/>
                <w:szCs w:val="20"/>
              </w:rPr>
              <w:t>в 2022 году – 1000,0 тыс. рублей;</w:t>
            </w:r>
          </w:p>
          <w:p w14:paraId="64857648" w14:textId="77777777" w:rsidR="0096314D" w:rsidRPr="0096314D" w:rsidRDefault="0096314D" w:rsidP="0096314D">
            <w:pPr>
              <w:jc w:val="both"/>
              <w:rPr>
                <w:sz w:val="20"/>
                <w:szCs w:val="20"/>
              </w:rPr>
            </w:pPr>
            <w:r w:rsidRPr="0096314D">
              <w:rPr>
                <w:sz w:val="20"/>
                <w:szCs w:val="20"/>
              </w:rPr>
              <w:t>в 2023 году – 1949,0 тыс. рублей;</w:t>
            </w:r>
          </w:p>
          <w:p w14:paraId="6F17927A" w14:textId="77777777" w:rsidR="0096314D" w:rsidRPr="0096314D" w:rsidRDefault="0096314D" w:rsidP="0096314D">
            <w:pPr>
              <w:jc w:val="both"/>
              <w:rPr>
                <w:sz w:val="20"/>
                <w:szCs w:val="20"/>
              </w:rPr>
            </w:pPr>
            <w:r w:rsidRPr="0096314D">
              <w:rPr>
                <w:sz w:val="20"/>
                <w:szCs w:val="20"/>
              </w:rPr>
              <w:t>в 2024 году – 2159,0 тыс. рублей;</w:t>
            </w:r>
          </w:p>
          <w:p w14:paraId="765B48DB" w14:textId="77777777" w:rsidR="0096314D" w:rsidRPr="0096314D" w:rsidRDefault="0096314D" w:rsidP="0096314D">
            <w:pPr>
              <w:jc w:val="both"/>
              <w:rPr>
                <w:sz w:val="20"/>
                <w:szCs w:val="20"/>
              </w:rPr>
            </w:pPr>
            <w:r w:rsidRPr="0096314D">
              <w:rPr>
                <w:sz w:val="20"/>
                <w:szCs w:val="20"/>
              </w:rPr>
              <w:t>в 2025 году – 2326,0 тыс. рублей;</w:t>
            </w:r>
          </w:p>
          <w:p w14:paraId="2706E130" w14:textId="77777777" w:rsidR="0096314D" w:rsidRPr="0096314D" w:rsidRDefault="0096314D" w:rsidP="0096314D">
            <w:pPr>
              <w:jc w:val="both"/>
              <w:rPr>
                <w:sz w:val="20"/>
                <w:szCs w:val="20"/>
              </w:rPr>
            </w:pPr>
            <w:r w:rsidRPr="0096314D">
              <w:rPr>
                <w:sz w:val="20"/>
                <w:szCs w:val="20"/>
              </w:rPr>
              <w:t>По источникам финансирования:</w:t>
            </w:r>
          </w:p>
          <w:p w14:paraId="4DF9AA01" w14:textId="77777777" w:rsidR="0096314D" w:rsidRPr="0096314D" w:rsidRDefault="0096314D" w:rsidP="0096314D">
            <w:pPr>
              <w:jc w:val="both"/>
              <w:rPr>
                <w:sz w:val="20"/>
                <w:szCs w:val="20"/>
                <w:u w:val="single"/>
              </w:rPr>
            </w:pPr>
            <w:r w:rsidRPr="0096314D">
              <w:rPr>
                <w:sz w:val="20"/>
                <w:szCs w:val="20"/>
              </w:rPr>
              <w:t>федеральный бюджет</w:t>
            </w:r>
          </w:p>
          <w:p w14:paraId="7DFBD1B6" w14:textId="77777777" w:rsidR="0096314D" w:rsidRPr="0096314D" w:rsidRDefault="0096314D" w:rsidP="0096314D">
            <w:pPr>
              <w:jc w:val="both"/>
              <w:rPr>
                <w:sz w:val="20"/>
                <w:szCs w:val="20"/>
              </w:rPr>
            </w:pPr>
            <w:r w:rsidRPr="0096314D">
              <w:rPr>
                <w:sz w:val="20"/>
                <w:szCs w:val="20"/>
              </w:rPr>
              <w:t>2022 год - без финансирования,</w:t>
            </w:r>
          </w:p>
          <w:p w14:paraId="40A91BCB" w14:textId="77777777" w:rsidR="0096314D" w:rsidRPr="0096314D" w:rsidRDefault="0096314D" w:rsidP="0096314D">
            <w:pPr>
              <w:jc w:val="both"/>
              <w:rPr>
                <w:sz w:val="20"/>
                <w:szCs w:val="20"/>
              </w:rPr>
            </w:pPr>
            <w:r w:rsidRPr="0096314D">
              <w:rPr>
                <w:sz w:val="20"/>
                <w:szCs w:val="20"/>
              </w:rPr>
              <w:t>2023 год - без финансирования,</w:t>
            </w:r>
          </w:p>
          <w:p w14:paraId="329C0B25" w14:textId="77777777" w:rsidR="0096314D" w:rsidRPr="0096314D" w:rsidRDefault="0096314D" w:rsidP="0096314D">
            <w:pPr>
              <w:jc w:val="both"/>
              <w:rPr>
                <w:sz w:val="20"/>
                <w:szCs w:val="20"/>
              </w:rPr>
            </w:pPr>
            <w:r w:rsidRPr="0096314D">
              <w:rPr>
                <w:sz w:val="20"/>
                <w:szCs w:val="20"/>
              </w:rPr>
              <w:t>2024 год - без финансирования;</w:t>
            </w:r>
          </w:p>
          <w:p w14:paraId="27646076" w14:textId="77777777" w:rsidR="0096314D" w:rsidRPr="0096314D" w:rsidRDefault="0096314D" w:rsidP="0096314D">
            <w:pPr>
              <w:jc w:val="both"/>
              <w:rPr>
                <w:sz w:val="20"/>
                <w:szCs w:val="20"/>
              </w:rPr>
            </w:pPr>
            <w:r w:rsidRPr="0096314D">
              <w:rPr>
                <w:sz w:val="20"/>
                <w:szCs w:val="20"/>
              </w:rPr>
              <w:t>2025 год - без финансирования;</w:t>
            </w:r>
          </w:p>
          <w:p w14:paraId="50D5566C" w14:textId="77777777" w:rsidR="0096314D" w:rsidRPr="0096314D" w:rsidRDefault="0096314D" w:rsidP="0096314D">
            <w:pPr>
              <w:jc w:val="both"/>
              <w:rPr>
                <w:sz w:val="20"/>
                <w:szCs w:val="20"/>
              </w:rPr>
            </w:pPr>
            <w:r w:rsidRPr="0096314D">
              <w:rPr>
                <w:sz w:val="20"/>
                <w:szCs w:val="20"/>
              </w:rPr>
              <w:t>областной бюджет</w:t>
            </w:r>
          </w:p>
          <w:p w14:paraId="236158FC" w14:textId="77777777" w:rsidR="0096314D" w:rsidRPr="0096314D" w:rsidRDefault="0096314D" w:rsidP="0096314D">
            <w:pPr>
              <w:jc w:val="both"/>
              <w:rPr>
                <w:sz w:val="20"/>
                <w:szCs w:val="20"/>
              </w:rPr>
            </w:pPr>
            <w:r w:rsidRPr="0096314D">
              <w:rPr>
                <w:sz w:val="20"/>
                <w:szCs w:val="20"/>
              </w:rPr>
              <w:t>2022 год - без финансирования,</w:t>
            </w:r>
          </w:p>
          <w:p w14:paraId="689F76AA" w14:textId="77777777" w:rsidR="0096314D" w:rsidRPr="0096314D" w:rsidRDefault="0096314D" w:rsidP="0096314D">
            <w:pPr>
              <w:jc w:val="both"/>
              <w:rPr>
                <w:sz w:val="20"/>
                <w:szCs w:val="20"/>
              </w:rPr>
            </w:pPr>
            <w:r w:rsidRPr="0096314D">
              <w:rPr>
                <w:sz w:val="20"/>
                <w:szCs w:val="20"/>
              </w:rPr>
              <w:t>2023 год - без финансирования,</w:t>
            </w:r>
          </w:p>
          <w:p w14:paraId="48983DA9" w14:textId="77777777" w:rsidR="0096314D" w:rsidRPr="0096314D" w:rsidRDefault="0096314D" w:rsidP="0096314D">
            <w:pPr>
              <w:jc w:val="both"/>
              <w:rPr>
                <w:sz w:val="20"/>
                <w:szCs w:val="20"/>
              </w:rPr>
            </w:pPr>
            <w:r w:rsidRPr="0096314D">
              <w:rPr>
                <w:sz w:val="20"/>
                <w:szCs w:val="20"/>
              </w:rPr>
              <w:t>2024 год - без финансирования;</w:t>
            </w:r>
          </w:p>
          <w:p w14:paraId="1382576F" w14:textId="77777777" w:rsidR="0096314D" w:rsidRPr="0096314D" w:rsidRDefault="0096314D" w:rsidP="0096314D">
            <w:pPr>
              <w:jc w:val="both"/>
              <w:rPr>
                <w:sz w:val="20"/>
                <w:szCs w:val="20"/>
              </w:rPr>
            </w:pPr>
            <w:r w:rsidRPr="0096314D">
              <w:rPr>
                <w:sz w:val="20"/>
                <w:szCs w:val="20"/>
              </w:rPr>
              <w:t>2025 год - без финансирования;</w:t>
            </w:r>
          </w:p>
          <w:p w14:paraId="0A610B67" w14:textId="77777777" w:rsidR="0096314D" w:rsidRPr="0096314D" w:rsidRDefault="0096314D" w:rsidP="0096314D">
            <w:pPr>
              <w:jc w:val="both"/>
              <w:rPr>
                <w:sz w:val="20"/>
                <w:szCs w:val="20"/>
              </w:rPr>
            </w:pPr>
            <w:r w:rsidRPr="0096314D">
              <w:rPr>
                <w:sz w:val="20"/>
                <w:szCs w:val="20"/>
              </w:rPr>
              <w:t xml:space="preserve">местный бюджет </w:t>
            </w:r>
          </w:p>
          <w:p w14:paraId="47FF2C3C" w14:textId="77777777" w:rsidR="0096314D" w:rsidRPr="0096314D" w:rsidRDefault="0096314D" w:rsidP="0096314D">
            <w:pPr>
              <w:jc w:val="both"/>
              <w:rPr>
                <w:sz w:val="20"/>
                <w:szCs w:val="20"/>
              </w:rPr>
            </w:pPr>
            <w:r w:rsidRPr="0096314D">
              <w:rPr>
                <w:sz w:val="20"/>
                <w:szCs w:val="20"/>
              </w:rPr>
              <w:t>в 2022 году – 1000,0 тыс. рублей;</w:t>
            </w:r>
          </w:p>
          <w:p w14:paraId="2350CE05" w14:textId="77777777" w:rsidR="0096314D" w:rsidRPr="0096314D" w:rsidRDefault="0096314D" w:rsidP="0096314D">
            <w:pPr>
              <w:jc w:val="both"/>
              <w:rPr>
                <w:sz w:val="20"/>
                <w:szCs w:val="20"/>
              </w:rPr>
            </w:pPr>
            <w:r w:rsidRPr="0096314D">
              <w:rPr>
                <w:sz w:val="20"/>
                <w:szCs w:val="20"/>
              </w:rPr>
              <w:t>в 2023 году – 1949,0 тыс. рублей;</w:t>
            </w:r>
          </w:p>
          <w:p w14:paraId="6DFC4F95" w14:textId="77777777" w:rsidR="0096314D" w:rsidRPr="0096314D" w:rsidRDefault="0096314D" w:rsidP="0096314D">
            <w:pPr>
              <w:jc w:val="both"/>
              <w:rPr>
                <w:sz w:val="20"/>
                <w:szCs w:val="20"/>
              </w:rPr>
            </w:pPr>
            <w:r w:rsidRPr="0096314D">
              <w:rPr>
                <w:sz w:val="20"/>
                <w:szCs w:val="20"/>
              </w:rPr>
              <w:t>в 2024 году – 2159,0 тыс. рублей;</w:t>
            </w:r>
          </w:p>
          <w:p w14:paraId="0386090F" w14:textId="77777777" w:rsidR="0096314D" w:rsidRPr="0096314D" w:rsidRDefault="0096314D" w:rsidP="0096314D">
            <w:pPr>
              <w:jc w:val="both"/>
              <w:rPr>
                <w:sz w:val="20"/>
                <w:szCs w:val="20"/>
              </w:rPr>
            </w:pPr>
            <w:r w:rsidRPr="0096314D">
              <w:rPr>
                <w:sz w:val="20"/>
                <w:szCs w:val="20"/>
              </w:rPr>
              <w:t>в 2025 году – 2326,0 тыс. рублей;</w:t>
            </w:r>
          </w:p>
          <w:p w14:paraId="481636BA" w14:textId="77777777" w:rsidR="0096314D" w:rsidRPr="0096314D" w:rsidRDefault="0096314D" w:rsidP="0096314D">
            <w:pPr>
              <w:jc w:val="both"/>
              <w:rPr>
                <w:sz w:val="20"/>
                <w:szCs w:val="20"/>
              </w:rPr>
            </w:pPr>
            <w:r w:rsidRPr="0096314D">
              <w:rPr>
                <w:sz w:val="20"/>
                <w:szCs w:val="20"/>
              </w:rPr>
              <w:t>внебюджетные источники</w:t>
            </w:r>
          </w:p>
          <w:p w14:paraId="173E52D7" w14:textId="77777777" w:rsidR="0096314D" w:rsidRPr="0096314D" w:rsidRDefault="0096314D" w:rsidP="0096314D">
            <w:pPr>
              <w:jc w:val="both"/>
              <w:rPr>
                <w:sz w:val="20"/>
                <w:szCs w:val="20"/>
              </w:rPr>
            </w:pPr>
            <w:r w:rsidRPr="0096314D">
              <w:rPr>
                <w:sz w:val="20"/>
                <w:szCs w:val="20"/>
              </w:rPr>
              <w:t>2022 год - без финансирования,</w:t>
            </w:r>
          </w:p>
          <w:p w14:paraId="4CFCD0B4" w14:textId="77777777" w:rsidR="0096314D" w:rsidRPr="0096314D" w:rsidRDefault="0096314D" w:rsidP="0096314D">
            <w:pPr>
              <w:jc w:val="both"/>
              <w:rPr>
                <w:sz w:val="20"/>
                <w:szCs w:val="20"/>
              </w:rPr>
            </w:pPr>
            <w:r w:rsidRPr="0096314D">
              <w:rPr>
                <w:sz w:val="20"/>
                <w:szCs w:val="20"/>
              </w:rPr>
              <w:t>2023 год - без финансирования,</w:t>
            </w:r>
          </w:p>
          <w:p w14:paraId="19DF77FD" w14:textId="77777777" w:rsidR="0096314D" w:rsidRPr="0096314D" w:rsidRDefault="0096314D" w:rsidP="0096314D">
            <w:pPr>
              <w:jc w:val="both"/>
              <w:rPr>
                <w:sz w:val="20"/>
                <w:szCs w:val="20"/>
              </w:rPr>
            </w:pPr>
            <w:r w:rsidRPr="0096314D">
              <w:rPr>
                <w:sz w:val="20"/>
                <w:szCs w:val="20"/>
              </w:rPr>
              <w:t>2024 год - без финансирования;</w:t>
            </w:r>
          </w:p>
          <w:p w14:paraId="2D0ADC49" w14:textId="77777777" w:rsidR="0096314D" w:rsidRPr="0096314D" w:rsidRDefault="0096314D" w:rsidP="0096314D">
            <w:pPr>
              <w:jc w:val="both"/>
              <w:rPr>
                <w:sz w:val="20"/>
                <w:szCs w:val="20"/>
              </w:rPr>
            </w:pPr>
            <w:r w:rsidRPr="0096314D">
              <w:rPr>
                <w:sz w:val="20"/>
                <w:szCs w:val="20"/>
              </w:rPr>
              <w:t>2025 год - без финансирования</w:t>
            </w:r>
          </w:p>
        </w:tc>
      </w:tr>
      <w:tr w:rsidR="0096314D" w:rsidRPr="0096314D" w14:paraId="5AFE68F6" w14:textId="77777777" w:rsidTr="0096314D">
        <w:trPr>
          <w:trHeight w:val="800"/>
          <w:tblCellSpacing w:w="5" w:type="nil"/>
        </w:trPr>
        <w:tc>
          <w:tcPr>
            <w:tcW w:w="2290" w:type="dxa"/>
            <w:tcBorders>
              <w:left w:val="single" w:sz="8" w:space="0" w:color="auto"/>
              <w:bottom w:val="single" w:sz="8" w:space="0" w:color="auto"/>
              <w:right w:val="single" w:sz="8" w:space="0" w:color="auto"/>
            </w:tcBorders>
          </w:tcPr>
          <w:p w14:paraId="7C440BEA" w14:textId="77777777" w:rsidR="0096314D" w:rsidRPr="0096314D" w:rsidRDefault="0096314D" w:rsidP="0096314D">
            <w:pPr>
              <w:rPr>
                <w:sz w:val="20"/>
                <w:szCs w:val="20"/>
              </w:rPr>
            </w:pPr>
            <w:r w:rsidRPr="0096314D">
              <w:rPr>
                <w:color w:val="000000"/>
                <w:sz w:val="20"/>
                <w:szCs w:val="20"/>
              </w:rPr>
              <w:t xml:space="preserve">Основные целевые индикаторы </w:t>
            </w:r>
            <w:r w:rsidRPr="0096314D">
              <w:rPr>
                <w:sz w:val="20"/>
                <w:szCs w:val="20"/>
              </w:rPr>
              <w:t>муниципальной программы</w:t>
            </w:r>
          </w:p>
        </w:tc>
        <w:tc>
          <w:tcPr>
            <w:tcW w:w="7491" w:type="dxa"/>
            <w:tcBorders>
              <w:left w:val="single" w:sz="8" w:space="0" w:color="auto"/>
              <w:bottom w:val="single" w:sz="8" w:space="0" w:color="auto"/>
              <w:right w:val="single" w:sz="8" w:space="0" w:color="auto"/>
            </w:tcBorders>
          </w:tcPr>
          <w:p w14:paraId="598A1814" w14:textId="77777777" w:rsidR="0096314D" w:rsidRPr="0096314D" w:rsidRDefault="0096314D" w:rsidP="0096314D">
            <w:pPr>
              <w:jc w:val="both"/>
              <w:rPr>
                <w:sz w:val="20"/>
                <w:szCs w:val="20"/>
              </w:rPr>
            </w:pPr>
            <w:r w:rsidRPr="0096314D">
              <w:rPr>
                <w:sz w:val="20"/>
                <w:szCs w:val="20"/>
              </w:rPr>
              <w:t>Основными целевыми индикаторами муниципальной программы являются:</w:t>
            </w:r>
          </w:p>
          <w:p w14:paraId="21CA8BB6" w14:textId="77777777" w:rsidR="0096314D" w:rsidRPr="0096314D" w:rsidRDefault="0096314D" w:rsidP="0096314D">
            <w:pPr>
              <w:jc w:val="both"/>
              <w:rPr>
                <w:sz w:val="20"/>
                <w:szCs w:val="20"/>
              </w:rPr>
            </w:pPr>
            <w:r w:rsidRPr="0096314D">
              <w:rPr>
                <w:sz w:val="20"/>
                <w:szCs w:val="20"/>
              </w:rPr>
              <w:t xml:space="preserve">количество участников мероприятий, направленных на формирование патриотического сознания граждан РФ в Куйбышевском муниципальном районе Новосибирской области, в рамках реализации </w:t>
            </w:r>
            <w:r w:rsidRPr="0096314D">
              <w:rPr>
                <w:color w:val="000000"/>
                <w:sz w:val="20"/>
                <w:szCs w:val="20"/>
              </w:rPr>
              <w:t>муниципальной</w:t>
            </w:r>
            <w:r w:rsidRPr="0096314D">
              <w:rPr>
                <w:sz w:val="20"/>
                <w:szCs w:val="20"/>
              </w:rPr>
              <w:t xml:space="preserve"> программы:</w:t>
            </w:r>
          </w:p>
          <w:p w14:paraId="725E93CA" w14:textId="77777777" w:rsidR="0096314D" w:rsidRPr="0096314D" w:rsidRDefault="0096314D" w:rsidP="0096314D">
            <w:pPr>
              <w:widowControl w:val="0"/>
              <w:autoSpaceDE w:val="0"/>
              <w:autoSpaceDN w:val="0"/>
              <w:adjustRightInd w:val="0"/>
              <w:spacing w:line="254" w:lineRule="auto"/>
              <w:jc w:val="both"/>
              <w:rPr>
                <w:color w:val="000000" w:themeColor="text1"/>
                <w:sz w:val="20"/>
                <w:szCs w:val="20"/>
              </w:rPr>
            </w:pPr>
            <w:r w:rsidRPr="0096314D">
              <w:rPr>
                <w:color w:val="000000" w:themeColor="text1"/>
                <w:sz w:val="20"/>
                <w:szCs w:val="20"/>
              </w:rPr>
              <w:t xml:space="preserve">- количество специалистов и молодых людей, прошедших обучение в сфере патриотического воспитания и принявших участие </w:t>
            </w:r>
            <w:proofErr w:type="gramStart"/>
            <w:r w:rsidRPr="0096314D">
              <w:rPr>
                <w:color w:val="000000" w:themeColor="text1"/>
                <w:sz w:val="20"/>
                <w:szCs w:val="20"/>
              </w:rPr>
              <w:t xml:space="preserve">в  </w:t>
            </w:r>
            <w:r w:rsidRPr="0096314D">
              <w:rPr>
                <w:sz w:val="20"/>
                <w:szCs w:val="20"/>
              </w:rPr>
              <w:t>региональных</w:t>
            </w:r>
            <w:proofErr w:type="gramEnd"/>
            <w:r w:rsidRPr="0096314D">
              <w:rPr>
                <w:sz w:val="20"/>
                <w:szCs w:val="20"/>
              </w:rPr>
              <w:t xml:space="preserve"> этапах Всероссийских конкурсов и патриотических проектов</w:t>
            </w:r>
            <w:r w:rsidRPr="0096314D">
              <w:rPr>
                <w:color w:val="000000" w:themeColor="text1"/>
                <w:sz w:val="20"/>
                <w:szCs w:val="20"/>
              </w:rPr>
              <w:t>;</w:t>
            </w:r>
            <w:r w:rsidRPr="0096314D">
              <w:rPr>
                <w:sz w:val="20"/>
                <w:szCs w:val="20"/>
              </w:rPr>
              <w:t xml:space="preserve"> </w:t>
            </w:r>
          </w:p>
          <w:p w14:paraId="3158A1F2" w14:textId="77777777" w:rsidR="0096314D" w:rsidRPr="0096314D" w:rsidRDefault="0096314D" w:rsidP="0096314D">
            <w:pPr>
              <w:jc w:val="both"/>
              <w:rPr>
                <w:sz w:val="20"/>
                <w:szCs w:val="20"/>
              </w:rPr>
            </w:pPr>
            <w:r w:rsidRPr="0096314D">
              <w:rPr>
                <w:sz w:val="20"/>
                <w:szCs w:val="20"/>
              </w:rPr>
              <w:t>- количество молодых людей, принявших участие в мероприятиях, направленных на подготовку к военной службе;</w:t>
            </w:r>
          </w:p>
          <w:p w14:paraId="30499A9B" w14:textId="77777777" w:rsidR="0096314D" w:rsidRPr="0096314D" w:rsidRDefault="0096314D" w:rsidP="0096314D">
            <w:pPr>
              <w:jc w:val="both"/>
              <w:rPr>
                <w:sz w:val="20"/>
                <w:szCs w:val="20"/>
              </w:rPr>
            </w:pPr>
            <w:r w:rsidRPr="0096314D">
              <w:rPr>
                <w:sz w:val="20"/>
                <w:szCs w:val="20"/>
              </w:rPr>
              <w:t>- количество молодых людей, принявших участие в мероприятиях, направленных на сохранение исторической памяти и увековечение подвигов россиян;</w:t>
            </w:r>
          </w:p>
          <w:p w14:paraId="12BCF00C" w14:textId="77777777" w:rsidR="0096314D" w:rsidRPr="0096314D" w:rsidRDefault="0096314D" w:rsidP="0096314D">
            <w:pPr>
              <w:jc w:val="both"/>
              <w:rPr>
                <w:sz w:val="20"/>
                <w:szCs w:val="20"/>
              </w:rPr>
            </w:pPr>
            <w:r w:rsidRPr="0096314D">
              <w:rPr>
                <w:sz w:val="20"/>
                <w:szCs w:val="20"/>
              </w:rPr>
              <w:t>- к</w:t>
            </w:r>
            <w:r w:rsidRPr="0096314D">
              <w:rPr>
                <w:color w:val="000000" w:themeColor="text1"/>
                <w:sz w:val="20"/>
                <w:szCs w:val="20"/>
              </w:rPr>
              <w:t xml:space="preserve">оличество созданных публикаций в группе </w:t>
            </w:r>
            <w:proofErr w:type="gramStart"/>
            <w:r w:rsidRPr="0096314D">
              <w:rPr>
                <w:color w:val="000000" w:themeColor="text1"/>
                <w:sz w:val="20"/>
                <w:szCs w:val="20"/>
              </w:rPr>
              <w:t>МБУ  «</w:t>
            </w:r>
            <w:proofErr w:type="gramEnd"/>
            <w:r w:rsidRPr="0096314D">
              <w:rPr>
                <w:color w:val="000000" w:themeColor="text1"/>
                <w:sz w:val="20"/>
                <w:szCs w:val="20"/>
              </w:rPr>
              <w:t>Дом молодежи Куйбышевского района» в социальной сети «</w:t>
            </w:r>
            <w:proofErr w:type="spellStart"/>
            <w:r w:rsidRPr="0096314D">
              <w:rPr>
                <w:color w:val="000000" w:themeColor="text1"/>
                <w:sz w:val="20"/>
                <w:szCs w:val="20"/>
              </w:rPr>
              <w:t>Вконтакте</w:t>
            </w:r>
            <w:proofErr w:type="spellEnd"/>
            <w:r w:rsidRPr="0096314D">
              <w:rPr>
                <w:color w:val="000000" w:themeColor="text1"/>
                <w:sz w:val="20"/>
                <w:szCs w:val="20"/>
              </w:rPr>
              <w:t>» о событиях патриотической направленности в</w:t>
            </w:r>
            <w:r w:rsidRPr="0096314D">
              <w:rPr>
                <w:color w:val="000000"/>
                <w:sz w:val="20"/>
                <w:szCs w:val="20"/>
              </w:rPr>
              <w:t xml:space="preserve"> Куйбышевском муниципальном районе Новосибирской области;</w:t>
            </w:r>
          </w:p>
          <w:p w14:paraId="7551B7A0" w14:textId="77777777" w:rsidR="0096314D" w:rsidRPr="0096314D" w:rsidRDefault="0096314D" w:rsidP="0096314D">
            <w:pPr>
              <w:jc w:val="both"/>
              <w:rPr>
                <w:sz w:val="20"/>
                <w:szCs w:val="20"/>
              </w:rPr>
            </w:pPr>
            <w:r w:rsidRPr="0096314D">
              <w:rPr>
                <w:sz w:val="20"/>
                <w:szCs w:val="20"/>
              </w:rPr>
              <w:t>- количество волонтеров - участников мероприятий, направленных на формирование патриотического сознания граждан Российской Федерации в Новосибирской области</w:t>
            </w:r>
          </w:p>
        </w:tc>
      </w:tr>
      <w:tr w:rsidR="0096314D" w:rsidRPr="0096314D" w14:paraId="79DEE005" w14:textId="77777777" w:rsidTr="0096314D">
        <w:trPr>
          <w:trHeight w:val="400"/>
          <w:tblCellSpacing w:w="5" w:type="nil"/>
        </w:trPr>
        <w:tc>
          <w:tcPr>
            <w:tcW w:w="2290" w:type="dxa"/>
            <w:tcBorders>
              <w:left w:val="single" w:sz="8" w:space="0" w:color="auto"/>
              <w:bottom w:val="single" w:sz="4" w:space="0" w:color="auto"/>
              <w:right w:val="single" w:sz="8" w:space="0" w:color="auto"/>
            </w:tcBorders>
          </w:tcPr>
          <w:p w14:paraId="6D0D9EAC" w14:textId="77777777" w:rsidR="0096314D" w:rsidRPr="0096314D" w:rsidRDefault="0096314D" w:rsidP="0096314D">
            <w:pPr>
              <w:rPr>
                <w:sz w:val="20"/>
                <w:szCs w:val="20"/>
              </w:rPr>
            </w:pPr>
            <w:r w:rsidRPr="0096314D">
              <w:rPr>
                <w:color w:val="000000"/>
                <w:sz w:val="20"/>
                <w:szCs w:val="20"/>
              </w:rPr>
              <w:t xml:space="preserve">Ожидаемые результаты реализации </w:t>
            </w:r>
            <w:r w:rsidRPr="0096314D">
              <w:rPr>
                <w:sz w:val="20"/>
                <w:szCs w:val="20"/>
              </w:rPr>
              <w:t>муниципальной программы</w:t>
            </w:r>
            <w:r w:rsidRPr="0096314D">
              <w:rPr>
                <w:color w:val="000000"/>
                <w:sz w:val="20"/>
                <w:szCs w:val="20"/>
              </w:rPr>
              <w:t>, выраженные в количественно измеримых показателях</w:t>
            </w:r>
          </w:p>
        </w:tc>
        <w:tc>
          <w:tcPr>
            <w:tcW w:w="7491" w:type="dxa"/>
            <w:tcBorders>
              <w:left w:val="single" w:sz="8" w:space="0" w:color="auto"/>
              <w:bottom w:val="single" w:sz="4" w:space="0" w:color="auto"/>
              <w:right w:val="single" w:sz="8" w:space="0" w:color="auto"/>
            </w:tcBorders>
          </w:tcPr>
          <w:p w14:paraId="3E8D2F9C" w14:textId="77777777" w:rsidR="0096314D" w:rsidRPr="0096314D" w:rsidRDefault="0096314D" w:rsidP="0096314D">
            <w:pPr>
              <w:autoSpaceDE w:val="0"/>
              <w:autoSpaceDN w:val="0"/>
              <w:jc w:val="both"/>
              <w:rPr>
                <w:sz w:val="20"/>
                <w:szCs w:val="20"/>
              </w:rPr>
            </w:pPr>
            <w:r w:rsidRPr="0096314D">
              <w:rPr>
                <w:sz w:val="20"/>
                <w:szCs w:val="20"/>
              </w:rPr>
              <w:t>За весь период реализации муниципальной программы в мероприятия будут вовлечены 38046 человек, в том числе:</w:t>
            </w:r>
          </w:p>
          <w:p w14:paraId="496848B7"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276 молодых людей в мероприятия, направленные на совершенствование и развитие форм и методов работы по патриотическому воспитанию граждан; </w:t>
            </w:r>
          </w:p>
          <w:p w14:paraId="40BA748A" w14:textId="77777777" w:rsidR="0096314D" w:rsidRPr="0096314D" w:rsidRDefault="0096314D" w:rsidP="0096314D">
            <w:pPr>
              <w:spacing w:line="240" w:lineRule="atLeast"/>
              <w:ind w:right="175"/>
              <w:jc w:val="both"/>
              <w:rPr>
                <w:color w:val="000000" w:themeColor="text1"/>
                <w:sz w:val="20"/>
                <w:szCs w:val="20"/>
              </w:rPr>
            </w:pPr>
            <w:r w:rsidRPr="0096314D">
              <w:rPr>
                <w:color w:val="000000" w:themeColor="text1"/>
                <w:sz w:val="20"/>
                <w:szCs w:val="20"/>
              </w:rPr>
              <w:t>30769 молодых людей в мероприятия, направленные на развитие военно-патриотического воспитания граждан, укрепление престижа службы в Вооруженных Силах РФ, сохранение исторической памяти и увековечение подвигов россиян, из них:</w:t>
            </w:r>
          </w:p>
          <w:p w14:paraId="4C15A6BA" w14:textId="77777777" w:rsidR="0096314D" w:rsidRPr="0096314D" w:rsidRDefault="0096314D" w:rsidP="0096314D">
            <w:pPr>
              <w:spacing w:line="240" w:lineRule="atLeast"/>
              <w:ind w:right="175"/>
              <w:jc w:val="both"/>
              <w:rPr>
                <w:color w:val="000000"/>
                <w:sz w:val="20"/>
                <w:szCs w:val="20"/>
              </w:rPr>
            </w:pPr>
            <w:r w:rsidRPr="0096314D">
              <w:rPr>
                <w:sz w:val="20"/>
                <w:szCs w:val="20"/>
              </w:rPr>
              <w:t xml:space="preserve">-9959 человек в </w:t>
            </w:r>
            <w:r w:rsidRPr="0096314D">
              <w:rPr>
                <w:color w:val="000000" w:themeColor="text1"/>
                <w:sz w:val="20"/>
                <w:szCs w:val="20"/>
              </w:rPr>
              <w:t xml:space="preserve">мероприятия, </w:t>
            </w:r>
            <w:r w:rsidRPr="0096314D">
              <w:rPr>
                <w:color w:val="000000"/>
                <w:sz w:val="20"/>
                <w:szCs w:val="20"/>
              </w:rPr>
              <w:t>направленные на подготовку молодых людей к военной службе;</w:t>
            </w:r>
          </w:p>
          <w:p w14:paraId="75AA0A2E" w14:textId="77777777" w:rsidR="0096314D" w:rsidRPr="0096314D" w:rsidRDefault="0096314D" w:rsidP="0096314D">
            <w:pPr>
              <w:widowControl w:val="0"/>
              <w:autoSpaceDE w:val="0"/>
              <w:autoSpaceDN w:val="0"/>
              <w:adjustRightInd w:val="0"/>
              <w:jc w:val="both"/>
              <w:rPr>
                <w:bCs/>
                <w:sz w:val="20"/>
                <w:szCs w:val="20"/>
              </w:rPr>
            </w:pPr>
            <w:r w:rsidRPr="0096314D">
              <w:rPr>
                <w:color w:val="000000" w:themeColor="text1"/>
                <w:sz w:val="20"/>
                <w:szCs w:val="20"/>
              </w:rPr>
              <w:t xml:space="preserve">-20810 человек </w:t>
            </w:r>
            <w:proofErr w:type="gramStart"/>
            <w:r w:rsidRPr="0096314D">
              <w:rPr>
                <w:color w:val="000000" w:themeColor="text1"/>
                <w:sz w:val="20"/>
                <w:szCs w:val="20"/>
              </w:rPr>
              <w:t>в  мероприятия</w:t>
            </w:r>
            <w:proofErr w:type="gramEnd"/>
            <w:r w:rsidRPr="0096314D">
              <w:rPr>
                <w:color w:val="000000" w:themeColor="text1"/>
                <w:sz w:val="20"/>
                <w:szCs w:val="20"/>
              </w:rPr>
              <w:t xml:space="preserve">, </w:t>
            </w:r>
            <w:r w:rsidRPr="0096314D">
              <w:rPr>
                <w:color w:val="000000"/>
                <w:sz w:val="20"/>
                <w:szCs w:val="20"/>
              </w:rPr>
              <w:t>направленные на с</w:t>
            </w:r>
            <w:r w:rsidRPr="0096314D">
              <w:rPr>
                <w:bCs/>
                <w:sz w:val="20"/>
                <w:szCs w:val="20"/>
              </w:rPr>
              <w:t>охранение исторической памяти и увековечение подвигов россиян;</w:t>
            </w:r>
          </w:p>
          <w:p w14:paraId="17557409" w14:textId="77777777" w:rsidR="0096314D" w:rsidRPr="0096314D" w:rsidRDefault="0096314D" w:rsidP="0096314D">
            <w:pPr>
              <w:widowControl w:val="0"/>
              <w:autoSpaceDE w:val="0"/>
              <w:autoSpaceDN w:val="0"/>
              <w:adjustRightInd w:val="0"/>
              <w:jc w:val="both"/>
              <w:rPr>
                <w:bCs/>
                <w:sz w:val="20"/>
                <w:szCs w:val="20"/>
              </w:rPr>
            </w:pPr>
            <w:r w:rsidRPr="0096314D">
              <w:rPr>
                <w:bCs/>
                <w:sz w:val="20"/>
                <w:szCs w:val="20"/>
              </w:rPr>
              <w:t xml:space="preserve">7001 </w:t>
            </w:r>
            <w:r w:rsidRPr="0096314D">
              <w:rPr>
                <w:color w:val="000000" w:themeColor="text1"/>
                <w:sz w:val="20"/>
                <w:szCs w:val="20"/>
              </w:rPr>
              <w:t>молодых людей в мероприятия, направленные на развитие волонтерского движения как важного элемента системы патриотического воспитания на территории Куйбышевского муниципального района Новосибирской области;</w:t>
            </w:r>
          </w:p>
          <w:p w14:paraId="44513158" w14:textId="77777777" w:rsidR="0096314D" w:rsidRPr="0096314D" w:rsidRDefault="0096314D" w:rsidP="0096314D">
            <w:pPr>
              <w:spacing w:line="240" w:lineRule="atLeast"/>
              <w:ind w:right="175"/>
              <w:jc w:val="both"/>
              <w:rPr>
                <w:color w:val="000000"/>
                <w:sz w:val="20"/>
                <w:szCs w:val="20"/>
              </w:rPr>
            </w:pPr>
            <w:r w:rsidRPr="0096314D">
              <w:rPr>
                <w:sz w:val="20"/>
                <w:szCs w:val="20"/>
              </w:rPr>
              <w:t xml:space="preserve">ежегодное размещение не менее 275 публикаций </w:t>
            </w:r>
            <w:r w:rsidRPr="0096314D">
              <w:rPr>
                <w:color w:val="000000" w:themeColor="text1"/>
                <w:sz w:val="20"/>
                <w:szCs w:val="20"/>
              </w:rPr>
              <w:t>в социальной сети «</w:t>
            </w:r>
            <w:proofErr w:type="spellStart"/>
            <w:r w:rsidRPr="0096314D">
              <w:rPr>
                <w:color w:val="000000" w:themeColor="text1"/>
                <w:sz w:val="20"/>
                <w:szCs w:val="20"/>
              </w:rPr>
              <w:t>Вконтакте</w:t>
            </w:r>
            <w:proofErr w:type="spellEnd"/>
            <w:r w:rsidRPr="0096314D">
              <w:rPr>
                <w:color w:val="000000" w:themeColor="text1"/>
                <w:sz w:val="20"/>
                <w:szCs w:val="20"/>
              </w:rPr>
              <w:t>» в группе МБУ «Дом молодежи Куйбышевского района» о событиях патриотической направленности в</w:t>
            </w:r>
            <w:r w:rsidRPr="0096314D">
              <w:rPr>
                <w:color w:val="000000"/>
                <w:sz w:val="20"/>
                <w:szCs w:val="20"/>
              </w:rPr>
              <w:t xml:space="preserve"> Куйбышевском муниципальном районе Новосибирской области</w:t>
            </w:r>
          </w:p>
        </w:tc>
      </w:tr>
      <w:tr w:rsidR="0096314D" w:rsidRPr="0096314D" w14:paraId="25A38E88" w14:textId="77777777" w:rsidTr="0096314D">
        <w:trPr>
          <w:trHeight w:val="400"/>
          <w:tblCellSpacing w:w="5" w:type="nil"/>
        </w:trPr>
        <w:tc>
          <w:tcPr>
            <w:tcW w:w="2290" w:type="dxa"/>
            <w:tcBorders>
              <w:top w:val="single" w:sz="4" w:space="0" w:color="auto"/>
              <w:left w:val="single" w:sz="4" w:space="0" w:color="auto"/>
              <w:bottom w:val="single" w:sz="4" w:space="0" w:color="auto"/>
              <w:right w:val="single" w:sz="4" w:space="0" w:color="auto"/>
            </w:tcBorders>
          </w:tcPr>
          <w:p w14:paraId="764524F6" w14:textId="77777777" w:rsidR="0096314D" w:rsidRPr="0096314D" w:rsidRDefault="0096314D" w:rsidP="0096314D">
            <w:pPr>
              <w:rPr>
                <w:color w:val="000000"/>
                <w:sz w:val="20"/>
                <w:szCs w:val="20"/>
              </w:rPr>
            </w:pPr>
            <w:r w:rsidRPr="0096314D">
              <w:rPr>
                <w:color w:val="000000"/>
                <w:sz w:val="20"/>
                <w:szCs w:val="20"/>
              </w:rPr>
              <w:t xml:space="preserve">Электронный адрес размещения </w:t>
            </w:r>
            <w:r w:rsidRPr="0096314D">
              <w:rPr>
                <w:sz w:val="20"/>
                <w:szCs w:val="20"/>
              </w:rPr>
              <w:lastRenderedPageBreak/>
              <w:t>муниципальной программы</w:t>
            </w:r>
            <w:r w:rsidRPr="0096314D">
              <w:rPr>
                <w:color w:val="000000"/>
                <w:sz w:val="20"/>
                <w:szCs w:val="20"/>
              </w:rPr>
              <w:t xml:space="preserve"> в сети Интернет</w:t>
            </w:r>
          </w:p>
        </w:tc>
        <w:tc>
          <w:tcPr>
            <w:tcW w:w="7491" w:type="dxa"/>
            <w:tcBorders>
              <w:top w:val="single" w:sz="4" w:space="0" w:color="auto"/>
              <w:left w:val="single" w:sz="4" w:space="0" w:color="auto"/>
              <w:bottom w:val="single" w:sz="4" w:space="0" w:color="auto"/>
              <w:right w:val="single" w:sz="4" w:space="0" w:color="auto"/>
            </w:tcBorders>
          </w:tcPr>
          <w:p w14:paraId="55A7E907" w14:textId="77777777" w:rsidR="0096314D" w:rsidRPr="0096314D" w:rsidRDefault="0096314D" w:rsidP="0096314D">
            <w:pPr>
              <w:spacing w:line="240" w:lineRule="atLeast"/>
              <w:ind w:right="175"/>
              <w:jc w:val="both"/>
              <w:rPr>
                <w:sz w:val="20"/>
                <w:szCs w:val="20"/>
              </w:rPr>
            </w:pPr>
            <w:hyperlink r:id="rId8" w:history="1">
              <w:r w:rsidRPr="0096314D">
                <w:rPr>
                  <w:color w:val="0000FF"/>
                  <w:sz w:val="20"/>
                  <w:szCs w:val="20"/>
                  <w:u w:val="single"/>
                </w:rPr>
                <w:t>http://kuibyshev.nso.ru</w:t>
              </w:r>
            </w:hyperlink>
            <w:r w:rsidRPr="0096314D">
              <w:rPr>
                <w:sz w:val="20"/>
                <w:szCs w:val="20"/>
              </w:rPr>
              <w:t xml:space="preserve"> </w:t>
            </w:r>
          </w:p>
        </w:tc>
      </w:tr>
    </w:tbl>
    <w:p w14:paraId="5B8EAD07" w14:textId="77777777" w:rsidR="0096314D" w:rsidRPr="0096314D" w:rsidRDefault="0096314D" w:rsidP="0096314D">
      <w:pPr>
        <w:widowControl w:val="0"/>
        <w:autoSpaceDE w:val="0"/>
        <w:autoSpaceDN w:val="0"/>
        <w:jc w:val="center"/>
        <w:outlineLvl w:val="1"/>
        <w:rPr>
          <w:color w:val="000000"/>
          <w:sz w:val="20"/>
          <w:szCs w:val="20"/>
        </w:rPr>
      </w:pPr>
      <w:r w:rsidRPr="0096314D">
        <w:rPr>
          <w:color w:val="000000"/>
          <w:sz w:val="20"/>
          <w:szCs w:val="20"/>
        </w:rPr>
        <w:t>II. Обоснование необходимости реализации муниципальной программы</w:t>
      </w:r>
    </w:p>
    <w:p w14:paraId="0B90DD35" w14:textId="77777777" w:rsidR="0096314D" w:rsidRPr="0096314D" w:rsidRDefault="0096314D" w:rsidP="0096314D">
      <w:pPr>
        <w:widowControl w:val="0"/>
        <w:autoSpaceDE w:val="0"/>
        <w:autoSpaceDN w:val="0"/>
        <w:ind w:firstLine="540"/>
        <w:jc w:val="both"/>
        <w:rPr>
          <w:color w:val="000000"/>
          <w:sz w:val="20"/>
          <w:szCs w:val="20"/>
        </w:rPr>
      </w:pPr>
    </w:p>
    <w:p w14:paraId="4F82F0CD" w14:textId="77777777" w:rsidR="0096314D" w:rsidRPr="0096314D" w:rsidRDefault="0096314D" w:rsidP="0096314D">
      <w:pPr>
        <w:autoSpaceDE w:val="0"/>
        <w:autoSpaceDN w:val="0"/>
        <w:ind w:firstLine="709"/>
        <w:jc w:val="both"/>
        <w:rPr>
          <w:sz w:val="20"/>
          <w:szCs w:val="20"/>
        </w:rPr>
      </w:pPr>
      <w:r w:rsidRPr="0096314D">
        <w:rPr>
          <w:sz w:val="20"/>
          <w:szCs w:val="20"/>
        </w:rPr>
        <w:t xml:space="preserve">Муниципальная программа определяет цель, задачи и направления </w:t>
      </w:r>
      <w:proofErr w:type="gramStart"/>
      <w:r w:rsidRPr="0096314D">
        <w:rPr>
          <w:sz w:val="20"/>
          <w:szCs w:val="20"/>
        </w:rPr>
        <w:t>развития  сферы</w:t>
      </w:r>
      <w:proofErr w:type="gramEnd"/>
      <w:r w:rsidRPr="0096314D">
        <w:rPr>
          <w:sz w:val="20"/>
          <w:szCs w:val="20"/>
        </w:rPr>
        <w:t xml:space="preserve">  молодежной политики на территории Куйбышевского муниципального района Новосибирской области на период 2022-2025 годов, финансовое обеспечение и механизмы реализации предусмотренных муниципальной программой мероприятий, показатели результативности ее реализации.</w:t>
      </w:r>
    </w:p>
    <w:p w14:paraId="6D5CCB4D" w14:textId="77777777" w:rsidR="0096314D" w:rsidRPr="0096314D" w:rsidRDefault="0096314D" w:rsidP="0096314D">
      <w:pPr>
        <w:ind w:firstLine="709"/>
        <w:jc w:val="both"/>
        <w:rPr>
          <w:sz w:val="20"/>
          <w:szCs w:val="20"/>
        </w:rPr>
      </w:pPr>
      <w:r w:rsidRPr="0096314D">
        <w:rPr>
          <w:sz w:val="20"/>
          <w:szCs w:val="20"/>
        </w:rPr>
        <w:t>Программа разработана в соответствии со следующими нормативными правовыми актами и документами:</w:t>
      </w:r>
    </w:p>
    <w:p w14:paraId="1BF03938" w14:textId="77777777" w:rsidR="0096314D" w:rsidRPr="0096314D" w:rsidRDefault="0096314D" w:rsidP="0096314D">
      <w:pPr>
        <w:autoSpaceDE w:val="0"/>
        <w:autoSpaceDN w:val="0"/>
        <w:adjustRightInd w:val="0"/>
        <w:ind w:firstLine="709"/>
        <w:jc w:val="both"/>
        <w:rPr>
          <w:rFonts w:eastAsia="Calibri"/>
          <w:bCs/>
          <w:sz w:val="20"/>
          <w:szCs w:val="20"/>
        </w:rPr>
      </w:pPr>
      <w:r w:rsidRPr="0096314D">
        <w:rPr>
          <w:rFonts w:eastAsia="Calibri"/>
          <w:bCs/>
          <w:sz w:val="20"/>
          <w:szCs w:val="20"/>
        </w:rPr>
        <w:t xml:space="preserve">федеральный закон от 13.03.1995 № 32-ФЗ «О днях воинской славы и памятных датах России»; </w:t>
      </w:r>
    </w:p>
    <w:p w14:paraId="69CFD0B7" w14:textId="77777777" w:rsidR="0096314D" w:rsidRPr="0096314D" w:rsidRDefault="0096314D" w:rsidP="0096314D">
      <w:pPr>
        <w:ind w:firstLine="709"/>
        <w:jc w:val="both"/>
        <w:rPr>
          <w:color w:val="000000"/>
          <w:sz w:val="20"/>
          <w:szCs w:val="20"/>
        </w:rPr>
      </w:pPr>
      <w:r w:rsidRPr="0096314D">
        <w:rPr>
          <w:color w:val="000000"/>
          <w:sz w:val="20"/>
          <w:szCs w:val="20"/>
        </w:rPr>
        <w:t>федеральный закон от 30.12.2020 № 489-ФЗ «О молодежной политике в Российской Федерации»;</w:t>
      </w:r>
    </w:p>
    <w:p w14:paraId="6486DF3C" w14:textId="77777777" w:rsidR="0096314D" w:rsidRPr="0096314D" w:rsidRDefault="0096314D" w:rsidP="0096314D">
      <w:pPr>
        <w:autoSpaceDE w:val="0"/>
        <w:autoSpaceDN w:val="0"/>
        <w:adjustRightInd w:val="0"/>
        <w:ind w:firstLine="709"/>
        <w:jc w:val="both"/>
        <w:rPr>
          <w:rFonts w:eastAsia="Calibri"/>
          <w:bCs/>
          <w:sz w:val="20"/>
          <w:szCs w:val="20"/>
        </w:rPr>
      </w:pPr>
      <w:r w:rsidRPr="0096314D">
        <w:rPr>
          <w:rFonts w:eastAsia="Calibri"/>
          <w:bCs/>
          <w:sz w:val="20"/>
          <w:szCs w:val="20"/>
        </w:rPr>
        <w:t>постановление Правительства Российской Федерации от 30 декабря 2015 г. № 1493 «О государственной программе «Патриотическое воспитание граждан Российской Федерации на 2016 - 2020 годы»;</w:t>
      </w:r>
    </w:p>
    <w:p w14:paraId="252EEA13" w14:textId="77777777" w:rsidR="0096314D" w:rsidRPr="0096314D" w:rsidRDefault="0096314D" w:rsidP="0096314D">
      <w:pPr>
        <w:ind w:firstLine="709"/>
        <w:jc w:val="both"/>
        <w:rPr>
          <w:rFonts w:eastAsia="Calibri"/>
          <w:sz w:val="20"/>
          <w:szCs w:val="20"/>
        </w:rPr>
      </w:pPr>
      <w:r w:rsidRPr="0096314D">
        <w:rPr>
          <w:rFonts w:eastAsia="Calibri"/>
          <w:sz w:val="20"/>
          <w:szCs w:val="20"/>
        </w:rPr>
        <w:t>распоряжение Правительства РФ от 29 ноября 2014 г. N 2403-р «Об утверждении Основ государственной молодежной политики РФ на период до 2025 г.»;</w:t>
      </w:r>
    </w:p>
    <w:p w14:paraId="13D69640" w14:textId="77777777" w:rsidR="0096314D" w:rsidRPr="0096314D" w:rsidRDefault="0096314D" w:rsidP="0096314D">
      <w:pPr>
        <w:tabs>
          <w:tab w:val="left" w:pos="993"/>
        </w:tabs>
        <w:autoSpaceDE w:val="0"/>
        <w:autoSpaceDN w:val="0"/>
        <w:adjustRightInd w:val="0"/>
        <w:ind w:firstLine="709"/>
        <w:jc w:val="both"/>
        <w:rPr>
          <w:rFonts w:eastAsia="Calibri"/>
          <w:sz w:val="20"/>
          <w:szCs w:val="20"/>
        </w:rPr>
      </w:pPr>
      <w:r w:rsidRPr="0096314D">
        <w:rPr>
          <w:rFonts w:eastAsia="Calibri"/>
          <w:sz w:val="20"/>
          <w:szCs w:val="20"/>
        </w:rPr>
        <w:t>закон Новосибирской области от 12.07.2004 № 207-ОЗ «О молодежной политике в Новосибирской области»;</w:t>
      </w:r>
    </w:p>
    <w:p w14:paraId="2A4EC355" w14:textId="77777777" w:rsidR="0096314D" w:rsidRPr="0096314D" w:rsidRDefault="0096314D" w:rsidP="0096314D">
      <w:pPr>
        <w:autoSpaceDE w:val="0"/>
        <w:autoSpaceDN w:val="0"/>
        <w:adjustRightInd w:val="0"/>
        <w:ind w:firstLine="709"/>
        <w:jc w:val="both"/>
        <w:rPr>
          <w:rFonts w:eastAsia="Calibri"/>
          <w:bCs/>
          <w:sz w:val="20"/>
          <w:szCs w:val="20"/>
        </w:rPr>
      </w:pPr>
      <w:r w:rsidRPr="0096314D">
        <w:rPr>
          <w:rFonts w:eastAsia="SimSun"/>
          <w:bCs/>
          <w:sz w:val="20"/>
          <w:szCs w:val="20"/>
          <w:lang w:eastAsia="zh-CN"/>
        </w:rPr>
        <w:t>постановление</w:t>
      </w:r>
      <w:r w:rsidRPr="0096314D">
        <w:rPr>
          <w:rFonts w:eastAsia="Calibri"/>
          <w:bCs/>
          <w:sz w:val="20"/>
          <w:szCs w:val="20"/>
        </w:rPr>
        <w:t xml:space="preserve"> Правительства Новосибирской области от 16.02.2015 № 60-п</w:t>
      </w:r>
      <w:r w:rsidRPr="0096314D">
        <w:rPr>
          <w:rFonts w:eastAsia="SimSun"/>
          <w:bCs/>
          <w:sz w:val="20"/>
          <w:szCs w:val="20"/>
          <w:lang w:eastAsia="zh-CN"/>
        </w:rPr>
        <w:t xml:space="preserve"> «</w:t>
      </w:r>
      <w:r w:rsidRPr="0096314D">
        <w:rPr>
          <w:rFonts w:eastAsia="Calibri"/>
          <w:bCs/>
          <w:spacing w:val="2"/>
          <w:sz w:val="20"/>
          <w:szCs w:val="20"/>
          <w:shd w:val="clear" w:color="auto" w:fill="FFFFFF"/>
        </w:rPr>
        <w:t>Об утверждении государственной программы Новосибирской области «Патриотическое воспитание граждан Российской Федерации в Новосибирской области на 2015-2020 годы»;</w:t>
      </w:r>
    </w:p>
    <w:p w14:paraId="2AA8628E" w14:textId="77777777" w:rsidR="0096314D" w:rsidRPr="0096314D" w:rsidRDefault="0096314D" w:rsidP="0096314D">
      <w:pPr>
        <w:ind w:firstLine="540"/>
        <w:jc w:val="both"/>
        <w:rPr>
          <w:sz w:val="20"/>
          <w:szCs w:val="20"/>
        </w:rPr>
      </w:pPr>
      <w:r w:rsidRPr="0096314D">
        <w:rPr>
          <w:sz w:val="20"/>
          <w:szCs w:val="20"/>
        </w:rPr>
        <w:t xml:space="preserve">постановление администрации Куйбышевского района от 26.12.2018 № 1312 </w:t>
      </w:r>
      <w:r w:rsidRPr="0096314D">
        <w:rPr>
          <w:sz w:val="20"/>
          <w:szCs w:val="20"/>
        </w:rPr>
        <w:fldChar w:fldCharType="begin"/>
      </w:r>
      <w:r w:rsidRPr="0096314D">
        <w:rPr>
          <w:sz w:val="20"/>
          <w:szCs w:val="20"/>
        </w:rPr>
        <w:instrText xml:space="preserve"> FILLIN "О чем" \* LOWER </w:instrText>
      </w:r>
      <w:r w:rsidRPr="0096314D">
        <w:rPr>
          <w:sz w:val="20"/>
          <w:szCs w:val="20"/>
        </w:rPr>
        <w:fldChar w:fldCharType="end"/>
      </w:r>
      <w:r w:rsidRPr="0096314D">
        <w:rPr>
          <w:sz w:val="20"/>
          <w:szCs w:val="20"/>
        </w:rPr>
        <w:fldChar w:fldCharType="begin"/>
      </w:r>
      <w:r w:rsidRPr="0096314D">
        <w:rPr>
          <w:sz w:val="20"/>
          <w:szCs w:val="20"/>
        </w:rPr>
        <w:instrText xml:space="preserve"> FILLIN  \* LOWER </w:instrText>
      </w:r>
      <w:r w:rsidRPr="0096314D">
        <w:rPr>
          <w:sz w:val="20"/>
          <w:szCs w:val="20"/>
        </w:rPr>
        <w:fldChar w:fldCharType="end"/>
      </w:r>
      <w:r w:rsidRPr="0096314D">
        <w:rPr>
          <w:sz w:val="20"/>
          <w:szCs w:val="20"/>
        </w:rPr>
        <w:t>«</w:t>
      </w:r>
      <w:r w:rsidRPr="0096314D">
        <w:rPr>
          <w:bCs/>
          <w:sz w:val="20"/>
          <w:szCs w:val="20"/>
        </w:rPr>
        <w:t xml:space="preserve">Об утверждении Порядка принятия решения о разработке муниципальных программ Куйбышевского района, а также формировании и реализации указанных программ и Методических рекомендаций </w:t>
      </w:r>
      <w:proofErr w:type="gramStart"/>
      <w:r w:rsidRPr="0096314D">
        <w:rPr>
          <w:bCs/>
          <w:sz w:val="20"/>
          <w:szCs w:val="20"/>
        </w:rPr>
        <w:t>по  разработке</w:t>
      </w:r>
      <w:proofErr w:type="gramEnd"/>
      <w:r w:rsidRPr="0096314D">
        <w:rPr>
          <w:bCs/>
          <w:sz w:val="20"/>
          <w:szCs w:val="20"/>
        </w:rPr>
        <w:t>, формированию и реализации муниципальных программ Куйбышевского района».</w:t>
      </w:r>
    </w:p>
    <w:p w14:paraId="18D9B0CA"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Программа опирается на конституционные принципы российского государства и гражданского общества, предполагает участие в её </w:t>
      </w:r>
      <w:proofErr w:type="gramStart"/>
      <w:r w:rsidRPr="0096314D">
        <w:rPr>
          <w:sz w:val="20"/>
          <w:szCs w:val="20"/>
        </w:rPr>
        <w:t>реализации  органов</w:t>
      </w:r>
      <w:proofErr w:type="gramEnd"/>
      <w:r w:rsidRPr="0096314D">
        <w:rPr>
          <w:sz w:val="20"/>
          <w:szCs w:val="20"/>
        </w:rPr>
        <w:t xml:space="preserve"> местного самоуправления, общественных организаций (объединений), образовательных организаций, религиозных конфессий, организаций и учреждений всех форм собственности. Её основные проектно-программные ориентиры сохраняют сложившиеся за последние десятилетия традиции патриотического воспитания граждан Куйбышевского муниципального района Новосибирской </w:t>
      </w:r>
      <w:proofErr w:type="gramStart"/>
      <w:r w:rsidRPr="0096314D">
        <w:rPr>
          <w:sz w:val="20"/>
          <w:szCs w:val="20"/>
        </w:rPr>
        <w:t>области  и</w:t>
      </w:r>
      <w:proofErr w:type="gramEnd"/>
      <w:r w:rsidRPr="0096314D">
        <w:rPr>
          <w:sz w:val="20"/>
          <w:szCs w:val="20"/>
        </w:rPr>
        <w:t xml:space="preserve"> обеспечивают непрерывность воспитательного и социокультурного процесса формирования патриотического сознания российских граждан и  общества.</w:t>
      </w:r>
    </w:p>
    <w:p w14:paraId="725FE8A2"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Патриотическое воспитание – это систематическая и целенаправленная деятельность органов власти и организаций по формированию у граждан патриотического сознания, чувства верности своему Отечеству, готовности и способности успешно выполнять конституционные обязанности по защите интересов Родины в мирное и военное время.</w:t>
      </w:r>
    </w:p>
    <w:p w14:paraId="646C71FB"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В настоящее время намечена тенденция на углубление в массовом сознании населения понимания российского патриотизма как духовного ориентира и важнейшего ресурса развития современного российского общества.</w:t>
      </w:r>
    </w:p>
    <w:p w14:paraId="2F5D9003"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Этот духовный ориентир предполагает возрождение героического прошлого России, обладающего богатейшим воспитательным потенциалом, основанным на познании боевых и трудовых традиций, исторических свершений в борьбе за свободу и независимость Отчизны, многогранных исторических, этнографических и культурных корней исторического развития российского общества, опыта участников Великой Отечественной войны и военных конфликтов. Весь ресурс, накопленный за героические годы борьбы и труда, активно используется в целях патриотического воспитания граждан Российской Федерации на территории Новосибирской области. Он и в дальнейшем будет являться основой разработки, апробации и внедрения инновационных технологий формирования у современных поколений граждан России идеалов и опыта служения Отечеству, готовности к его защите.</w:t>
      </w:r>
    </w:p>
    <w:p w14:paraId="336A9729" w14:textId="77777777" w:rsidR="0096314D" w:rsidRPr="0096314D" w:rsidRDefault="0096314D" w:rsidP="0096314D">
      <w:pPr>
        <w:ind w:firstLine="567"/>
        <w:jc w:val="both"/>
        <w:rPr>
          <w:sz w:val="20"/>
          <w:szCs w:val="20"/>
        </w:rPr>
      </w:pPr>
      <w:r w:rsidRPr="0096314D">
        <w:rPr>
          <w:color w:val="000000"/>
          <w:sz w:val="20"/>
          <w:szCs w:val="20"/>
        </w:rPr>
        <w:t>На территории района с 2014 года действует</w:t>
      </w:r>
      <w:r w:rsidRPr="0096314D">
        <w:rPr>
          <w:sz w:val="20"/>
          <w:szCs w:val="20"/>
        </w:rPr>
        <w:t xml:space="preserve"> Совет по вопросам патриотического и духовно-нравственного воспитания населения в Куйбышевском муниципальном районе Новосибирской области. Целью, которого является, предварительное рассмотрение вопросов по патриотическому и духовно-нравственному воспитанию населения в </w:t>
      </w:r>
      <w:proofErr w:type="gramStart"/>
      <w:r w:rsidRPr="0096314D">
        <w:rPr>
          <w:sz w:val="20"/>
          <w:szCs w:val="20"/>
        </w:rPr>
        <w:t>Куйбышевском  муниципальном</w:t>
      </w:r>
      <w:proofErr w:type="gramEnd"/>
      <w:r w:rsidRPr="0096314D">
        <w:rPr>
          <w:sz w:val="20"/>
          <w:szCs w:val="20"/>
        </w:rPr>
        <w:t xml:space="preserve"> районе Новосибирской области и подготовки по ним предложений рекомендательного характера.</w:t>
      </w:r>
    </w:p>
    <w:p w14:paraId="1B35D218" w14:textId="77777777" w:rsidR="0096314D" w:rsidRPr="0096314D" w:rsidRDefault="0096314D" w:rsidP="0096314D">
      <w:pPr>
        <w:ind w:firstLine="567"/>
        <w:jc w:val="both"/>
        <w:rPr>
          <w:sz w:val="20"/>
          <w:szCs w:val="20"/>
        </w:rPr>
      </w:pPr>
      <w:r w:rsidRPr="0096314D">
        <w:rPr>
          <w:sz w:val="20"/>
          <w:szCs w:val="20"/>
        </w:rPr>
        <w:t>Наблюдается динамика роста количественных показателей (участников). Общая численность молодых граждан в Куйбышевском муниципальном районе Новосибирской области, принявших участие в мероприятиях патриотической направленности муниципальной программы, составила 2019 год – 12252 человека, 2020 год – 14751 человек, 2021 год – 15921.</w:t>
      </w:r>
    </w:p>
    <w:p w14:paraId="7AC9A028" w14:textId="77777777" w:rsidR="0096314D" w:rsidRPr="0096314D" w:rsidRDefault="0096314D" w:rsidP="0096314D">
      <w:pPr>
        <w:widowControl w:val="0"/>
        <w:autoSpaceDE w:val="0"/>
        <w:autoSpaceDN w:val="0"/>
        <w:ind w:firstLine="540"/>
        <w:jc w:val="both"/>
        <w:rPr>
          <w:sz w:val="20"/>
          <w:szCs w:val="20"/>
          <w:shd w:val="clear" w:color="auto" w:fill="FFFFFF"/>
        </w:rPr>
      </w:pPr>
      <w:r w:rsidRPr="0096314D">
        <w:rPr>
          <w:sz w:val="20"/>
          <w:szCs w:val="20"/>
          <w:shd w:val="clear" w:color="auto" w:fill="FFFFFF"/>
        </w:rPr>
        <w:t xml:space="preserve">Мероприятия муниципальной программы объединены в следующие разделы: </w:t>
      </w:r>
    </w:p>
    <w:p w14:paraId="24121CA3" w14:textId="77777777" w:rsidR="0096314D" w:rsidRPr="0096314D" w:rsidRDefault="0096314D" w:rsidP="0096314D">
      <w:pPr>
        <w:widowControl w:val="0"/>
        <w:autoSpaceDE w:val="0"/>
        <w:autoSpaceDN w:val="0"/>
        <w:adjustRightInd w:val="0"/>
        <w:ind w:firstLine="567"/>
        <w:rPr>
          <w:sz w:val="20"/>
          <w:szCs w:val="20"/>
        </w:rPr>
      </w:pPr>
      <w:r w:rsidRPr="0096314D">
        <w:rPr>
          <w:sz w:val="20"/>
          <w:szCs w:val="20"/>
        </w:rPr>
        <w:t xml:space="preserve">совершенствование и развитие форм и методов работы по патриотическому воспитанию граждан; </w:t>
      </w:r>
    </w:p>
    <w:p w14:paraId="65E167AA" w14:textId="77777777" w:rsidR="0096314D" w:rsidRPr="0096314D" w:rsidRDefault="0096314D" w:rsidP="0096314D">
      <w:pPr>
        <w:widowControl w:val="0"/>
        <w:autoSpaceDE w:val="0"/>
        <w:autoSpaceDN w:val="0"/>
        <w:ind w:firstLine="540"/>
        <w:jc w:val="both"/>
        <w:rPr>
          <w:color w:val="000000" w:themeColor="text1"/>
          <w:sz w:val="20"/>
          <w:szCs w:val="20"/>
        </w:rPr>
      </w:pPr>
      <w:r w:rsidRPr="0096314D">
        <w:rPr>
          <w:color w:val="000000" w:themeColor="text1"/>
          <w:sz w:val="20"/>
          <w:szCs w:val="20"/>
        </w:rPr>
        <w:t>развитие военно-патриотического воспитания граждан, укрепление престижа службы в Вооруженных Силах РФ, сохранение исторической памяти и увековечение подвигов россиян;</w:t>
      </w:r>
    </w:p>
    <w:p w14:paraId="1352C56B" w14:textId="77777777" w:rsidR="0096314D" w:rsidRPr="0096314D" w:rsidRDefault="0096314D" w:rsidP="0096314D">
      <w:pPr>
        <w:ind w:firstLine="567"/>
        <w:jc w:val="both"/>
        <w:rPr>
          <w:sz w:val="20"/>
          <w:szCs w:val="20"/>
        </w:rPr>
      </w:pPr>
      <w:r w:rsidRPr="0096314D">
        <w:rPr>
          <w:color w:val="000000" w:themeColor="text1"/>
          <w:sz w:val="20"/>
          <w:szCs w:val="20"/>
        </w:rPr>
        <w:lastRenderedPageBreak/>
        <w:t>развитие волонтерского движения как важного элемента системы патриотического воспитания на территории Куйбышевского муниципального района Новосибирской области.</w:t>
      </w:r>
      <w:r w:rsidRPr="0096314D">
        <w:rPr>
          <w:sz w:val="20"/>
          <w:szCs w:val="20"/>
        </w:rPr>
        <w:t xml:space="preserve"> </w:t>
      </w:r>
    </w:p>
    <w:p w14:paraId="696C597C"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 xml:space="preserve">Совершенствуется организация патриотического воспитания. </w:t>
      </w:r>
      <w:proofErr w:type="gramStart"/>
      <w:r w:rsidRPr="0096314D">
        <w:rPr>
          <w:color w:val="000000"/>
          <w:sz w:val="20"/>
          <w:szCs w:val="20"/>
        </w:rPr>
        <w:t>Возросли  уровень</w:t>
      </w:r>
      <w:proofErr w:type="gramEnd"/>
      <w:r w:rsidRPr="0096314D">
        <w:rPr>
          <w:color w:val="000000"/>
          <w:sz w:val="20"/>
          <w:szCs w:val="20"/>
        </w:rPr>
        <w:t xml:space="preserve"> и эффективность проведения проектов, конкурсов и состязаний. Для проведения мероприятий используется потенциал библиотек, музеев, советов ветеранов, </w:t>
      </w:r>
      <w:r w:rsidRPr="0096314D">
        <w:rPr>
          <w:sz w:val="20"/>
          <w:szCs w:val="20"/>
        </w:rPr>
        <w:t>местного отделения Общероссийской общественно-государственной организации «ДОСААФ России» Куйбышевского района Новосибирской области</w:t>
      </w:r>
      <w:r w:rsidRPr="0096314D">
        <w:rPr>
          <w:color w:val="000000"/>
          <w:sz w:val="20"/>
          <w:szCs w:val="20"/>
        </w:rPr>
        <w:t>, Каинской и Барабинской Епархии.</w:t>
      </w:r>
    </w:p>
    <w:p w14:paraId="7CB1CC0D"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 xml:space="preserve">Налажена эффективная работа по патриотическому воспитанию граждан Куйбышевского муниципального района Новосибирской области на основе традиционной, народной и воинской культуры. Систематически проводятся военно-спортивные игры, соревнования по военно-прикладным видам спорта и другие мероприятия, направленные на военно-патриотическое воспитание молодежи. Продолжают свою работу патриотические объединения (клубы), развивается местное отделение Всероссийского детско-юношеского военно-патриотического движения «ЮНАРМИЯ» на базе общеобразовательных организаций.  </w:t>
      </w:r>
    </w:p>
    <w:p w14:paraId="4BEDFF0A" w14:textId="77777777" w:rsidR="0096314D" w:rsidRPr="0096314D" w:rsidRDefault="0096314D" w:rsidP="0096314D">
      <w:pPr>
        <w:ind w:firstLine="708"/>
        <w:jc w:val="both"/>
        <w:rPr>
          <w:sz w:val="20"/>
          <w:szCs w:val="20"/>
        </w:rPr>
      </w:pPr>
      <w:r w:rsidRPr="0096314D">
        <w:rPr>
          <w:sz w:val="20"/>
          <w:szCs w:val="20"/>
          <w:shd w:val="clear" w:color="auto" w:fill="FFFFFF"/>
        </w:rPr>
        <w:t>Создаются условия для развития волонтерского движения</w:t>
      </w:r>
      <w:r w:rsidRPr="0096314D">
        <w:rPr>
          <w:color w:val="333333"/>
          <w:sz w:val="20"/>
          <w:szCs w:val="20"/>
          <w:shd w:val="clear" w:color="auto" w:fill="FFFFFF"/>
        </w:rPr>
        <w:t xml:space="preserve">, </w:t>
      </w:r>
      <w:r w:rsidRPr="0096314D">
        <w:rPr>
          <w:sz w:val="20"/>
          <w:szCs w:val="20"/>
        </w:rPr>
        <w:t xml:space="preserve">как важного элемента системы патриотического воспитания на территории Куйбышевского муниципального района Новосибирской области. В 2020 году подписано трехстороннее соглашение об открытии Опорного центра добровольчества в МБУ «Дом молодежи Куйбышевского района». В результате обучения определены векторы развития, слабые места и намечена стратегия их устранения. Опорный центр организует взаимодействие и координирует работу с муниципальными образованиями, которые входят в зону его влияния: Куйбышевский, </w:t>
      </w:r>
      <w:proofErr w:type="spellStart"/>
      <w:r w:rsidRPr="0096314D">
        <w:rPr>
          <w:sz w:val="20"/>
          <w:szCs w:val="20"/>
        </w:rPr>
        <w:t>Барабинский</w:t>
      </w:r>
      <w:proofErr w:type="spellEnd"/>
      <w:r w:rsidRPr="0096314D">
        <w:rPr>
          <w:sz w:val="20"/>
          <w:szCs w:val="20"/>
        </w:rPr>
        <w:t xml:space="preserve">, Северный, </w:t>
      </w:r>
      <w:proofErr w:type="spellStart"/>
      <w:r w:rsidRPr="0096314D">
        <w:rPr>
          <w:sz w:val="20"/>
          <w:szCs w:val="20"/>
        </w:rPr>
        <w:t>Усть-тарский</w:t>
      </w:r>
      <w:proofErr w:type="spellEnd"/>
      <w:r w:rsidRPr="0096314D">
        <w:rPr>
          <w:sz w:val="20"/>
          <w:szCs w:val="20"/>
        </w:rPr>
        <w:t xml:space="preserve">, Венгеровский, </w:t>
      </w:r>
      <w:proofErr w:type="spellStart"/>
      <w:r w:rsidRPr="0096314D">
        <w:rPr>
          <w:sz w:val="20"/>
          <w:szCs w:val="20"/>
        </w:rPr>
        <w:t>Кыштовский</w:t>
      </w:r>
      <w:proofErr w:type="spellEnd"/>
      <w:r w:rsidRPr="0096314D">
        <w:rPr>
          <w:sz w:val="20"/>
          <w:szCs w:val="20"/>
        </w:rPr>
        <w:t xml:space="preserve"> районы.</w:t>
      </w:r>
    </w:p>
    <w:p w14:paraId="045E0744"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 xml:space="preserve">Для дальнейшего развития системы патриотического воспитания необходимо </w:t>
      </w:r>
      <w:proofErr w:type="gramStart"/>
      <w:r w:rsidRPr="0096314D">
        <w:rPr>
          <w:color w:val="000000"/>
          <w:sz w:val="20"/>
          <w:szCs w:val="20"/>
        </w:rPr>
        <w:t>укрепление  материально</w:t>
      </w:r>
      <w:proofErr w:type="gramEnd"/>
      <w:r w:rsidRPr="0096314D">
        <w:rPr>
          <w:color w:val="000000"/>
          <w:sz w:val="20"/>
          <w:szCs w:val="20"/>
        </w:rPr>
        <w:t>-технической базы организаций и объединений, занимающихся патриотическим воспитанием населения, повышение уровня его организационно-методического обеспечения, более активное и широкое привлечение к этой работе средств массовой информации, культуры и более широкое использование возможностей сети Интернет для решения задач патриотического воспитания.</w:t>
      </w:r>
    </w:p>
    <w:p w14:paraId="26496D02"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В целях реализации потребности в трудовых ресурсах в рамках муниципальной программы предусмотрены мероприятия по повышению квалификации и обучению организаторов патриотического воспитания Куйбышевского муниципального района Новосибирской области.</w:t>
      </w:r>
    </w:p>
    <w:p w14:paraId="69E7AD22"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Решение большей части данных проблем невозможно обеспечить в рамках одного бюджетного периода, поэтому предлагается долгосрочная система мер по развитию системы патриотического воспитания граждан Куйбышевского муниципального района Новосибирской области, которой выступает муниципальная программа.</w:t>
      </w:r>
    </w:p>
    <w:p w14:paraId="77E9CF29" w14:textId="77777777" w:rsidR="0096314D" w:rsidRPr="0096314D" w:rsidRDefault="0096314D" w:rsidP="0096314D">
      <w:pPr>
        <w:widowControl w:val="0"/>
        <w:autoSpaceDE w:val="0"/>
        <w:autoSpaceDN w:val="0"/>
        <w:ind w:firstLine="540"/>
        <w:jc w:val="both"/>
        <w:rPr>
          <w:color w:val="000000"/>
          <w:sz w:val="20"/>
          <w:szCs w:val="20"/>
        </w:rPr>
      </w:pPr>
    </w:p>
    <w:p w14:paraId="48AEF62D" w14:textId="77777777" w:rsidR="0096314D" w:rsidRPr="0096314D" w:rsidRDefault="0096314D" w:rsidP="0096314D">
      <w:pPr>
        <w:widowControl w:val="0"/>
        <w:autoSpaceDE w:val="0"/>
        <w:autoSpaceDN w:val="0"/>
        <w:jc w:val="center"/>
        <w:outlineLvl w:val="1"/>
        <w:rPr>
          <w:color w:val="000000"/>
          <w:sz w:val="20"/>
          <w:szCs w:val="20"/>
        </w:rPr>
      </w:pPr>
      <w:r w:rsidRPr="0096314D">
        <w:rPr>
          <w:color w:val="000000"/>
          <w:sz w:val="20"/>
          <w:szCs w:val="20"/>
        </w:rPr>
        <w:t>III. Цели и задачи, важнейшие целевые индикаторы муниципальной программы</w:t>
      </w:r>
    </w:p>
    <w:p w14:paraId="7B26E94C" w14:textId="77777777" w:rsidR="0096314D" w:rsidRPr="0096314D" w:rsidRDefault="0096314D" w:rsidP="0096314D">
      <w:pPr>
        <w:widowControl w:val="0"/>
        <w:autoSpaceDE w:val="0"/>
        <w:autoSpaceDN w:val="0"/>
        <w:ind w:firstLine="540"/>
        <w:jc w:val="both"/>
        <w:rPr>
          <w:color w:val="000000"/>
          <w:sz w:val="20"/>
          <w:szCs w:val="20"/>
        </w:rPr>
      </w:pPr>
    </w:p>
    <w:p w14:paraId="1ED0F75B"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Цель муниципальной программы: развитие, укрепление и повышение эффективности системы патриотического воспитания граждан Российской Федерации в Куйбышевском муниципальном районе Новосибирской области.</w:t>
      </w:r>
    </w:p>
    <w:p w14:paraId="51AE2384"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Достижение цели будет обеспечиваться путем решения в ходе ее реализации следующих основных задач:</w:t>
      </w:r>
    </w:p>
    <w:p w14:paraId="20956768"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1. Совершенствование и развитие форм и методов работы по патриотическому воспитанию граждан.</w:t>
      </w:r>
    </w:p>
    <w:p w14:paraId="1EACBC34"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2. Развитие военно-патриотического воспитания граждан, укрепление престижа службы в Вооруженных Силах РФ,</w:t>
      </w:r>
      <w:r w:rsidRPr="0096314D">
        <w:rPr>
          <w:sz w:val="20"/>
          <w:szCs w:val="20"/>
        </w:rPr>
        <w:t xml:space="preserve"> сохранение исторической памяти и увековечение подвигов россиян</w:t>
      </w:r>
      <w:r w:rsidRPr="0096314D">
        <w:rPr>
          <w:color w:val="000000"/>
          <w:sz w:val="20"/>
          <w:szCs w:val="20"/>
        </w:rPr>
        <w:t xml:space="preserve">. </w:t>
      </w:r>
    </w:p>
    <w:p w14:paraId="63BCCBF0"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3. Развитие волонтерского движения как важного элемента системы патриотического воспитания.</w:t>
      </w:r>
    </w:p>
    <w:p w14:paraId="5CE8A71A" w14:textId="77777777" w:rsidR="0096314D" w:rsidRPr="0096314D" w:rsidRDefault="0096314D" w:rsidP="0096314D">
      <w:pPr>
        <w:ind w:firstLine="567"/>
        <w:jc w:val="both"/>
        <w:rPr>
          <w:sz w:val="20"/>
          <w:szCs w:val="20"/>
        </w:rPr>
      </w:pPr>
      <w:r w:rsidRPr="0096314D">
        <w:rPr>
          <w:sz w:val="20"/>
          <w:szCs w:val="20"/>
        </w:rPr>
        <w:t>Основными целевыми индикаторами муниципальной программы являются:</w:t>
      </w:r>
    </w:p>
    <w:p w14:paraId="645F8661" w14:textId="77777777" w:rsidR="0096314D" w:rsidRPr="0096314D" w:rsidRDefault="0096314D" w:rsidP="0096314D">
      <w:pPr>
        <w:ind w:firstLine="567"/>
        <w:jc w:val="both"/>
        <w:rPr>
          <w:sz w:val="20"/>
          <w:szCs w:val="20"/>
        </w:rPr>
      </w:pPr>
      <w:r w:rsidRPr="0096314D">
        <w:rPr>
          <w:sz w:val="20"/>
          <w:szCs w:val="20"/>
        </w:rPr>
        <w:t xml:space="preserve">количество участников мероприятий, направленных на формирование патриотического сознания граждан РФ в Куйбышевском муниципальном районе Новосибирской области, в рамках реализации </w:t>
      </w:r>
      <w:r w:rsidRPr="0096314D">
        <w:rPr>
          <w:color w:val="000000"/>
          <w:sz w:val="20"/>
          <w:szCs w:val="20"/>
        </w:rPr>
        <w:t>муниципальной</w:t>
      </w:r>
      <w:r w:rsidRPr="0096314D">
        <w:rPr>
          <w:sz w:val="20"/>
          <w:szCs w:val="20"/>
        </w:rPr>
        <w:t xml:space="preserve"> программы:</w:t>
      </w:r>
    </w:p>
    <w:p w14:paraId="3FB333B2" w14:textId="77777777" w:rsidR="0096314D" w:rsidRPr="0096314D" w:rsidRDefault="0096314D" w:rsidP="0096314D">
      <w:pPr>
        <w:widowControl w:val="0"/>
        <w:autoSpaceDE w:val="0"/>
        <w:autoSpaceDN w:val="0"/>
        <w:adjustRightInd w:val="0"/>
        <w:spacing w:line="254" w:lineRule="auto"/>
        <w:ind w:firstLine="567"/>
        <w:jc w:val="both"/>
        <w:rPr>
          <w:color w:val="000000" w:themeColor="text1"/>
          <w:sz w:val="20"/>
          <w:szCs w:val="20"/>
        </w:rPr>
      </w:pPr>
      <w:r w:rsidRPr="0096314D">
        <w:rPr>
          <w:color w:val="000000" w:themeColor="text1"/>
          <w:sz w:val="20"/>
          <w:szCs w:val="20"/>
        </w:rPr>
        <w:t xml:space="preserve">- количество специалистов и молодых людей, прошедших обучение в сфере патриотического воспитания и принявших участие </w:t>
      </w:r>
      <w:proofErr w:type="gramStart"/>
      <w:r w:rsidRPr="0096314D">
        <w:rPr>
          <w:color w:val="000000" w:themeColor="text1"/>
          <w:sz w:val="20"/>
          <w:szCs w:val="20"/>
        </w:rPr>
        <w:t xml:space="preserve">в  </w:t>
      </w:r>
      <w:r w:rsidRPr="0096314D">
        <w:rPr>
          <w:sz w:val="20"/>
          <w:szCs w:val="20"/>
        </w:rPr>
        <w:t>региональных</w:t>
      </w:r>
      <w:proofErr w:type="gramEnd"/>
      <w:r w:rsidRPr="0096314D">
        <w:rPr>
          <w:sz w:val="20"/>
          <w:szCs w:val="20"/>
        </w:rPr>
        <w:t xml:space="preserve"> этапах Всероссийских конкурсов и патриотических проектов</w:t>
      </w:r>
      <w:r w:rsidRPr="0096314D">
        <w:rPr>
          <w:color w:val="000000" w:themeColor="text1"/>
          <w:sz w:val="20"/>
          <w:szCs w:val="20"/>
        </w:rPr>
        <w:t>;</w:t>
      </w:r>
      <w:r w:rsidRPr="0096314D">
        <w:rPr>
          <w:sz w:val="20"/>
          <w:szCs w:val="20"/>
        </w:rPr>
        <w:t xml:space="preserve"> </w:t>
      </w:r>
    </w:p>
    <w:p w14:paraId="58D30230" w14:textId="77777777" w:rsidR="0096314D" w:rsidRPr="0096314D" w:rsidRDefault="0096314D" w:rsidP="0096314D">
      <w:pPr>
        <w:ind w:firstLine="567"/>
        <w:jc w:val="both"/>
        <w:rPr>
          <w:sz w:val="20"/>
          <w:szCs w:val="20"/>
        </w:rPr>
      </w:pPr>
      <w:r w:rsidRPr="0096314D">
        <w:rPr>
          <w:sz w:val="20"/>
          <w:szCs w:val="20"/>
        </w:rPr>
        <w:t>- количество молодых людей, принявших участие в мероприятиях, направленных на подготовку к военной службе;</w:t>
      </w:r>
    </w:p>
    <w:p w14:paraId="3207D311" w14:textId="77777777" w:rsidR="0096314D" w:rsidRPr="0096314D" w:rsidRDefault="0096314D" w:rsidP="0096314D">
      <w:pPr>
        <w:ind w:firstLine="567"/>
        <w:jc w:val="both"/>
        <w:rPr>
          <w:sz w:val="20"/>
          <w:szCs w:val="20"/>
        </w:rPr>
      </w:pPr>
      <w:r w:rsidRPr="0096314D">
        <w:rPr>
          <w:sz w:val="20"/>
          <w:szCs w:val="20"/>
        </w:rPr>
        <w:t>- количество молодых людей, принявших участие в мероприятиях, направленных на сохранение исторической памяти и увековечение подвигов россиян;</w:t>
      </w:r>
    </w:p>
    <w:p w14:paraId="7138EEAB" w14:textId="77777777" w:rsidR="0096314D" w:rsidRPr="0096314D" w:rsidRDefault="0096314D" w:rsidP="0096314D">
      <w:pPr>
        <w:ind w:firstLine="567"/>
        <w:jc w:val="both"/>
        <w:rPr>
          <w:sz w:val="20"/>
          <w:szCs w:val="20"/>
        </w:rPr>
      </w:pPr>
      <w:r w:rsidRPr="0096314D">
        <w:rPr>
          <w:sz w:val="20"/>
          <w:szCs w:val="20"/>
        </w:rPr>
        <w:t>- к</w:t>
      </w:r>
      <w:r w:rsidRPr="0096314D">
        <w:rPr>
          <w:color w:val="000000" w:themeColor="text1"/>
          <w:sz w:val="20"/>
          <w:szCs w:val="20"/>
        </w:rPr>
        <w:t xml:space="preserve">оличество созданных публикаций в группе </w:t>
      </w:r>
      <w:proofErr w:type="gramStart"/>
      <w:r w:rsidRPr="0096314D">
        <w:rPr>
          <w:color w:val="000000" w:themeColor="text1"/>
          <w:sz w:val="20"/>
          <w:szCs w:val="20"/>
        </w:rPr>
        <w:t>МБУ  «</w:t>
      </w:r>
      <w:proofErr w:type="gramEnd"/>
      <w:r w:rsidRPr="0096314D">
        <w:rPr>
          <w:color w:val="000000" w:themeColor="text1"/>
          <w:sz w:val="20"/>
          <w:szCs w:val="20"/>
        </w:rPr>
        <w:t>Дом молодежи Куйбышевского района» в социальной сети «</w:t>
      </w:r>
      <w:proofErr w:type="spellStart"/>
      <w:r w:rsidRPr="0096314D">
        <w:rPr>
          <w:color w:val="000000" w:themeColor="text1"/>
          <w:sz w:val="20"/>
          <w:szCs w:val="20"/>
        </w:rPr>
        <w:t>Вконтакте</w:t>
      </w:r>
      <w:proofErr w:type="spellEnd"/>
      <w:r w:rsidRPr="0096314D">
        <w:rPr>
          <w:color w:val="000000" w:themeColor="text1"/>
          <w:sz w:val="20"/>
          <w:szCs w:val="20"/>
        </w:rPr>
        <w:t>» о событиях патриотической направленности в</w:t>
      </w:r>
      <w:r w:rsidRPr="0096314D">
        <w:rPr>
          <w:color w:val="000000"/>
          <w:sz w:val="20"/>
          <w:szCs w:val="20"/>
        </w:rPr>
        <w:t xml:space="preserve"> Куйбышевском муниципальном районе Новосибирской области;</w:t>
      </w:r>
    </w:p>
    <w:p w14:paraId="3028F881" w14:textId="77777777" w:rsidR="0096314D" w:rsidRPr="0096314D" w:rsidRDefault="0096314D" w:rsidP="0096314D">
      <w:pPr>
        <w:ind w:firstLine="567"/>
        <w:jc w:val="both"/>
        <w:rPr>
          <w:sz w:val="20"/>
          <w:szCs w:val="20"/>
        </w:rPr>
      </w:pPr>
      <w:r w:rsidRPr="0096314D">
        <w:rPr>
          <w:sz w:val="20"/>
          <w:szCs w:val="20"/>
        </w:rPr>
        <w:t>- количество волонтеров - участников мероприятий, направленных на формирование патриотического сознания граждан Российской Федерации в Новосибирской области.</w:t>
      </w:r>
    </w:p>
    <w:p w14:paraId="2ED2335F"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Цель и задачи муниципальной программы с указанием плановых значений целевых индикаторов по годам реализации Программы приведены в приложении N 1 к муниципальной программе.</w:t>
      </w:r>
    </w:p>
    <w:p w14:paraId="78763C68" w14:textId="77777777" w:rsidR="0096314D" w:rsidRPr="0096314D" w:rsidRDefault="0096314D" w:rsidP="0096314D">
      <w:pPr>
        <w:widowControl w:val="0"/>
        <w:autoSpaceDE w:val="0"/>
        <w:autoSpaceDN w:val="0"/>
        <w:ind w:firstLine="540"/>
        <w:jc w:val="both"/>
        <w:rPr>
          <w:color w:val="000000"/>
          <w:sz w:val="20"/>
          <w:szCs w:val="20"/>
        </w:rPr>
      </w:pPr>
    </w:p>
    <w:p w14:paraId="6AF868CD" w14:textId="77777777" w:rsidR="0096314D" w:rsidRPr="0096314D" w:rsidRDefault="0096314D" w:rsidP="0096314D">
      <w:pPr>
        <w:widowControl w:val="0"/>
        <w:autoSpaceDE w:val="0"/>
        <w:autoSpaceDN w:val="0"/>
        <w:jc w:val="center"/>
        <w:outlineLvl w:val="1"/>
        <w:rPr>
          <w:color w:val="000000"/>
          <w:sz w:val="20"/>
          <w:szCs w:val="20"/>
        </w:rPr>
      </w:pPr>
      <w:r w:rsidRPr="0096314D">
        <w:rPr>
          <w:color w:val="000000"/>
          <w:sz w:val="20"/>
          <w:szCs w:val="20"/>
        </w:rPr>
        <w:lastRenderedPageBreak/>
        <w:t>IV. Система основных мероприятий муниципальной программы</w:t>
      </w:r>
    </w:p>
    <w:p w14:paraId="56D96699" w14:textId="77777777" w:rsidR="0096314D" w:rsidRPr="0096314D" w:rsidRDefault="0096314D" w:rsidP="0096314D">
      <w:pPr>
        <w:widowControl w:val="0"/>
        <w:autoSpaceDE w:val="0"/>
        <w:autoSpaceDN w:val="0"/>
        <w:jc w:val="both"/>
        <w:rPr>
          <w:color w:val="000000"/>
          <w:sz w:val="20"/>
          <w:szCs w:val="20"/>
        </w:rPr>
      </w:pPr>
    </w:p>
    <w:p w14:paraId="6D41EB99"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N 2 к Программе.</w:t>
      </w:r>
    </w:p>
    <w:p w14:paraId="14F83BA1"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Решение задачи 1. "Совершенствование и развитие форм и методов работы по патриотическому воспитанию граждан" достигается путем реализации следующих основных мероприятий:</w:t>
      </w:r>
    </w:p>
    <w:p w14:paraId="12144A76"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themeColor="text1"/>
          <w:sz w:val="20"/>
          <w:szCs w:val="20"/>
        </w:rPr>
        <w:t xml:space="preserve">организация и проведение мероприятий, направленных на обучение, повышение квалификации организаторов патриотического воспитания. </w:t>
      </w:r>
      <w:r w:rsidRPr="0096314D">
        <w:rPr>
          <w:color w:val="000000"/>
          <w:sz w:val="20"/>
          <w:szCs w:val="20"/>
        </w:rPr>
        <w:t xml:space="preserve">В рамках данного мероприятия планируется </w:t>
      </w:r>
      <w:r w:rsidRPr="0096314D">
        <w:rPr>
          <w:sz w:val="20"/>
          <w:szCs w:val="20"/>
        </w:rPr>
        <w:t>повышение уровня профессионализма специалистов, работающих в сфере патриотического воспитания, а также качества реализуемых проектов патриотической направленности различного уровня, участие в учебно-методических семинарах, курсах для организаторов патриотического воспитания.</w:t>
      </w:r>
      <w:r w:rsidRPr="0096314D">
        <w:rPr>
          <w:color w:val="000000"/>
          <w:sz w:val="20"/>
          <w:szCs w:val="20"/>
        </w:rPr>
        <w:t xml:space="preserve"> За </w:t>
      </w:r>
      <w:r w:rsidRPr="0096314D">
        <w:rPr>
          <w:sz w:val="20"/>
          <w:szCs w:val="20"/>
        </w:rPr>
        <w:t>период реализации программы предполагается обучение 21 человека;</w:t>
      </w:r>
    </w:p>
    <w:p w14:paraId="2F794279" w14:textId="77777777" w:rsidR="0096314D" w:rsidRPr="0096314D" w:rsidRDefault="0096314D" w:rsidP="0096314D">
      <w:pPr>
        <w:ind w:firstLine="567"/>
        <w:jc w:val="both"/>
        <w:rPr>
          <w:sz w:val="20"/>
          <w:szCs w:val="20"/>
        </w:rPr>
      </w:pPr>
      <w:r w:rsidRPr="0096314D">
        <w:rPr>
          <w:color w:val="000000" w:themeColor="text1"/>
          <w:sz w:val="20"/>
          <w:szCs w:val="20"/>
        </w:rPr>
        <w:t xml:space="preserve">организация участия представителей Куйбышевского муниципального района в региональных этапах Всероссийских конкурсов и проектов на территории Новосибирской области. Планируется участие </w:t>
      </w:r>
      <w:r w:rsidRPr="0096314D">
        <w:rPr>
          <w:sz w:val="20"/>
          <w:szCs w:val="20"/>
        </w:rPr>
        <w:t>в мероприятиях различного уровня: на лучшую организацию работы среди военно-патриотических клубов, объединений военно-патриотической направленности «Делай как я!», «ЛИГА ВПК НСО – детям!», федеральный проект «Знаю Россию» и др. Предполагаемое количество участников 255 человек.</w:t>
      </w:r>
    </w:p>
    <w:p w14:paraId="59F7D8DF"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Решение задачи 2. "Развитие военно-патриотического воспитания граждан, укрепление престижа службы в Вооруженных Силах РФ,</w:t>
      </w:r>
      <w:r w:rsidRPr="0096314D">
        <w:rPr>
          <w:sz w:val="20"/>
          <w:szCs w:val="20"/>
        </w:rPr>
        <w:t xml:space="preserve"> сохранение исторической памяти и увековечение подвигов россиян</w:t>
      </w:r>
      <w:r w:rsidRPr="0096314D">
        <w:rPr>
          <w:color w:val="000000"/>
          <w:sz w:val="20"/>
          <w:szCs w:val="20"/>
        </w:rPr>
        <w:t>" достигается путем реализации следующих основных мероприятий:</w:t>
      </w:r>
    </w:p>
    <w:p w14:paraId="1447D6B4"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 xml:space="preserve">организация </w:t>
      </w:r>
      <w:r w:rsidRPr="0096314D">
        <w:rPr>
          <w:color w:val="000000" w:themeColor="text1"/>
          <w:sz w:val="20"/>
          <w:szCs w:val="20"/>
        </w:rPr>
        <w:t xml:space="preserve">мероприятий, </w:t>
      </w:r>
      <w:r w:rsidRPr="0096314D">
        <w:rPr>
          <w:color w:val="000000"/>
          <w:sz w:val="20"/>
          <w:szCs w:val="20"/>
        </w:rPr>
        <w:t>направленных на подготовку молодых людей к военной службе;</w:t>
      </w:r>
    </w:p>
    <w:p w14:paraId="23047C40"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 xml:space="preserve">организация </w:t>
      </w:r>
      <w:r w:rsidRPr="0096314D">
        <w:rPr>
          <w:color w:val="000000" w:themeColor="text1"/>
          <w:sz w:val="20"/>
          <w:szCs w:val="20"/>
        </w:rPr>
        <w:t>мероприятий</w:t>
      </w:r>
      <w:r w:rsidRPr="0096314D">
        <w:rPr>
          <w:i/>
          <w:color w:val="000000" w:themeColor="text1"/>
          <w:sz w:val="20"/>
          <w:szCs w:val="20"/>
        </w:rPr>
        <w:t xml:space="preserve">, </w:t>
      </w:r>
      <w:r w:rsidRPr="0096314D">
        <w:rPr>
          <w:color w:val="000000"/>
          <w:sz w:val="20"/>
          <w:szCs w:val="20"/>
        </w:rPr>
        <w:t>направленных на с</w:t>
      </w:r>
      <w:r w:rsidRPr="0096314D">
        <w:rPr>
          <w:bCs/>
          <w:sz w:val="20"/>
          <w:szCs w:val="20"/>
        </w:rPr>
        <w:t>охранение исторической памяти и увековечение подвигов россиян.</w:t>
      </w:r>
    </w:p>
    <w:p w14:paraId="7E1F7A50"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В рамках данного направления планируется формирование системы непрерывного военно-патриотического воспитания молодежи за счет оказания организационной, информационной, методической помощи, содействия в формировании материально-технической базы в проведении мероприятий и текущей деятельности патриотическим объединениям (клубам), местному отделению Всероссийского детско-юношеского военно-патриотического движения «ЮНАРМИЯ», образовательным и общественным организациям, занимающихся патриотическим воспитанием в Куйбышевском муниципальном районе Новосибирской области, развитие и активизация взаимодействия военно-патриотических объединений (клубов) и ветеранских организаций в целях повышения мотивации у молодежи к военной службе и готовности к защите Отечества, а также формирования у молодежи физической готовности, высокой гражданской ответственности. В этих целях в рамках муниципальной программы планируется проведение мероприятий по повышению престижа службы в рядах Вооруженных Сил РФ, а также на с</w:t>
      </w:r>
      <w:r w:rsidRPr="0096314D">
        <w:rPr>
          <w:bCs/>
          <w:sz w:val="20"/>
          <w:szCs w:val="20"/>
        </w:rPr>
        <w:t>охранение исторической памяти и увековечение подвигов россиян.</w:t>
      </w:r>
      <w:r w:rsidRPr="0096314D">
        <w:rPr>
          <w:sz w:val="20"/>
          <w:szCs w:val="20"/>
        </w:rPr>
        <w:t xml:space="preserve"> По итогам реализации муниципальной программы предполагается количество вовлечённых </w:t>
      </w:r>
      <w:r w:rsidRPr="0096314D">
        <w:rPr>
          <w:color w:val="000000" w:themeColor="text1"/>
          <w:sz w:val="20"/>
          <w:szCs w:val="20"/>
        </w:rPr>
        <w:t>30769</w:t>
      </w:r>
      <w:r w:rsidRPr="0096314D">
        <w:rPr>
          <w:sz w:val="20"/>
          <w:szCs w:val="20"/>
        </w:rPr>
        <w:t>.</w:t>
      </w:r>
    </w:p>
    <w:p w14:paraId="18A451D1" w14:textId="77777777" w:rsidR="0096314D" w:rsidRPr="0096314D" w:rsidRDefault="0096314D" w:rsidP="0096314D">
      <w:pPr>
        <w:ind w:firstLine="709"/>
        <w:jc w:val="both"/>
        <w:rPr>
          <w:sz w:val="20"/>
          <w:szCs w:val="20"/>
        </w:rPr>
      </w:pPr>
      <w:r w:rsidRPr="0096314D">
        <w:rPr>
          <w:sz w:val="20"/>
          <w:szCs w:val="20"/>
        </w:rPr>
        <w:t xml:space="preserve">По итогам реализации муниципальной программы </w:t>
      </w:r>
      <w:r w:rsidRPr="0096314D">
        <w:rPr>
          <w:rFonts w:eastAsia="Calibri"/>
          <w:bCs/>
          <w:sz w:val="20"/>
          <w:szCs w:val="20"/>
        </w:rPr>
        <w:t xml:space="preserve">предполагается ежегодное размещение не менее 275 публикаций в социальной сети </w:t>
      </w:r>
      <w:proofErr w:type="spellStart"/>
      <w:r w:rsidRPr="0096314D">
        <w:rPr>
          <w:rFonts w:eastAsia="Calibri"/>
          <w:bCs/>
          <w:sz w:val="20"/>
          <w:szCs w:val="20"/>
        </w:rPr>
        <w:t>Вконтакте</w:t>
      </w:r>
      <w:proofErr w:type="spellEnd"/>
      <w:r w:rsidRPr="0096314D">
        <w:rPr>
          <w:rFonts w:eastAsia="Calibri"/>
          <w:bCs/>
          <w:sz w:val="20"/>
          <w:szCs w:val="20"/>
        </w:rPr>
        <w:t xml:space="preserve"> в группе МБУ «Дом молодёжи Куйбышевского района» о мероприятиях в сфере патриотического воспитания на территории </w:t>
      </w:r>
      <w:proofErr w:type="gramStart"/>
      <w:r w:rsidRPr="0096314D">
        <w:rPr>
          <w:rFonts w:eastAsia="Calibri"/>
          <w:bCs/>
          <w:sz w:val="20"/>
          <w:szCs w:val="20"/>
        </w:rPr>
        <w:t>Куйбышевского  муниципального</w:t>
      </w:r>
      <w:proofErr w:type="gramEnd"/>
      <w:r w:rsidRPr="0096314D">
        <w:rPr>
          <w:rFonts w:eastAsia="Calibri"/>
          <w:bCs/>
          <w:sz w:val="20"/>
          <w:szCs w:val="20"/>
        </w:rPr>
        <w:t xml:space="preserve"> района Новосибирской области в рамках реализации муниципальной программы.</w:t>
      </w:r>
    </w:p>
    <w:p w14:paraId="72E3710D"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 xml:space="preserve">Решение задачи 3. "Развитие волонтерского движения как важного элемента системы патриотического воспитания на территории Куйбышевского муниципального района Новосибирской области" достигается путем организации и проведения мероприятий, направленных на вовлечение молодых людей в добровольческую деятельность, на обучение участников волонтерского </w:t>
      </w:r>
      <w:proofErr w:type="gramStart"/>
      <w:r w:rsidRPr="0096314D">
        <w:rPr>
          <w:color w:val="000000"/>
          <w:sz w:val="20"/>
          <w:szCs w:val="20"/>
        </w:rPr>
        <w:t>движения,  их</w:t>
      </w:r>
      <w:proofErr w:type="gramEnd"/>
      <w:r w:rsidRPr="0096314D">
        <w:rPr>
          <w:color w:val="000000"/>
          <w:sz w:val="20"/>
          <w:szCs w:val="20"/>
        </w:rPr>
        <w:t xml:space="preserve"> участие в мероприятиях различного уровня (образовательные лагеря, профильные смены,</w:t>
      </w:r>
      <w:r w:rsidRPr="0096314D">
        <w:rPr>
          <w:sz w:val="20"/>
          <w:szCs w:val="20"/>
        </w:rPr>
        <w:t xml:space="preserve"> обучение руководителей опорных центров и т.д.</w:t>
      </w:r>
      <w:r w:rsidRPr="0096314D">
        <w:rPr>
          <w:color w:val="000000"/>
          <w:sz w:val="20"/>
          <w:szCs w:val="20"/>
        </w:rPr>
        <w:t xml:space="preserve">). В рамках данного мероприятия планируется формирование у молодежи активной гражданской позиции путем вовлечения их в волонтерскую практику, развитие системы взаимодействия между волонтерскими организациями, другими общественными объединениями и иными некоммерческими организациями, государственными учреждениями и органами исполнительной власти. </w:t>
      </w:r>
    </w:p>
    <w:p w14:paraId="1A74ED6C" w14:textId="77777777" w:rsidR="0096314D" w:rsidRPr="0096314D" w:rsidRDefault="0096314D" w:rsidP="0096314D">
      <w:pPr>
        <w:widowControl w:val="0"/>
        <w:autoSpaceDE w:val="0"/>
        <w:autoSpaceDN w:val="0"/>
        <w:spacing w:line="254" w:lineRule="auto"/>
        <w:jc w:val="both"/>
        <w:rPr>
          <w:color w:val="000000"/>
          <w:sz w:val="20"/>
          <w:szCs w:val="20"/>
        </w:rPr>
      </w:pPr>
      <w:r w:rsidRPr="0096314D">
        <w:rPr>
          <w:color w:val="000000"/>
          <w:sz w:val="20"/>
          <w:szCs w:val="20"/>
        </w:rPr>
        <w:t xml:space="preserve">За </w:t>
      </w:r>
      <w:r w:rsidRPr="0096314D">
        <w:rPr>
          <w:sz w:val="20"/>
          <w:szCs w:val="20"/>
        </w:rPr>
        <w:t xml:space="preserve">период реализации программы </w:t>
      </w:r>
      <w:r w:rsidRPr="0096314D">
        <w:rPr>
          <w:color w:val="000000"/>
          <w:sz w:val="20"/>
          <w:szCs w:val="20"/>
        </w:rPr>
        <w:t xml:space="preserve">предполагаемое количество </w:t>
      </w:r>
      <w:r w:rsidRPr="0096314D">
        <w:rPr>
          <w:rFonts w:eastAsia="Calibri"/>
          <w:sz w:val="20"/>
          <w:szCs w:val="20"/>
        </w:rPr>
        <w:t xml:space="preserve">волонтеров - </w:t>
      </w:r>
      <w:r w:rsidRPr="0096314D">
        <w:rPr>
          <w:bCs/>
          <w:sz w:val="20"/>
          <w:szCs w:val="20"/>
        </w:rPr>
        <w:t>7001</w:t>
      </w:r>
      <w:r w:rsidRPr="0096314D">
        <w:rPr>
          <w:color w:val="000000"/>
          <w:sz w:val="20"/>
          <w:szCs w:val="20"/>
        </w:rPr>
        <w:t>.</w:t>
      </w:r>
    </w:p>
    <w:p w14:paraId="12C4F8B7" w14:textId="77777777" w:rsidR="0096314D" w:rsidRPr="0096314D" w:rsidRDefault="0096314D" w:rsidP="0096314D">
      <w:pPr>
        <w:widowControl w:val="0"/>
        <w:autoSpaceDE w:val="0"/>
        <w:autoSpaceDN w:val="0"/>
        <w:jc w:val="center"/>
        <w:outlineLvl w:val="1"/>
        <w:rPr>
          <w:color w:val="000000"/>
          <w:sz w:val="20"/>
          <w:szCs w:val="20"/>
        </w:rPr>
      </w:pPr>
    </w:p>
    <w:p w14:paraId="29864BF7" w14:textId="77777777" w:rsidR="0096314D" w:rsidRPr="0096314D" w:rsidRDefault="0096314D" w:rsidP="0096314D">
      <w:pPr>
        <w:ind w:firstLine="709"/>
        <w:jc w:val="center"/>
        <w:rPr>
          <w:sz w:val="20"/>
          <w:szCs w:val="20"/>
        </w:rPr>
      </w:pPr>
      <w:r w:rsidRPr="0096314D">
        <w:rPr>
          <w:sz w:val="20"/>
          <w:szCs w:val="20"/>
        </w:rPr>
        <w:t>Обобщенная характеристика мер регулирования</w:t>
      </w:r>
    </w:p>
    <w:p w14:paraId="201D0126" w14:textId="77777777" w:rsidR="0096314D" w:rsidRPr="0096314D" w:rsidRDefault="0096314D" w:rsidP="0096314D">
      <w:pPr>
        <w:ind w:firstLine="709"/>
        <w:jc w:val="center"/>
        <w:rPr>
          <w:sz w:val="20"/>
          <w:szCs w:val="20"/>
        </w:rPr>
      </w:pPr>
    </w:p>
    <w:p w14:paraId="13C1CE0C" w14:textId="77777777" w:rsidR="0096314D" w:rsidRPr="0096314D" w:rsidRDefault="0096314D" w:rsidP="0096314D">
      <w:pPr>
        <w:ind w:firstLine="709"/>
        <w:jc w:val="both"/>
        <w:rPr>
          <w:sz w:val="20"/>
          <w:szCs w:val="20"/>
        </w:rPr>
      </w:pPr>
      <w:r w:rsidRPr="0096314D">
        <w:rPr>
          <w:sz w:val="20"/>
          <w:szCs w:val="20"/>
        </w:rPr>
        <w:t>В целях реализации муниципальной программы Управление:</w:t>
      </w:r>
    </w:p>
    <w:p w14:paraId="0D0A6187" w14:textId="77777777" w:rsidR="0096314D" w:rsidRPr="0096314D" w:rsidRDefault="0096314D" w:rsidP="0096314D">
      <w:pPr>
        <w:ind w:firstLine="709"/>
        <w:jc w:val="both"/>
        <w:rPr>
          <w:sz w:val="20"/>
          <w:szCs w:val="20"/>
        </w:rPr>
      </w:pPr>
      <w:r w:rsidRPr="0096314D">
        <w:rPr>
          <w:sz w:val="20"/>
          <w:szCs w:val="20"/>
        </w:rPr>
        <w:t xml:space="preserve">1. Осуществляет методическое обеспечение работы по формированию правовой и политической культуры, активной гражданской позиции молодежи, развитию гражданственности, духовно-нравственному воспитанию молодежи. </w:t>
      </w:r>
    </w:p>
    <w:p w14:paraId="624C303D" w14:textId="77777777" w:rsidR="0096314D" w:rsidRPr="0096314D" w:rsidRDefault="0096314D" w:rsidP="0096314D">
      <w:pPr>
        <w:tabs>
          <w:tab w:val="left" w:pos="993"/>
        </w:tabs>
        <w:ind w:firstLine="709"/>
        <w:jc w:val="both"/>
        <w:rPr>
          <w:sz w:val="20"/>
          <w:szCs w:val="20"/>
        </w:rPr>
      </w:pPr>
      <w:r w:rsidRPr="0096314D">
        <w:rPr>
          <w:sz w:val="20"/>
          <w:szCs w:val="20"/>
        </w:rPr>
        <w:t>2. Оказывает содействие деятельности органов местного самоуправления, ветеранских и молодежных организаций, поддержку деятельности клубов и объединений патриотической направленности. Оказывает всестороннюю информационную и консультационную помощь.</w:t>
      </w:r>
    </w:p>
    <w:p w14:paraId="1FE376D8" w14:textId="77777777" w:rsidR="0096314D" w:rsidRPr="0096314D" w:rsidRDefault="0096314D" w:rsidP="0096314D">
      <w:pPr>
        <w:tabs>
          <w:tab w:val="left" w:pos="993"/>
        </w:tabs>
        <w:ind w:firstLine="709"/>
        <w:jc w:val="both"/>
        <w:rPr>
          <w:sz w:val="20"/>
          <w:szCs w:val="20"/>
        </w:rPr>
      </w:pPr>
      <w:r w:rsidRPr="0096314D">
        <w:rPr>
          <w:sz w:val="20"/>
          <w:szCs w:val="20"/>
        </w:rPr>
        <w:t>3. Оказывает содействие развитию системы повышения уровня профессионализма организаторов и специалистов патриотического воспитания, через проведение районных фестивалей, смотров-конкурсов, семинаров, военно-спортивных турниров и иных образовательных мероприятий.</w:t>
      </w:r>
    </w:p>
    <w:p w14:paraId="7452F869" w14:textId="77777777" w:rsidR="0096314D" w:rsidRPr="0096314D" w:rsidRDefault="0096314D" w:rsidP="0096314D">
      <w:pPr>
        <w:tabs>
          <w:tab w:val="left" w:pos="993"/>
        </w:tabs>
        <w:ind w:firstLine="709"/>
        <w:jc w:val="both"/>
        <w:rPr>
          <w:sz w:val="20"/>
          <w:szCs w:val="20"/>
        </w:rPr>
      </w:pPr>
      <w:r w:rsidRPr="0096314D">
        <w:rPr>
          <w:sz w:val="20"/>
          <w:szCs w:val="20"/>
        </w:rPr>
        <w:lastRenderedPageBreak/>
        <w:t>4. Обеспечивает поддержку и поощрение инициатив и проектов, направленных на патриотическое воспитание граждан Куйбышевского муниципального района Новосибирской области, объединений патриотической направленности.</w:t>
      </w:r>
    </w:p>
    <w:p w14:paraId="2E10B9F9" w14:textId="77777777" w:rsidR="0096314D" w:rsidRPr="0096314D" w:rsidRDefault="0096314D" w:rsidP="0096314D">
      <w:pPr>
        <w:tabs>
          <w:tab w:val="left" w:pos="993"/>
        </w:tabs>
        <w:ind w:firstLine="709"/>
        <w:jc w:val="both"/>
        <w:rPr>
          <w:color w:val="FF0000"/>
          <w:sz w:val="20"/>
          <w:szCs w:val="20"/>
        </w:rPr>
      </w:pPr>
      <w:r w:rsidRPr="0096314D">
        <w:rPr>
          <w:sz w:val="20"/>
          <w:szCs w:val="20"/>
        </w:rPr>
        <w:t>5. Осуществляет координацию деятельности патриотических объединений и военно-патриотических клубов</w:t>
      </w:r>
      <w:r w:rsidRPr="0096314D">
        <w:rPr>
          <w:color w:val="FF0000"/>
          <w:sz w:val="20"/>
          <w:szCs w:val="20"/>
        </w:rPr>
        <w:t xml:space="preserve"> </w:t>
      </w:r>
      <w:r w:rsidRPr="0096314D">
        <w:rPr>
          <w:sz w:val="20"/>
          <w:szCs w:val="20"/>
        </w:rPr>
        <w:t>в сфере реализации государственной молодежной политики на территории Куйбышевского муниципального района Новосибирской области.</w:t>
      </w:r>
    </w:p>
    <w:p w14:paraId="52BB599A" w14:textId="77777777" w:rsidR="0096314D" w:rsidRPr="0096314D" w:rsidRDefault="0096314D" w:rsidP="0096314D">
      <w:pPr>
        <w:ind w:firstLine="709"/>
        <w:jc w:val="both"/>
        <w:rPr>
          <w:sz w:val="20"/>
          <w:szCs w:val="20"/>
        </w:rPr>
      </w:pPr>
    </w:p>
    <w:p w14:paraId="791A0BDA" w14:textId="77777777" w:rsidR="0096314D" w:rsidRPr="0096314D" w:rsidRDefault="0096314D" w:rsidP="0096314D">
      <w:pPr>
        <w:widowControl w:val="0"/>
        <w:autoSpaceDE w:val="0"/>
        <w:autoSpaceDN w:val="0"/>
        <w:jc w:val="center"/>
        <w:outlineLvl w:val="1"/>
        <w:rPr>
          <w:color w:val="000000"/>
          <w:sz w:val="20"/>
          <w:szCs w:val="20"/>
        </w:rPr>
      </w:pPr>
      <w:r w:rsidRPr="0096314D">
        <w:rPr>
          <w:color w:val="000000"/>
          <w:sz w:val="20"/>
          <w:szCs w:val="20"/>
        </w:rPr>
        <w:t>V. Механизм реализации и система управления муниципальной программы</w:t>
      </w:r>
    </w:p>
    <w:p w14:paraId="7745A8BF" w14:textId="77777777" w:rsidR="0096314D" w:rsidRPr="0096314D" w:rsidRDefault="0096314D" w:rsidP="0096314D">
      <w:pPr>
        <w:widowControl w:val="0"/>
        <w:autoSpaceDE w:val="0"/>
        <w:autoSpaceDN w:val="0"/>
        <w:ind w:firstLine="540"/>
        <w:jc w:val="both"/>
        <w:rPr>
          <w:color w:val="000000"/>
          <w:sz w:val="20"/>
          <w:szCs w:val="20"/>
        </w:rPr>
      </w:pPr>
    </w:p>
    <w:p w14:paraId="46679FA6" w14:textId="77777777" w:rsidR="0096314D" w:rsidRPr="0096314D" w:rsidRDefault="0096314D" w:rsidP="0096314D">
      <w:pPr>
        <w:autoSpaceDE w:val="0"/>
        <w:autoSpaceDN w:val="0"/>
        <w:ind w:firstLine="709"/>
        <w:jc w:val="both"/>
        <w:rPr>
          <w:sz w:val="20"/>
          <w:szCs w:val="20"/>
        </w:rPr>
      </w:pPr>
      <w:r w:rsidRPr="0096314D">
        <w:rPr>
          <w:sz w:val="20"/>
          <w:szCs w:val="20"/>
        </w:rPr>
        <w:t xml:space="preserve">Общее руководство и контроль за ходом реализации муниципальной программы осуществляет Управление во взаимодействии с исполнителями основных мероприятий. </w:t>
      </w:r>
    </w:p>
    <w:p w14:paraId="10646B50"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Исполнители мероприятий муниципальной программы:</w:t>
      </w:r>
    </w:p>
    <w:p w14:paraId="7775A4E4"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Муниципальное бюджетное учреждение «Дом молодёжи Куйбышевского района»;</w:t>
      </w:r>
    </w:p>
    <w:p w14:paraId="7743ADF2"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Муниципальное бюджетное учреждение дополнительного образования Куйбышевского района – Дом детского творчества;</w:t>
      </w:r>
    </w:p>
    <w:p w14:paraId="7A750523" w14:textId="77777777" w:rsidR="0096314D" w:rsidRPr="0096314D" w:rsidRDefault="0096314D" w:rsidP="0096314D">
      <w:pPr>
        <w:jc w:val="both"/>
        <w:rPr>
          <w:sz w:val="20"/>
          <w:szCs w:val="20"/>
        </w:rPr>
      </w:pPr>
      <w:r w:rsidRPr="0096314D">
        <w:rPr>
          <w:sz w:val="20"/>
          <w:szCs w:val="20"/>
        </w:rPr>
        <w:t xml:space="preserve">       Муниципальное казённое учреждение «Молодёжный центр» города Куйбышева, в случае заключения соглашения между администрацией Куйбышевского муниципального района Новосибирской области и администрацией города Куйбышева Куйбышевского района Новосибирской области о предоставлении иных межбюджетных трансфертов на реализацию мероприятий муниципальной программы;</w:t>
      </w:r>
    </w:p>
    <w:p w14:paraId="76530307"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Общественные организации:</w:t>
      </w:r>
    </w:p>
    <w:p w14:paraId="69A8125C"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Куйбышевский районный Совет ветеранов-пенсионеров войны, труда, военной службы и правоохранительных органов;</w:t>
      </w:r>
    </w:p>
    <w:p w14:paraId="6FD54622"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Куйбышевское отделение Российского Союза ветеранов Афганистана;</w:t>
      </w:r>
    </w:p>
    <w:p w14:paraId="63F08A13"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Местное отделение Общероссийской общественно-государственной организации «Добровольное общество содействия армии, авиации и флоту России» Куйбышевского района Новосибирской области;</w:t>
      </w:r>
    </w:p>
    <w:p w14:paraId="1DEDE155"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Образовательные организации.</w:t>
      </w:r>
    </w:p>
    <w:p w14:paraId="49EA38F8" w14:textId="77777777" w:rsidR="0096314D" w:rsidRPr="0096314D" w:rsidRDefault="0096314D" w:rsidP="0096314D">
      <w:pPr>
        <w:autoSpaceDE w:val="0"/>
        <w:autoSpaceDN w:val="0"/>
        <w:ind w:firstLine="709"/>
        <w:jc w:val="both"/>
        <w:rPr>
          <w:sz w:val="20"/>
          <w:szCs w:val="20"/>
        </w:rPr>
      </w:pPr>
      <w:r w:rsidRPr="0096314D">
        <w:rPr>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содержащим перечень наиболее важных, социально значимых контрольных событий муниципальной программы с указанием сроков их выполнения.</w:t>
      </w:r>
    </w:p>
    <w:p w14:paraId="399859B0" w14:textId="77777777" w:rsidR="0096314D" w:rsidRPr="0096314D" w:rsidRDefault="0096314D" w:rsidP="0096314D">
      <w:pPr>
        <w:autoSpaceDE w:val="0"/>
        <w:autoSpaceDN w:val="0"/>
        <w:ind w:firstLine="709"/>
        <w:jc w:val="both"/>
        <w:rPr>
          <w:sz w:val="20"/>
          <w:szCs w:val="20"/>
        </w:rPr>
      </w:pPr>
      <w:r w:rsidRPr="0096314D">
        <w:rPr>
          <w:sz w:val="20"/>
          <w:szCs w:val="20"/>
        </w:rPr>
        <w:t>Управление при реализации муниципальной программы:</w:t>
      </w:r>
    </w:p>
    <w:p w14:paraId="24B57561" w14:textId="77777777" w:rsidR="0096314D" w:rsidRPr="0096314D" w:rsidRDefault="0096314D" w:rsidP="0096314D">
      <w:pPr>
        <w:widowControl w:val="0"/>
        <w:autoSpaceDE w:val="0"/>
        <w:autoSpaceDN w:val="0"/>
        <w:ind w:firstLine="567"/>
        <w:jc w:val="both"/>
        <w:rPr>
          <w:color w:val="000000"/>
          <w:sz w:val="20"/>
          <w:szCs w:val="20"/>
        </w:rPr>
      </w:pPr>
      <w:r w:rsidRPr="0096314D">
        <w:rPr>
          <w:color w:val="000000"/>
          <w:sz w:val="20"/>
          <w:szCs w:val="20"/>
        </w:rPr>
        <w:t>1. Осуществляет управление реализацией муниципальной программы и общую координацию действий исполнителей муниципальной программы в пределах их компетенции.</w:t>
      </w:r>
    </w:p>
    <w:p w14:paraId="6064C5CE"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2. Ежегодно формирует проект плана реализации и утверждает проект плана реализации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14:paraId="15055930" w14:textId="77777777" w:rsidR="0096314D" w:rsidRPr="0096314D" w:rsidRDefault="0096314D" w:rsidP="0096314D">
      <w:pPr>
        <w:autoSpaceDE w:val="0"/>
        <w:autoSpaceDN w:val="0"/>
        <w:ind w:firstLine="709"/>
        <w:jc w:val="both"/>
        <w:rPr>
          <w:sz w:val="20"/>
          <w:szCs w:val="20"/>
        </w:rPr>
      </w:pPr>
      <w:r w:rsidRPr="0096314D">
        <w:rPr>
          <w:color w:val="000000"/>
          <w:sz w:val="20"/>
          <w:szCs w:val="20"/>
        </w:rPr>
        <w:t xml:space="preserve">3. </w:t>
      </w:r>
      <w:r w:rsidRPr="0096314D">
        <w:rPr>
          <w:sz w:val="20"/>
          <w:szCs w:val="20"/>
        </w:rPr>
        <w:t>В течение 5 рабочих дней после утверждения плана реализации размещает план реализации в актуальной редакции на официальном сайте администрации Куйбышевского муниципального района Новосибирской области. Уведомляет управление экономического развития и труда администрации Куйбышевского муниципального района Новосибирской области, управление финансов и налоговой политики Куйбышевского района Новосибирской области о реквизитах соответствующего приказа, которым утвержден план реализации.</w:t>
      </w:r>
    </w:p>
    <w:p w14:paraId="093B48C1" w14:textId="77777777" w:rsidR="0096314D" w:rsidRPr="0096314D" w:rsidRDefault="0096314D" w:rsidP="0096314D">
      <w:pPr>
        <w:ind w:firstLine="709"/>
        <w:jc w:val="both"/>
        <w:rPr>
          <w:sz w:val="20"/>
          <w:szCs w:val="20"/>
        </w:rPr>
      </w:pPr>
      <w:r w:rsidRPr="0096314D">
        <w:rPr>
          <w:sz w:val="20"/>
          <w:szCs w:val="20"/>
        </w:rPr>
        <w:t>4. Представляет годовой отчет о реализации муниципальной программы с приложением аналитической записки в срок до 15 февраля года, следующего за отчетным годом, в управление экономического развития и труда администрации Куйбышевского муниципального района Новосибирской области.</w:t>
      </w:r>
    </w:p>
    <w:p w14:paraId="4262BE13" w14:textId="77777777" w:rsidR="0096314D" w:rsidRPr="0096314D" w:rsidRDefault="0096314D" w:rsidP="0096314D">
      <w:pPr>
        <w:autoSpaceDE w:val="0"/>
        <w:autoSpaceDN w:val="0"/>
        <w:ind w:firstLine="709"/>
        <w:jc w:val="both"/>
        <w:rPr>
          <w:sz w:val="20"/>
          <w:szCs w:val="20"/>
        </w:rPr>
      </w:pPr>
      <w:r w:rsidRPr="0096314D">
        <w:rPr>
          <w:sz w:val="20"/>
          <w:szCs w:val="20"/>
        </w:rPr>
        <w:t xml:space="preserve">5.  Проводит оценку эффективности реализации муниципальной программы и предоставляет отчетность в адрес управления экономического развития и труда администрации Куйбышевского муниципального района Новосибирской </w:t>
      </w:r>
      <w:proofErr w:type="gramStart"/>
      <w:r w:rsidRPr="0096314D">
        <w:rPr>
          <w:sz w:val="20"/>
          <w:szCs w:val="20"/>
        </w:rPr>
        <w:t>области,  в</w:t>
      </w:r>
      <w:proofErr w:type="gramEnd"/>
      <w:r w:rsidRPr="0096314D">
        <w:rPr>
          <w:sz w:val="20"/>
          <w:szCs w:val="20"/>
        </w:rPr>
        <w:t xml:space="preserve"> сроки и в форме, предусмотренные Порядком принятия решений о разработке муниципальных программ Куйбышевского района, а также формирования и реализации указанных программ, утвержденным постановлением администрации Куйбышевского района от 26.12.2018 №1312.</w:t>
      </w:r>
    </w:p>
    <w:p w14:paraId="6122ADF3" w14:textId="77777777" w:rsidR="0096314D" w:rsidRPr="0096314D" w:rsidRDefault="0096314D" w:rsidP="0096314D">
      <w:pPr>
        <w:widowControl w:val="0"/>
        <w:autoSpaceDE w:val="0"/>
        <w:autoSpaceDN w:val="0"/>
        <w:ind w:firstLine="540"/>
        <w:jc w:val="both"/>
        <w:rPr>
          <w:color w:val="000000"/>
          <w:sz w:val="20"/>
          <w:szCs w:val="20"/>
        </w:rPr>
      </w:pPr>
    </w:p>
    <w:p w14:paraId="0A783552"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Исполнители представляют в Управление в срок до 5 февраля, следующего за отчетным годом:</w:t>
      </w:r>
    </w:p>
    <w:p w14:paraId="40A24FCC"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1) годовой отчет о ходе реализации муниципальной программы, информацию о достижении конечных результатов с приложением аналитической записки, содержащей:</w:t>
      </w:r>
    </w:p>
    <w:p w14:paraId="2DDC2A1D"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конкретные результаты реализации муниципальной программы, достигнутые за отчетный период;</w:t>
      </w:r>
    </w:p>
    <w:p w14:paraId="72486EAD"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14:paraId="5FCAE260"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14:paraId="055B5CB6"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предложения по дальнейшей реализации муниципальной программы;</w:t>
      </w:r>
    </w:p>
    <w:p w14:paraId="1D0071CF"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2) отчет о проведенной оценке эффективности реализации муниципальной программы.</w:t>
      </w:r>
    </w:p>
    <w:p w14:paraId="351AD4D0"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 xml:space="preserve">Муниципальная программа считается завершенной после выполнения программных мероприятий в </w:t>
      </w:r>
      <w:r w:rsidRPr="0096314D">
        <w:rPr>
          <w:color w:val="000000"/>
          <w:sz w:val="20"/>
          <w:szCs w:val="20"/>
        </w:rPr>
        <w:lastRenderedPageBreak/>
        <w:t>полном объеме и достижения целей муниципальной программы.</w:t>
      </w:r>
    </w:p>
    <w:p w14:paraId="6162F565" w14:textId="77777777" w:rsidR="0096314D" w:rsidRPr="0096314D" w:rsidRDefault="0096314D" w:rsidP="0096314D">
      <w:pPr>
        <w:rPr>
          <w:sz w:val="20"/>
          <w:szCs w:val="20"/>
        </w:rPr>
      </w:pPr>
    </w:p>
    <w:p w14:paraId="2C6D089F" w14:textId="77777777" w:rsidR="0096314D" w:rsidRPr="0096314D" w:rsidRDefault="0096314D" w:rsidP="0096314D">
      <w:pPr>
        <w:widowControl w:val="0"/>
        <w:autoSpaceDE w:val="0"/>
        <w:autoSpaceDN w:val="0"/>
        <w:jc w:val="center"/>
        <w:outlineLvl w:val="1"/>
        <w:rPr>
          <w:color w:val="000000"/>
          <w:sz w:val="20"/>
          <w:szCs w:val="20"/>
        </w:rPr>
      </w:pPr>
      <w:r w:rsidRPr="0096314D">
        <w:rPr>
          <w:color w:val="000000"/>
          <w:sz w:val="20"/>
          <w:szCs w:val="20"/>
        </w:rPr>
        <w:t>VI. Ресурсное обеспечение муниципальной программы</w:t>
      </w:r>
    </w:p>
    <w:p w14:paraId="6DF088EF" w14:textId="77777777" w:rsidR="0096314D" w:rsidRPr="0096314D" w:rsidRDefault="0096314D" w:rsidP="0096314D">
      <w:pPr>
        <w:widowControl w:val="0"/>
        <w:autoSpaceDE w:val="0"/>
        <w:autoSpaceDN w:val="0"/>
        <w:jc w:val="center"/>
        <w:outlineLvl w:val="1"/>
        <w:rPr>
          <w:color w:val="000000"/>
          <w:sz w:val="20"/>
          <w:szCs w:val="20"/>
        </w:rPr>
      </w:pPr>
    </w:p>
    <w:p w14:paraId="3FC23C79"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 xml:space="preserve">Реализация мероприятий муниципальной программы осуществляется за счет средств районного бюджета Куйбышевского муниципального района Новосибирской области </w:t>
      </w:r>
      <w:r w:rsidRPr="0096314D">
        <w:rPr>
          <w:sz w:val="20"/>
          <w:szCs w:val="20"/>
        </w:rPr>
        <w:t>(далее – средств районного бюджета)</w:t>
      </w:r>
      <w:r w:rsidRPr="0096314D">
        <w:rPr>
          <w:color w:val="000000"/>
          <w:sz w:val="20"/>
          <w:szCs w:val="20"/>
        </w:rPr>
        <w:t>.</w:t>
      </w:r>
    </w:p>
    <w:p w14:paraId="1996CD58" w14:textId="77777777" w:rsidR="0096314D" w:rsidRPr="0096314D" w:rsidRDefault="0096314D" w:rsidP="0096314D">
      <w:pPr>
        <w:jc w:val="both"/>
        <w:rPr>
          <w:sz w:val="20"/>
          <w:szCs w:val="20"/>
        </w:rPr>
      </w:pPr>
      <w:r w:rsidRPr="0096314D">
        <w:rPr>
          <w:sz w:val="20"/>
          <w:szCs w:val="20"/>
        </w:rPr>
        <w:t>Общий объём финансирования муниципальной программы составляет 7434,0 тыс. рублей, в том числе по годам:</w:t>
      </w:r>
    </w:p>
    <w:p w14:paraId="49506536" w14:textId="77777777" w:rsidR="0096314D" w:rsidRPr="0096314D" w:rsidRDefault="0096314D" w:rsidP="0096314D">
      <w:pPr>
        <w:jc w:val="both"/>
        <w:rPr>
          <w:sz w:val="20"/>
          <w:szCs w:val="20"/>
        </w:rPr>
      </w:pPr>
      <w:r w:rsidRPr="0096314D">
        <w:rPr>
          <w:sz w:val="20"/>
          <w:szCs w:val="20"/>
        </w:rPr>
        <w:t>в 2022 году – 1000,0 тыс. рублей;</w:t>
      </w:r>
    </w:p>
    <w:p w14:paraId="2C47A3F5" w14:textId="77777777" w:rsidR="0096314D" w:rsidRPr="0096314D" w:rsidRDefault="0096314D" w:rsidP="0096314D">
      <w:pPr>
        <w:jc w:val="both"/>
        <w:rPr>
          <w:sz w:val="20"/>
          <w:szCs w:val="20"/>
        </w:rPr>
      </w:pPr>
      <w:r w:rsidRPr="0096314D">
        <w:rPr>
          <w:sz w:val="20"/>
          <w:szCs w:val="20"/>
        </w:rPr>
        <w:t>в 2023 году – 1949,0 тыс. рублей;</w:t>
      </w:r>
    </w:p>
    <w:p w14:paraId="5369B197" w14:textId="77777777" w:rsidR="0096314D" w:rsidRPr="0096314D" w:rsidRDefault="0096314D" w:rsidP="0096314D">
      <w:pPr>
        <w:jc w:val="both"/>
        <w:rPr>
          <w:sz w:val="20"/>
          <w:szCs w:val="20"/>
        </w:rPr>
      </w:pPr>
      <w:r w:rsidRPr="0096314D">
        <w:rPr>
          <w:sz w:val="20"/>
          <w:szCs w:val="20"/>
        </w:rPr>
        <w:t>в 2024 году – 2159,0 тыс. рублей;</w:t>
      </w:r>
    </w:p>
    <w:p w14:paraId="18CEC18E" w14:textId="77777777" w:rsidR="0096314D" w:rsidRPr="0096314D" w:rsidRDefault="0096314D" w:rsidP="0096314D">
      <w:pPr>
        <w:jc w:val="both"/>
        <w:rPr>
          <w:sz w:val="20"/>
          <w:szCs w:val="20"/>
        </w:rPr>
      </w:pPr>
      <w:r w:rsidRPr="0096314D">
        <w:rPr>
          <w:sz w:val="20"/>
          <w:szCs w:val="20"/>
        </w:rPr>
        <w:t>в 2025 году – 2326,0 тыс. рублей;</w:t>
      </w:r>
    </w:p>
    <w:p w14:paraId="4EE413F1" w14:textId="77777777" w:rsidR="0096314D" w:rsidRPr="0096314D" w:rsidRDefault="0096314D" w:rsidP="0096314D">
      <w:pPr>
        <w:jc w:val="both"/>
        <w:rPr>
          <w:sz w:val="20"/>
          <w:szCs w:val="20"/>
        </w:rPr>
      </w:pPr>
      <w:r w:rsidRPr="0096314D">
        <w:rPr>
          <w:sz w:val="20"/>
          <w:szCs w:val="20"/>
        </w:rPr>
        <w:t>По источникам финансирования:</w:t>
      </w:r>
    </w:p>
    <w:p w14:paraId="1EDDD69A" w14:textId="77777777" w:rsidR="0096314D" w:rsidRPr="0096314D" w:rsidRDefault="0096314D" w:rsidP="0096314D">
      <w:pPr>
        <w:jc w:val="both"/>
        <w:rPr>
          <w:sz w:val="20"/>
          <w:szCs w:val="20"/>
          <w:u w:val="single"/>
        </w:rPr>
      </w:pPr>
      <w:r w:rsidRPr="0096314D">
        <w:rPr>
          <w:sz w:val="20"/>
          <w:szCs w:val="20"/>
        </w:rPr>
        <w:t>федеральный бюджет</w:t>
      </w:r>
    </w:p>
    <w:p w14:paraId="3F7E8173" w14:textId="77777777" w:rsidR="0096314D" w:rsidRPr="0096314D" w:rsidRDefault="0096314D" w:rsidP="0096314D">
      <w:pPr>
        <w:jc w:val="both"/>
        <w:rPr>
          <w:sz w:val="20"/>
          <w:szCs w:val="20"/>
        </w:rPr>
      </w:pPr>
      <w:r w:rsidRPr="0096314D">
        <w:rPr>
          <w:sz w:val="20"/>
          <w:szCs w:val="20"/>
        </w:rPr>
        <w:t>2022 год - без финансирования,</w:t>
      </w:r>
    </w:p>
    <w:p w14:paraId="7338F8C2" w14:textId="77777777" w:rsidR="0096314D" w:rsidRPr="0096314D" w:rsidRDefault="0096314D" w:rsidP="0096314D">
      <w:pPr>
        <w:jc w:val="both"/>
        <w:rPr>
          <w:sz w:val="20"/>
          <w:szCs w:val="20"/>
        </w:rPr>
      </w:pPr>
      <w:r w:rsidRPr="0096314D">
        <w:rPr>
          <w:sz w:val="20"/>
          <w:szCs w:val="20"/>
        </w:rPr>
        <w:t>2023 год - без финансирования,</w:t>
      </w:r>
    </w:p>
    <w:p w14:paraId="6BAC1E77" w14:textId="77777777" w:rsidR="0096314D" w:rsidRPr="0096314D" w:rsidRDefault="0096314D" w:rsidP="0096314D">
      <w:pPr>
        <w:jc w:val="both"/>
        <w:rPr>
          <w:sz w:val="20"/>
          <w:szCs w:val="20"/>
        </w:rPr>
      </w:pPr>
      <w:r w:rsidRPr="0096314D">
        <w:rPr>
          <w:sz w:val="20"/>
          <w:szCs w:val="20"/>
        </w:rPr>
        <w:t>2024 год - без финансирования;</w:t>
      </w:r>
    </w:p>
    <w:p w14:paraId="45199BF7" w14:textId="77777777" w:rsidR="0096314D" w:rsidRPr="0096314D" w:rsidRDefault="0096314D" w:rsidP="0096314D">
      <w:pPr>
        <w:jc w:val="both"/>
        <w:rPr>
          <w:sz w:val="20"/>
          <w:szCs w:val="20"/>
        </w:rPr>
      </w:pPr>
      <w:r w:rsidRPr="0096314D">
        <w:rPr>
          <w:sz w:val="20"/>
          <w:szCs w:val="20"/>
        </w:rPr>
        <w:t>2025 год - без финансирования;</w:t>
      </w:r>
    </w:p>
    <w:p w14:paraId="02811964" w14:textId="77777777" w:rsidR="0096314D" w:rsidRPr="0096314D" w:rsidRDefault="0096314D" w:rsidP="0096314D">
      <w:pPr>
        <w:jc w:val="both"/>
        <w:rPr>
          <w:sz w:val="20"/>
          <w:szCs w:val="20"/>
        </w:rPr>
      </w:pPr>
      <w:r w:rsidRPr="0096314D">
        <w:rPr>
          <w:sz w:val="20"/>
          <w:szCs w:val="20"/>
        </w:rPr>
        <w:t>областной бюджет</w:t>
      </w:r>
    </w:p>
    <w:p w14:paraId="2DB7CFD2" w14:textId="77777777" w:rsidR="0096314D" w:rsidRPr="0096314D" w:rsidRDefault="0096314D" w:rsidP="0096314D">
      <w:pPr>
        <w:jc w:val="both"/>
        <w:rPr>
          <w:sz w:val="20"/>
          <w:szCs w:val="20"/>
        </w:rPr>
      </w:pPr>
      <w:r w:rsidRPr="0096314D">
        <w:rPr>
          <w:sz w:val="20"/>
          <w:szCs w:val="20"/>
        </w:rPr>
        <w:t>2022 год - без финансирования,</w:t>
      </w:r>
    </w:p>
    <w:p w14:paraId="7FAC717F" w14:textId="77777777" w:rsidR="0096314D" w:rsidRPr="0096314D" w:rsidRDefault="0096314D" w:rsidP="0096314D">
      <w:pPr>
        <w:jc w:val="both"/>
        <w:rPr>
          <w:sz w:val="20"/>
          <w:szCs w:val="20"/>
        </w:rPr>
      </w:pPr>
      <w:r w:rsidRPr="0096314D">
        <w:rPr>
          <w:sz w:val="20"/>
          <w:szCs w:val="20"/>
        </w:rPr>
        <w:t>2023 год - без финансирования,</w:t>
      </w:r>
    </w:p>
    <w:p w14:paraId="158B0D8D" w14:textId="77777777" w:rsidR="0096314D" w:rsidRPr="0096314D" w:rsidRDefault="0096314D" w:rsidP="0096314D">
      <w:pPr>
        <w:jc w:val="both"/>
        <w:rPr>
          <w:sz w:val="20"/>
          <w:szCs w:val="20"/>
        </w:rPr>
      </w:pPr>
      <w:r w:rsidRPr="0096314D">
        <w:rPr>
          <w:sz w:val="20"/>
          <w:szCs w:val="20"/>
        </w:rPr>
        <w:t>2024 год - без финансирования;</w:t>
      </w:r>
    </w:p>
    <w:p w14:paraId="129389CE" w14:textId="77777777" w:rsidR="0096314D" w:rsidRPr="0096314D" w:rsidRDefault="0096314D" w:rsidP="0096314D">
      <w:pPr>
        <w:jc w:val="both"/>
        <w:rPr>
          <w:sz w:val="20"/>
          <w:szCs w:val="20"/>
        </w:rPr>
      </w:pPr>
      <w:r w:rsidRPr="0096314D">
        <w:rPr>
          <w:sz w:val="20"/>
          <w:szCs w:val="20"/>
        </w:rPr>
        <w:t>2025 год - без финансирования;</w:t>
      </w:r>
    </w:p>
    <w:p w14:paraId="411A646D" w14:textId="77777777" w:rsidR="0096314D" w:rsidRPr="0096314D" w:rsidRDefault="0096314D" w:rsidP="0096314D">
      <w:pPr>
        <w:jc w:val="both"/>
        <w:rPr>
          <w:sz w:val="20"/>
          <w:szCs w:val="20"/>
        </w:rPr>
      </w:pPr>
      <w:r w:rsidRPr="0096314D">
        <w:rPr>
          <w:sz w:val="20"/>
          <w:szCs w:val="20"/>
        </w:rPr>
        <w:t xml:space="preserve">местный бюджет </w:t>
      </w:r>
    </w:p>
    <w:p w14:paraId="2C8B731B" w14:textId="77777777" w:rsidR="0096314D" w:rsidRPr="0096314D" w:rsidRDefault="0096314D" w:rsidP="0096314D">
      <w:pPr>
        <w:jc w:val="both"/>
        <w:rPr>
          <w:sz w:val="20"/>
          <w:szCs w:val="20"/>
        </w:rPr>
      </w:pPr>
      <w:r w:rsidRPr="0096314D">
        <w:rPr>
          <w:sz w:val="20"/>
          <w:szCs w:val="20"/>
        </w:rPr>
        <w:t>в 2022 году – 1000,0 тыс. рублей;</w:t>
      </w:r>
    </w:p>
    <w:p w14:paraId="7CCB8D8D" w14:textId="77777777" w:rsidR="0096314D" w:rsidRPr="0096314D" w:rsidRDefault="0096314D" w:rsidP="0096314D">
      <w:pPr>
        <w:jc w:val="both"/>
        <w:rPr>
          <w:sz w:val="20"/>
          <w:szCs w:val="20"/>
        </w:rPr>
      </w:pPr>
      <w:r w:rsidRPr="0096314D">
        <w:rPr>
          <w:sz w:val="20"/>
          <w:szCs w:val="20"/>
        </w:rPr>
        <w:t>в 2023 году – 1949,0 тыс. рублей;</w:t>
      </w:r>
    </w:p>
    <w:p w14:paraId="280243A6" w14:textId="77777777" w:rsidR="0096314D" w:rsidRPr="0096314D" w:rsidRDefault="0096314D" w:rsidP="0096314D">
      <w:pPr>
        <w:jc w:val="both"/>
        <w:rPr>
          <w:sz w:val="20"/>
          <w:szCs w:val="20"/>
        </w:rPr>
      </w:pPr>
      <w:r w:rsidRPr="0096314D">
        <w:rPr>
          <w:sz w:val="20"/>
          <w:szCs w:val="20"/>
        </w:rPr>
        <w:t>в 2024 году – 2159,0 тыс. рублей;</w:t>
      </w:r>
    </w:p>
    <w:p w14:paraId="79EA00A8" w14:textId="77777777" w:rsidR="0096314D" w:rsidRPr="0096314D" w:rsidRDefault="0096314D" w:rsidP="0096314D">
      <w:pPr>
        <w:jc w:val="both"/>
        <w:rPr>
          <w:sz w:val="20"/>
          <w:szCs w:val="20"/>
        </w:rPr>
      </w:pPr>
      <w:r w:rsidRPr="0096314D">
        <w:rPr>
          <w:sz w:val="20"/>
          <w:szCs w:val="20"/>
        </w:rPr>
        <w:t>в 2025 году – 2326,0 тыс. рублей;</w:t>
      </w:r>
    </w:p>
    <w:p w14:paraId="21282691" w14:textId="77777777" w:rsidR="0096314D" w:rsidRPr="0096314D" w:rsidRDefault="0096314D" w:rsidP="0096314D">
      <w:pPr>
        <w:jc w:val="both"/>
        <w:rPr>
          <w:sz w:val="20"/>
          <w:szCs w:val="20"/>
        </w:rPr>
      </w:pPr>
      <w:r w:rsidRPr="0096314D">
        <w:rPr>
          <w:sz w:val="20"/>
          <w:szCs w:val="20"/>
        </w:rPr>
        <w:t>внебюджетные источники</w:t>
      </w:r>
    </w:p>
    <w:p w14:paraId="1C5C5422" w14:textId="77777777" w:rsidR="0096314D" w:rsidRPr="0096314D" w:rsidRDefault="0096314D" w:rsidP="0096314D">
      <w:pPr>
        <w:jc w:val="both"/>
        <w:rPr>
          <w:sz w:val="20"/>
          <w:szCs w:val="20"/>
        </w:rPr>
      </w:pPr>
      <w:r w:rsidRPr="0096314D">
        <w:rPr>
          <w:sz w:val="20"/>
          <w:szCs w:val="20"/>
        </w:rPr>
        <w:t>2022 год - без финансирования,</w:t>
      </w:r>
    </w:p>
    <w:p w14:paraId="1D144C75" w14:textId="77777777" w:rsidR="0096314D" w:rsidRPr="0096314D" w:rsidRDefault="0096314D" w:rsidP="0096314D">
      <w:pPr>
        <w:jc w:val="both"/>
        <w:rPr>
          <w:sz w:val="20"/>
          <w:szCs w:val="20"/>
        </w:rPr>
      </w:pPr>
      <w:r w:rsidRPr="0096314D">
        <w:rPr>
          <w:sz w:val="20"/>
          <w:szCs w:val="20"/>
        </w:rPr>
        <w:t>2023 год - без финансирования,</w:t>
      </w:r>
    </w:p>
    <w:p w14:paraId="2EC5EF82" w14:textId="77777777" w:rsidR="0096314D" w:rsidRPr="0096314D" w:rsidRDefault="0096314D" w:rsidP="0096314D">
      <w:pPr>
        <w:jc w:val="both"/>
        <w:rPr>
          <w:sz w:val="20"/>
          <w:szCs w:val="20"/>
        </w:rPr>
      </w:pPr>
      <w:r w:rsidRPr="0096314D">
        <w:rPr>
          <w:sz w:val="20"/>
          <w:szCs w:val="20"/>
        </w:rPr>
        <w:t>2024 год - без финансирования;</w:t>
      </w:r>
    </w:p>
    <w:p w14:paraId="7A82213E" w14:textId="77777777" w:rsidR="0096314D" w:rsidRPr="0096314D" w:rsidRDefault="0096314D" w:rsidP="0096314D">
      <w:pPr>
        <w:autoSpaceDE w:val="0"/>
        <w:autoSpaceDN w:val="0"/>
        <w:jc w:val="both"/>
        <w:rPr>
          <w:sz w:val="20"/>
          <w:szCs w:val="20"/>
        </w:rPr>
      </w:pPr>
      <w:r w:rsidRPr="0096314D">
        <w:rPr>
          <w:sz w:val="20"/>
          <w:szCs w:val="20"/>
        </w:rPr>
        <w:t>2025 год - без финансирования.</w:t>
      </w:r>
    </w:p>
    <w:p w14:paraId="6D42519D" w14:textId="77777777" w:rsidR="0096314D" w:rsidRPr="0096314D" w:rsidRDefault="0096314D" w:rsidP="0096314D">
      <w:pPr>
        <w:autoSpaceDE w:val="0"/>
        <w:autoSpaceDN w:val="0"/>
        <w:ind w:firstLine="709"/>
        <w:jc w:val="both"/>
        <w:rPr>
          <w:sz w:val="20"/>
          <w:szCs w:val="20"/>
        </w:rPr>
      </w:pPr>
      <w:r w:rsidRPr="0096314D">
        <w:rPr>
          <w:sz w:val="20"/>
          <w:szCs w:val="20"/>
        </w:rPr>
        <w:t>Сводные финансовые затраты муниципальной программы «Патриотическое воспитание граждан в</w:t>
      </w:r>
      <w:r w:rsidRPr="0096314D">
        <w:rPr>
          <w:rFonts w:eastAsia="SimSun"/>
          <w:bCs/>
          <w:sz w:val="20"/>
          <w:szCs w:val="20"/>
          <w:lang w:eastAsia="zh-CN"/>
        </w:rPr>
        <w:t xml:space="preserve"> Куйбышевском муниципальном районе Новосибирской области </w:t>
      </w:r>
      <w:r w:rsidRPr="0096314D">
        <w:rPr>
          <w:sz w:val="20"/>
          <w:szCs w:val="20"/>
        </w:rPr>
        <w:t>на 2022-2025 годы» представлены в приложении № 3 к муниципальной программе.</w:t>
      </w:r>
    </w:p>
    <w:p w14:paraId="2441EB40" w14:textId="77777777" w:rsidR="0096314D" w:rsidRPr="0096314D" w:rsidRDefault="0096314D" w:rsidP="0096314D">
      <w:pPr>
        <w:rPr>
          <w:sz w:val="20"/>
          <w:szCs w:val="20"/>
        </w:rPr>
      </w:pPr>
    </w:p>
    <w:p w14:paraId="387296C3" w14:textId="77777777" w:rsidR="0096314D" w:rsidRPr="0096314D" w:rsidRDefault="0096314D" w:rsidP="0096314D">
      <w:pPr>
        <w:widowControl w:val="0"/>
        <w:autoSpaceDE w:val="0"/>
        <w:autoSpaceDN w:val="0"/>
        <w:jc w:val="center"/>
        <w:outlineLvl w:val="1"/>
        <w:rPr>
          <w:color w:val="000000"/>
          <w:sz w:val="20"/>
          <w:szCs w:val="20"/>
        </w:rPr>
      </w:pPr>
      <w:r w:rsidRPr="0096314D">
        <w:rPr>
          <w:color w:val="000000"/>
          <w:sz w:val="20"/>
          <w:szCs w:val="20"/>
        </w:rPr>
        <w:t>VII. Ожидаемые результаты реализации муниципальной программы</w:t>
      </w:r>
    </w:p>
    <w:p w14:paraId="1F0E7A5A" w14:textId="77777777" w:rsidR="0096314D" w:rsidRPr="0096314D" w:rsidRDefault="0096314D" w:rsidP="0096314D">
      <w:pPr>
        <w:widowControl w:val="0"/>
        <w:autoSpaceDE w:val="0"/>
        <w:autoSpaceDN w:val="0"/>
        <w:jc w:val="center"/>
        <w:rPr>
          <w:rFonts w:ascii="Calibri" w:hAnsi="Calibri" w:cs="Calibri"/>
          <w:color w:val="000000"/>
          <w:sz w:val="20"/>
          <w:szCs w:val="20"/>
        </w:rPr>
      </w:pPr>
    </w:p>
    <w:p w14:paraId="09789B6D"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Реализация муниципальной программы позволит развить, укрепить и повысить эффективность системы патриотического воспитания граждан Российской Федерации в Куйбышевском муниципальном районе Новосибирской области в соответствии с современными требованиями развития Российской Федерации.</w:t>
      </w:r>
    </w:p>
    <w:p w14:paraId="72EF5812" w14:textId="77777777" w:rsidR="0096314D" w:rsidRPr="0096314D" w:rsidRDefault="0096314D" w:rsidP="0096314D">
      <w:pPr>
        <w:ind w:firstLine="709"/>
        <w:jc w:val="both"/>
        <w:rPr>
          <w:sz w:val="20"/>
          <w:szCs w:val="20"/>
        </w:rPr>
      </w:pPr>
      <w:r w:rsidRPr="0096314D">
        <w:rPr>
          <w:sz w:val="20"/>
          <w:szCs w:val="20"/>
        </w:rPr>
        <w:t>Благодаря формированию и развитию у граждан таких важнейших социально значимых качеств, как гражданская зрелость, любовь к Отечеству, ответственность, чувство долга, верность традициям, стремление к сохранению и преумножению исторических и культурных ценностей, у молодежи возрастут потребности к активному участию в решении важнейших проблем общества в различных сферах его деятельности.</w:t>
      </w:r>
    </w:p>
    <w:p w14:paraId="6312A293" w14:textId="77777777" w:rsidR="0096314D" w:rsidRPr="0096314D" w:rsidRDefault="0096314D" w:rsidP="0096314D">
      <w:pPr>
        <w:autoSpaceDE w:val="0"/>
        <w:autoSpaceDN w:val="0"/>
        <w:adjustRightInd w:val="0"/>
        <w:ind w:firstLine="709"/>
        <w:jc w:val="both"/>
        <w:rPr>
          <w:rFonts w:eastAsia="Calibri"/>
          <w:sz w:val="20"/>
          <w:szCs w:val="20"/>
        </w:rPr>
      </w:pPr>
      <w:r w:rsidRPr="0096314D">
        <w:rPr>
          <w:sz w:val="20"/>
          <w:szCs w:val="20"/>
        </w:rPr>
        <w:t xml:space="preserve">Одним из результатов </w:t>
      </w:r>
      <w:proofErr w:type="gramStart"/>
      <w:r w:rsidRPr="0096314D">
        <w:rPr>
          <w:sz w:val="20"/>
          <w:szCs w:val="20"/>
        </w:rPr>
        <w:t>реализации  муниципальной</w:t>
      </w:r>
      <w:proofErr w:type="gramEnd"/>
      <w:r w:rsidRPr="0096314D">
        <w:rPr>
          <w:sz w:val="20"/>
          <w:szCs w:val="20"/>
        </w:rPr>
        <w:t xml:space="preserve"> программы будет являться укрепление духовной и социально-политической сфер жизни Куйбышевского муниципального района Новосибирской области, обеспечение активного развития, стабильности и безопасности граждан, преодоление причин социальных, этнических, региональных и иных конфликтов.</w:t>
      </w:r>
      <w:r w:rsidRPr="0096314D">
        <w:rPr>
          <w:rFonts w:eastAsia="Calibri"/>
          <w:sz w:val="20"/>
          <w:szCs w:val="20"/>
        </w:rPr>
        <w:t xml:space="preserve"> </w:t>
      </w:r>
    </w:p>
    <w:p w14:paraId="5CF3BAF1" w14:textId="77777777" w:rsidR="0096314D" w:rsidRPr="0096314D" w:rsidRDefault="0096314D" w:rsidP="0096314D">
      <w:pPr>
        <w:autoSpaceDE w:val="0"/>
        <w:autoSpaceDN w:val="0"/>
        <w:adjustRightInd w:val="0"/>
        <w:ind w:firstLine="709"/>
        <w:jc w:val="both"/>
        <w:rPr>
          <w:rFonts w:eastAsia="Calibri"/>
          <w:sz w:val="20"/>
          <w:szCs w:val="20"/>
        </w:rPr>
      </w:pPr>
      <w:r w:rsidRPr="0096314D">
        <w:rPr>
          <w:rFonts w:eastAsia="Calibri"/>
          <w:sz w:val="20"/>
          <w:szCs w:val="20"/>
        </w:rPr>
        <w:t>Планируемыми изменениями в сфере молодежной политики должны стать:</w:t>
      </w:r>
    </w:p>
    <w:p w14:paraId="0D578BB7" w14:textId="77777777" w:rsidR="0096314D" w:rsidRPr="0096314D" w:rsidRDefault="0096314D" w:rsidP="0096314D">
      <w:pPr>
        <w:widowControl w:val="0"/>
        <w:autoSpaceDE w:val="0"/>
        <w:autoSpaceDN w:val="0"/>
        <w:adjustRightInd w:val="0"/>
        <w:spacing w:line="254" w:lineRule="auto"/>
        <w:ind w:firstLine="709"/>
        <w:jc w:val="both"/>
        <w:rPr>
          <w:sz w:val="20"/>
          <w:szCs w:val="20"/>
        </w:rPr>
      </w:pPr>
      <w:r w:rsidRPr="0096314D">
        <w:rPr>
          <w:sz w:val="20"/>
          <w:szCs w:val="20"/>
        </w:rPr>
        <w:t xml:space="preserve">увеличение числа специалистов и молодых людей, </w:t>
      </w:r>
      <w:r w:rsidRPr="0096314D">
        <w:rPr>
          <w:color w:val="000000" w:themeColor="text1"/>
          <w:sz w:val="20"/>
          <w:szCs w:val="20"/>
        </w:rPr>
        <w:t xml:space="preserve">прошедших обучение в сфере патриотического воспитания и принявших участие в </w:t>
      </w:r>
      <w:r w:rsidRPr="0096314D">
        <w:rPr>
          <w:sz w:val="20"/>
          <w:szCs w:val="20"/>
        </w:rPr>
        <w:t>региональных этапах Всероссийских конкурсов и патриотических проектов;</w:t>
      </w:r>
    </w:p>
    <w:p w14:paraId="7297AEFD" w14:textId="77777777" w:rsidR="0096314D" w:rsidRPr="0096314D" w:rsidRDefault="0096314D" w:rsidP="0096314D">
      <w:pPr>
        <w:widowControl w:val="0"/>
        <w:autoSpaceDE w:val="0"/>
        <w:autoSpaceDN w:val="0"/>
        <w:adjustRightInd w:val="0"/>
        <w:spacing w:line="254" w:lineRule="auto"/>
        <w:ind w:firstLine="709"/>
        <w:jc w:val="both"/>
        <w:rPr>
          <w:sz w:val="20"/>
          <w:szCs w:val="20"/>
        </w:rPr>
      </w:pPr>
      <w:r w:rsidRPr="0096314D">
        <w:rPr>
          <w:sz w:val="20"/>
          <w:szCs w:val="20"/>
        </w:rPr>
        <w:t>повышение уровня профессионализма специалистов, работающих в сфере патриотического воспитания, а также качества реализуемых проектов различного уровня, участие в учебно-методических семинарах, курсах для организаторов патриотического воспитания;</w:t>
      </w:r>
    </w:p>
    <w:p w14:paraId="40211300" w14:textId="77777777" w:rsidR="0096314D" w:rsidRPr="0096314D" w:rsidRDefault="0096314D" w:rsidP="0096314D">
      <w:pPr>
        <w:widowControl w:val="0"/>
        <w:autoSpaceDE w:val="0"/>
        <w:autoSpaceDN w:val="0"/>
        <w:adjustRightInd w:val="0"/>
        <w:spacing w:line="254" w:lineRule="auto"/>
        <w:ind w:firstLine="709"/>
        <w:jc w:val="both"/>
        <w:rPr>
          <w:color w:val="000000"/>
          <w:sz w:val="20"/>
          <w:szCs w:val="20"/>
        </w:rPr>
      </w:pPr>
      <w:r w:rsidRPr="0096314D">
        <w:rPr>
          <w:sz w:val="20"/>
          <w:szCs w:val="20"/>
        </w:rPr>
        <w:t xml:space="preserve">увеличение числа </w:t>
      </w:r>
      <w:r w:rsidRPr="0096314D">
        <w:rPr>
          <w:color w:val="000000" w:themeColor="text1"/>
          <w:sz w:val="20"/>
          <w:szCs w:val="20"/>
        </w:rPr>
        <w:t xml:space="preserve">молодых людей, принявших участие в мероприятиях, </w:t>
      </w:r>
      <w:r w:rsidRPr="0096314D">
        <w:rPr>
          <w:color w:val="000000"/>
          <w:sz w:val="20"/>
          <w:szCs w:val="20"/>
        </w:rPr>
        <w:t>направленных на подготовку к военной службе;</w:t>
      </w:r>
    </w:p>
    <w:p w14:paraId="4FE2C0D7" w14:textId="77777777" w:rsidR="0096314D" w:rsidRPr="0096314D" w:rsidRDefault="0096314D" w:rsidP="0096314D">
      <w:pPr>
        <w:widowControl w:val="0"/>
        <w:autoSpaceDE w:val="0"/>
        <w:autoSpaceDN w:val="0"/>
        <w:adjustRightInd w:val="0"/>
        <w:spacing w:line="254" w:lineRule="auto"/>
        <w:ind w:firstLine="709"/>
        <w:jc w:val="both"/>
        <w:rPr>
          <w:bCs/>
          <w:sz w:val="20"/>
          <w:szCs w:val="20"/>
        </w:rPr>
      </w:pPr>
      <w:r w:rsidRPr="0096314D">
        <w:rPr>
          <w:color w:val="000000" w:themeColor="text1"/>
          <w:sz w:val="20"/>
          <w:szCs w:val="20"/>
        </w:rPr>
        <w:t xml:space="preserve">увеличение числа молодых людей, принявших участие в мероприятиях, </w:t>
      </w:r>
      <w:r w:rsidRPr="0096314D">
        <w:rPr>
          <w:color w:val="000000"/>
          <w:sz w:val="20"/>
          <w:szCs w:val="20"/>
        </w:rPr>
        <w:t>направленных на с</w:t>
      </w:r>
      <w:r w:rsidRPr="0096314D">
        <w:rPr>
          <w:bCs/>
          <w:sz w:val="20"/>
          <w:szCs w:val="20"/>
        </w:rPr>
        <w:t>охранение исторической памяти и увековечение подвигов россиян;</w:t>
      </w:r>
    </w:p>
    <w:p w14:paraId="490CC9C7" w14:textId="77777777" w:rsidR="0096314D" w:rsidRPr="0096314D" w:rsidRDefault="0096314D" w:rsidP="0096314D">
      <w:pPr>
        <w:widowControl w:val="0"/>
        <w:autoSpaceDE w:val="0"/>
        <w:autoSpaceDN w:val="0"/>
        <w:adjustRightInd w:val="0"/>
        <w:spacing w:line="254" w:lineRule="auto"/>
        <w:ind w:firstLine="709"/>
        <w:jc w:val="both"/>
        <w:rPr>
          <w:sz w:val="20"/>
          <w:szCs w:val="20"/>
        </w:rPr>
      </w:pPr>
      <w:r w:rsidRPr="0096314D">
        <w:rPr>
          <w:color w:val="000000" w:themeColor="text1"/>
          <w:sz w:val="20"/>
          <w:szCs w:val="20"/>
        </w:rPr>
        <w:lastRenderedPageBreak/>
        <w:t>увеличение количества размещенной информации в социальной сети «</w:t>
      </w:r>
      <w:proofErr w:type="spellStart"/>
      <w:r w:rsidRPr="0096314D">
        <w:rPr>
          <w:color w:val="000000" w:themeColor="text1"/>
          <w:sz w:val="20"/>
          <w:szCs w:val="20"/>
        </w:rPr>
        <w:t>Вконтакте</w:t>
      </w:r>
      <w:proofErr w:type="spellEnd"/>
      <w:r w:rsidRPr="0096314D">
        <w:rPr>
          <w:color w:val="000000" w:themeColor="text1"/>
          <w:sz w:val="20"/>
          <w:szCs w:val="20"/>
        </w:rPr>
        <w:t>» группе МБУ «Дом молодежи Куйбышевского района» о событиях патриотической направленности в</w:t>
      </w:r>
      <w:r w:rsidRPr="0096314D">
        <w:rPr>
          <w:color w:val="000000"/>
          <w:sz w:val="20"/>
          <w:szCs w:val="20"/>
        </w:rPr>
        <w:t xml:space="preserve"> Куйбышевском районе Новосибирской области</w:t>
      </w:r>
      <w:r w:rsidRPr="0096314D">
        <w:rPr>
          <w:sz w:val="20"/>
          <w:szCs w:val="20"/>
        </w:rPr>
        <w:t>;</w:t>
      </w:r>
    </w:p>
    <w:p w14:paraId="0AA5B0B0" w14:textId="77777777" w:rsidR="0096314D" w:rsidRPr="0096314D" w:rsidRDefault="0096314D" w:rsidP="0096314D">
      <w:pPr>
        <w:widowControl w:val="0"/>
        <w:autoSpaceDE w:val="0"/>
        <w:autoSpaceDN w:val="0"/>
        <w:adjustRightInd w:val="0"/>
        <w:spacing w:line="254" w:lineRule="auto"/>
        <w:ind w:firstLine="709"/>
        <w:jc w:val="both"/>
        <w:rPr>
          <w:color w:val="000000" w:themeColor="text1"/>
          <w:sz w:val="20"/>
          <w:szCs w:val="20"/>
        </w:rPr>
      </w:pPr>
      <w:r w:rsidRPr="0096314D">
        <w:rPr>
          <w:color w:val="000000" w:themeColor="text1"/>
          <w:sz w:val="20"/>
          <w:szCs w:val="20"/>
        </w:rPr>
        <w:t>увеличение волонтеров - участников мероприятий, направленных на формирование патриотического сознания граждан РФ в Куйбышевском муниципальном районе Новосибирской области.</w:t>
      </w:r>
    </w:p>
    <w:p w14:paraId="1177F7CD" w14:textId="77777777" w:rsidR="0096314D" w:rsidRPr="0096314D" w:rsidRDefault="0096314D" w:rsidP="0096314D">
      <w:pPr>
        <w:ind w:firstLine="709"/>
        <w:jc w:val="both"/>
        <w:rPr>
          <w:sz w:val="20"/>
          <w:szCs w:val="20"/>
        </w:rPr>
      </w:pPr>
      <w:r w:rsidRPr="0096314D">
        <w:rPr>
          <w:sz w:val="20"/>
          <w:szCs w:val="20"/>
        </w:rPr>
        <w:t>Реализация муниципальной программы позволит достичь следующих результатов:</w:t>
      </w:r>
    </w:p>
    <w:p w14:paraId="426A3F3A" w14:textId="77777777" w:rsidR="0096314D" w:rsidRPr="0096314D" w:rsidRDefault="0096314D" w:rsidP="0096314D">
      <w:pPr>
        <w:autoSpaceDE w:val="0"/>
        <w:autoSpaceDN w:val="0"/>
        <w:ind w:firstLine="708"/>
        <w:jc w:val="both"/>
        <w:rPr>
          <w:sz w:val="20"/>
          <w:szCs w:val="20"/>
        </w:rPr>
      </w:pPr>
      <w:r w:rsidRPr="0096314D">
        <w:rPr>
          <w:sz w:val="20"/>
          <w:szCs w:val="20"/>
        </w:rPr>
        <w:t>количество участников мероприятий, направленных на формирование патриотического сознания граждан Российской Федерации в Куйбышевском муниципальном районе Новосибирской области, составит 38046 человек в течение всего периода реализации муниципальной программы;</w:t>
      </w:r>
    </w:p>
    <w:p w14:paraId="0108600D" w14:textId="77777777" w:rsidR="0096314D" w:rsidRPr="0096314D" w:rsidRDefault="0096314D" w:rsidP="0096314D">
      <w:pPr>
        <w:ind w:firstLine="720"/>
        <w:jc w:val="both"/>
        <w:rPr>
          <w:sz w:val="20"/>
          <w:szCs w:val="20"/>
        </w:rPr>
      </w:pPr>
      <w:r w:rsidRPr="0096314D">
        <w:rPr>
          <w:sz w:val="20"/>
          <w:szCs w:val="20"/>
        </w:rPr>
        <w:t>количество специалистов, прошедших обучение и повышение квалификации в сфере патриотического воспитания составит 21 человек в течение всего периода реализации муниципальной программы;</w:t>
      </w:r>
    </w:p>
    <w:p w14:paraId="39598D3E" w14:textId="77777777" w:rsidR="0096314D" w:rsidRPr="0096314D" w:rsidRDefault="0096314D" w:rsidP="0096314D">
      <w:pPr>
        <w:autoSpaceDE w:val="0"/>
        <w:autoSpaceDN w:val="0"/>
        <w:adjustRightInd w:val="0"/>
        <w:ind w:firstLine="709"/>
        <w:jc w:val="both"/>
        <w:rPr>
          <w:color w:val="000000" w:themeColor="text1"/>
          <w:sz w:val="20"/>
          <w:szCs w:val="20"/>
        </w:rPr>
      </w:pPr>
      <w:r w:rsidRPr="0096314D">
        <w:rPr>
          <w:sz w:val="20"/>
          <w:szCs w:val="20"/>
        </w:rPr>
        <w:t>количество молодых людей</w:t>
      </w:r>
      <w:r w:rsidRPr="0096314D">
        <w:rPr>
          <w:color w:val="000000" w:themeColor="text1"/>
          <w:sz w:val="20"/>
          <w:szCs w:val="20"/>
        </w:rPr>
        <w:t xml:space="preserve">, принявших участие </w:t>
      </w:r>
      <w:proofErr w:type="gramStart"/>
      <w:r w:rsidRPr="0096314D">
        <w:rPr>
          <w:color w:val="000000" w:themeColor="text1"/>
          <w:sz w:val="20"/>
          <w:szCs w:val="20"/>
        </w:rPr>
        <w:t xml:space="preserve">в  </w:t>
      </w:r>
      <w:r w:rsidRPr="0096314D">
        <w:rPr>
          <w:sz w:val="20"/>
          <w:szCs w:val="20"/>
        </w:rPr>
        <w:t>региональных</w:t>
      </w:r>
      <w:proofErr w:type="gramEnd"/>
      <w:r w:rsidRPr="0096314D">
        <w:rPr>
          <w:sz w:val="20"/>
          <w:szCs w:val="20"/>
        </w:rPr>
        <w:t xml:space="preserve"> этапах Всероссийских конкурсов и патриотических проектов</w:t>
      </w:r>
      <w:r w:rsidRPr="0096314D">
        <w:rPr>
          <w:color w:val="000000" w:themeColor="text1"/>
          <w:sz w:val="20"/>
          <w:szCs w:val="20"/>
        </w:rPr>
        <w:t xml:space="preserve"> в сфере патриотического воспитания составит 255 человек;</w:t>
      </w:r>
    </w:p>
    <w:p w14:paraId="3B8C580B" w14:textId="77777777" w:rsidR="0096314D" w:rsidRPr="0096314D" w:rsidRDefault="0096314D" w:rsidP="0096314D">
      <w:pPr>
        <w:widowControl w:val="0"/>
        <w:autoSpaceDE w:val="0"/>
        <w:autoSpaceDN w:val="0"/>
        <w:ind w:firstLine="540"/>
        <w:jc w:val="both"/>
        <w:rPr>
          <w:color w:val="000000"/>
          <w:sz w:val="20"/>
          <w:szCs w:val="20"/>
        </w:rPr>
      </w:pPr>
      <w:r w:rsidRPr="0096314D">
        <w:rPr>
          <w:color w:val="000000"/>
          <w:sz w:val="20"/>
          <w:szCs w:val="20"/>
        </w:rPr>
        <w:t xml:space="preserve">ожидается повышение уровня военно-патриотического воспитания граждан, направленного на обеспечение их готовности к защите Родины, укрепление престижа службы в Вооруженных Силах РФ и </w:t>
      </w:r>
      <w:r w:rsidRPr="0096314D">
        <w:rPr>
          <w:sz w:val="20"/>
          <w:szCs w:val="20"/>
        </w:rPr>
        <w:t>на сохранение исторической памяти, увековечение подвигов россиян</w:t>
      </w:r>
      <w:r w:rsidRPr="0096314D">
        <w:rPr>
          <w:color w:val="000000"/>
          <w:sz w:val="20"/>
          <w:szCs w:val="20"/>
        </w:rPr>
        <w:t xml:space="preserve">. Количество молодых людей, принявших участие в мероприятиях по военно-патриотическому воспитанию, в рамках реализации муниципальной программы составит </w:t>
      </w:r>
      <w:r w:rsidRPr="0096314D">
        <w:rPr>
          <w:color w:val="000000" w:themeColor="text1"/>
          <w:sz w:val="20"/>
          <w:szCs w:val="20"/>
        </w:rPr>
        <w:t>30769 человек</w:t>
      </w:r>
      <w:r w:rsidRPr="0096314D">
        <w:rPr>
          <w:color w:val="000000"/>
          <w:sz w:val="20"/>
          <w:szCs w:val="20"/>
        </w:rPr>
        <w:t>;</w:t>
      </w:r>
    </w:p>
    <w:p w14:paraId="121A7F1B" w14:textId="77777777" w:rsidR="0096314D" w:rsidRPr="0096314D" w:rsidRDefault="0096314D" w:rsidP="0096314D">
      <w:pPr>
        <w:ind w:firstLine="720"/>
        <w:jc w:val="both"/>
        <w:rPr>
          <w:color w:val="000000"/>
          <w:sz w:val="20"/>
          <w:szCs w:val="20"/>
        </w:rPr>
      </w:pPr>
      <w:r w:rsidRPr="0096314D">
        <w:rPr>
          <w:color w:val="000000"/>
          <w:sz w:val="20"/>
          <w:szCs w:val="20"/>
        </w:rPr>
        <w:t xml:space="preserve">произойдет значительное улучшение условий для развития волонтерского движения как важного элемента гражданско-патриотического воспитания. Количество волонтеров - участников мероприятий, направленных на формирование патриотического сознания граждан в Куйбышевском муниципальном районе Новосибирской области, за период реализации муниципальной программы составит </w:t>
      </w:r>
      <w:r w:rsidRPr="0096314D">
        <w:rPr>
          <w:bCs/>
          <w:sz w:val="20"/>
          <w:szCs w:val="20"/>
        </w:rPr>
        <w:t>7001;</w:t>
      </w:r>
    </w:p>
    <w:p w14:paraId="1D8AF1DF" w14:textId="77777777" w:rsidR="0096314D" w:rsidRPr="0096314D" w:rsidRDefault="0096314D" w:rsidP="0096314D">
      <w:pPr>
        <w:ind w:firstLine="720"/>
        <w:jc w:val="both"/>
        <w:rPr>
          <w:color w:val="FF0000"/>
          <w:sz w:val="20"/>
          <w:szCs w:val="20"/>
        </w:rPr>
      </w:pPr>
      <w:r w:rsidRPr="0096314D">
        <w:rPr>
          <w:sz w:val="20"/>
          <w:szCs w:val="20"/>
        </w:rPr>
        <w:t>в рамках информационного обеспечение патриотического воспитания граждан РФ в Куйбышевском муниципальном районе Новосибирской области</w:t>
      </w:r>
      <w:r w:rsidRPr="0096314D">
        <w:rPr>
          <w:color w:val="FF0000"/>
          <w:sz w:val="20"/>
          <w:szCs w:val="20"/>
        </w:rPr>
        <w:t xml:space="preserve"> </w:t>
      </w:r>
      <w:r w:rsidRPr="0096314D">
        <w:rPr>
          <w:sz w:val="20"/>
          <w:szCs w:val="20"/>
        </w:rPr>
        <w:t xml:space="preserve">предполагается ежегодное размещение не менее 275 публикаций в период с 2022 по 2025 года в группе МБУ «Дом молодёжи Куйбышевского района» социальной сети </w:t>
      </w:r>
      <w:proofErr w:type="spellStart"/>
      <w:r w:rsidRPr="0096314D">
        <w:rPr>
          <w:sz w:val="20"/>
          <w:szCs w:val="20"/>
        </w:rPr>
        <w:t>Вконтакте</w:t>
      </w:r>
      <w:proofErr w:type="spellEnd"/>
      <w:r w:rsidRPr="0096314D">
        <w:rPr>
          <w:sz w:val="20"/>
          <w:szCs w:val="20"/>
        </w:rPr>
        <w:t xml:space="preserve"> в рамках реализации муниципальной программы.</w:t>
      </w:r>
    </w:p>
    <w:p w14:paraId="766DC14A" w14:textId="77777777" w:rsidR="0096314D" w:rsidRPr="0096314D" w:rsidRDefault="0096314D" w:rsidP="0096314D">
      <w:pPr>
        <w:ind w:firstLine="720"/>
        <w:jc w:val="both"/>
        <w:rPr>
          <w:sz w:val="20"/>
          <w:szCs w:val="20"/>
        </w:rPr>
      </w:pPr>
      <w:r w:rsidRPr="0096314D">
        <w:rPr>
          <w:sz w:val="20"/>
          <w:szCs w:val="20"/>
        </w:rPr>
        <w:t>Особое значение имеет то обстоятельство, что в лице патриотически воспитанной молодежи Куйбышевского муниципального района Новосибирской области приобретает ценнейший компонент созидательного потенциала, который будет определяться, прежде всего, ее готовностью взять на себя ответственность за будущее района, области, страны, за дело обеспечения целостности и национальной безопасности России.</w:t>
      </w:r>
    </w:p>
    <w:p w14:paraId="6B9D2672" w14:textId="77777777" w:rsidR="0096314D" w:rsidRPr="0096314D" w:rsidRDefault="0096314D" w:rsidP="0096314D">
      <w:pPr>
        <w:ind w:firstLine="720"/>
        <w:jc w:val="both"/>
        <w:rPr>
          <w:sz w:val="20"/>
          <w:szCs w:val="20"/>
        </w:rPr>
        <w:sectPr w:rsidR="0096314D" w:rsidRPr="0096314D" w:rsidSect="004503EB">
          <w:footerReference w:type="default" r:id="rId9"/>
          <w:footerReference w:type="first" r:id="rId10"/>
          <w:pgSz w:w="11906" w:h="16838"/>
          <w:pgMar w:top="851" w:right="707" w:bottom="426" w:left="1701" w:header="708" w:footer="708" w:gutter="0"/>
          <w:pgNumType w:start="3"/>
          <w:cols w:space="708"/>
          <w:docGrid w:linePitch="360"/>
        </w:sectPr>
      </w:pPr>
    </w:p>
    <w:tbl>
      <w:tblPr>
        <w:tblStyle w:val="18"/>
        <w:tblW w:w="1616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7088"/>
      </w:tblGrid>
      <w:tr w:rsidR="0096314D" w:rsidRPr="0096314D" w14:paraId="17AF7182" w14:textId="77777777" w:rsidTr="0096314D">
        <w:tc>
          <w:tcPr>
            <w:tcW w:w="9073" w:type="dxa"/>
          </w:tcPr>
          <w:p w14:paraId="06D8D948" w14:textId="77777777" w:rsidR="0096314D" w:rsidRPr="0096314D" w:rsidRDefault="0096314D" w:rsidP="0096314D">
            <w:pPr>
              <w:jc w:val="center"/>
              <w:rPr>
                <w:sz w:val="20"/>
                <w:szCs w:val="20"/>
              </w:rPr>
            </w:pPr>
          </w:p>
        </w:tc>
        <w:tc>
          <w:tcPr>
            <w:tcW w:w="7088" w:type="dxa"/>
          </w:tcPr>
          <w:p w14:paraId="481447FE" w14:textId="77777777" w:rsidR="0096314D" w:rsidRPr="0096314D" w:rsidRDefault="0096314D" w:rsidP="0096314D">
            <w:pPr>
              <w:jc w:val="center"/>
              <w:rPr>
                <w:sz w:val="20"/>
                <w:szCs w:val="20"/>
              </w:rPr>
            </w:pPr>
            <w:r w:rsidRPr="0096314D">
              <w:rPr>
                <w:sz w:val="20"/>
                <w:szCs w:val="20"/>
              </w:rPr>
              <w:t>ПРИЛОЖЕНИЕ №1</w:t>
            </w:r>
          </w:p>
          <w:p w14:paraId="4D1AB4E3" w14:textId="77777777" w:rsidR="0096314D" w:rsidRPr="0096314D" w:rsidRDefault="0096314D" w:rsidP="0096314D">
            <w:pPr>
              <w:autoSpaceDE w:val="0"/>
              <w:autoSpaceDN w:val="0"/>
              <w:adjustRightInd w:val="0"/>
              <w:jc w:val="center"/>
              <w:rPr>
                <w:sz w:val="20"/>
                <w:szCs w:val="20"/>
              </w:rPr>
            </w:pPr>
            <w:r w:rsidRPr="0096314D">
              <w:rPr>
                <w:sz w:val="20"/>
                <w:szCs w:val="20"/>
              </w:rPr>
              <w:t xml:space="preserve">к муниципальной программе </w:t>
            </w:r>
          </w:p>
          <w:p w14:paraId="149A4B99" w14:textId="77777777" w:rsidR="0096314D" w:rsidRPr="0096314D" w:rsidRDefault="0096314D" w:rsidP="0096314D">
            <w:pPr>
              <w:autoSpaceDE w:val="0"/>
              <w:autoSpaceDN w:val="0"/>
              <w:adjustRightInd w:val="0"/>
              <w:jc w:val="center"/>
              <w:rPr>
                <w:sz w:val="20"/>
                <w:szCs w:val="20"/>
              </w:rPr>
            </w:pPr>
            <w:r w:rsidRPr="0096314D">
              <w:rPr>
                <w:sz w:val="20"/>
                <w:szCs w:val="20"/>
              </w:rPr>
              <w:t xml:space="preserve">«Патриотическое воспитание граждан в </w:t>
            </w:r>
          </w:p>
          <w:p w14:paraId="7E52EBF8" w14:textId="77777777" w:rsidR="0096314D" w:rsidRPr="0096314D" w:rsidRDefault="0096314D" w:rsidP="0096314D">
            <w:pPr>
              <w:autoSpaceDE w:val="0"/>
              <w:autoSpaceDN w:val="0"/>
              <w:adjustRightInd w:val="0"/>
              <w:jc w:val="center"/>
              <w:rPr>
                <w:sz w:val="20"/>
                <w:szCs w:val="20"/>
              </w:rPr>
            </w:pPr>
            <w:r w:rsidRPr="0096314D">
              <w:rPr>
                <w:sz w:val="20"/>
                <w:szCs w:val="20"/>
              </w:rPr>
              <w:t xml:space="preserve">Куйбышевском муниципальном районе </w:t>
            </w:r>
          </w:p>
          <w:p w14:paraId="4E337C8F" w14:textId="77777777" w:rsidR="0096314D" w:rsidRPr="0096314D" w:rsidRDefault="0096314D" w:rsidP="0096314D">
            <w:pPr>
              <w:autoSpaceDE w:val="0"/>
              <w:autoSpaceDN w:val="0"/>
              <w:adjustRightInd w:val="0"/>
              <w:jc w:val="center"/>
              <w:rPr>
                <w:sz w:val="20"/>
                <w:szCs w:val="20"/>
              </w:rPr>
            </w:pPr>
            <w:r w:rsidRPr="0096314D">
              <w:rPr>
                <w:sz w:val="20"/>
                <w:szCs w:val="20"/>
              </w:rPr>
              <w:t>Новосибирской области на 2022-2025 годы»</w:t>
            </w:r>
          </w:p>
          <w:p w14:paraId="283E5058" w14:textId="77777777" w:rsidR="0096314D" w:rsidRPr="0096314D" w:rsidRDefault="0096314D" w:rsidP="0096314D">
            <w:pPr>
              <w:autoSpaceDE w:val="0"/>
              <w:autoSpaceDN w:val="0"/>
              <w:adjustRightInd w:val="0"/>
              <w:jc w:val="center"/>
              <w:rPr>
                <w:i/>
                <w:sz w:val="20"/>
                <w:szCs w:val="20"/>
              </w:rPr>
            </w:pPr>
          </w:p>
          <w:p w14:paraId="799D0400" w14:textId="77777777" w:rsidR="0096314D" w:rsidRPr="0096314D" w:rsidRDefault="0096314D" w:rsidP="0096314D">
            <w:pPr>
              <w:ind w:left="34"/>
              <w:jc w:val="center"/>
              <w:rPr>
                <w:sz w:val="20"/>
                <w:szCs w:val="20"/>
              </w:rPr>
            </w:pPr>
            <w:r w:rsidRPr="0096314D">
              <w:rPr>
                <w:sz w:val="20"/>
                <w:szCs w:val="20"/>
              </w:rPr>
              <w:t xml:space="preserve"> </w:t>
            </w:r>
          </w:p>
        </w:tc>
      </w:tr>
    </w:tbl>
    <w:p w14:paraId="40A2454B" w14:textId="77777777" w:rsidR="0096314D" w:rsidRPr="0096314D" w:rsidRDefault="0096314D" w:rsidP="0096314D">
      <w:pPr>
        <w:widowControl w:val="0"/>
        <w:autoSpaceDE w:val="0"/>
        <w:autoSpaceDN w:val="0"/>
        <w:adjustRightInd w:val="0"/>
        <w:ind w:firstLine="720"/>
        <w:jc w:val="center"/>
        <w:rPr>
          <w:sz w:val="20"/>
          <w:szCs w:val="20"/>
        </w:rPr>
      </w:pPr>
      <w:r w:rsidRPr="0096314D">
        <w:rPr>
          <w:sz w:val="20"/>
          <w:szCs w:val="20"/>
        </w:rPr>
        <w:t xml:space="preserve">ЦЕЛИ, ЗАДАЧИ И ЦЕЛЕВЫЕ ИНДИКАТОРЫ </w:t>
      </w:r>
    </w:p>
    <w:p w14:paraId="2C492983" w14:textId="77777777" w:rsidR="0096314D" w:rsidRPr="0096314D" w:rsidRDefault="0096314D" w:rsidP="0096314D">
      <w:pPr>
        <w:widowControl w:val="0"/>
        <w:autoSpaceDE w:val="0"/>
        <w:autoSpaceDN w:val="0"/>
        <w:adjustRightInd w:val="0"/>
        <w:ind w:firstLine="720"/>
        <w:jc w:val="center"/>
        <w:rPr>
          <w:sz w:val="20"/>
          <w:szCs w:val="20"/>
        </w:rPr>
      </w:pPr>
      <w:r w:rsidRPr="0096314D">
        <w:rPr>
          <w:sz w:val="20"/>
          <w:szCs w:val="20"/>
        </w:rPr>
        <w:t>муниципальной</w:t>
      </w:r>
      <w:r w:rsidRPr="0096314D">
        <w:rPr>
          <w:i/>
          <w:sz w:val="20"/>
          <w:szCs w:val="20"/>
        </w:rPr>
        <w:t xml:space="preserve"> </w:t>
      </w:r>
      <w:r w:rsidRPr="0096314D">
        <w:rPr>
          <w:sz w:val="20"/>
          <w:szCs w:val="20"/>
        </w:rPr>
        <w:t xml:space="preserve">программы </w:t>
      </w:r>
    </w:p>
    <w:p w14:paraId="0DCA4336" w14:textId="77777777" w:rsidR="0096314D" w:rsidRPr="0096314D" w:rsidRDefault="0096314D" w:rsidP="0096314D">
      <w:pPr>
        <w:autoSpaceDE w:val="0"/>
        <w:autoSpaceDN w:val="0"/>
        <w:adjustRightInd w:val="0"/>
        <w:jc w:val="center"/>
        <w:rPr>
          <w:sz w:val="20"/>
          <w:szCs w:val="20"/>
        </w:rPr>
      </w:pPr>
      <w:r w:rsidRPr="0096314D">
        <w:rPr>
          <w:sz w:val="20"/>
          <w:szCs w:val="20"/>
        </w:rPr>
        <w:t>«Патриотическое воспитание граждан в Куйбышевском муниципальном районе Новосибирской области на 2022-2025 годы»</w:t>
      </w:r>
    </w:p>
    <w:p w14:paraId="23812012" w14:textId="77777777" w:rsidR="0096314D" w:rsidRPr="0096314D" w:rsidRDefault="0096314D" w:rsidP="0096314D">
      <w:pPr>
        <w:autoSpaceDE w:val="0"/>
        <w:autoSpaceDN w:val="0"/>
        <w:adjustRightInd w:val="0"/>
        <w:jc w:val="center"/>
        <w:rPr>
          <w:sz w:val="20"/>
          <w:szCs w:val="20"/>
        </w:rPr>
      </w:pPr>
    </w:p>
    <w:tbl>
      <w:tblPr>
        <w:tblStyle w:val="affa"/>
        <w:tblW w:w="15233" w:type="dxa"/>
        <w:tblInd w:w="250" w:type="dxa"/>
        <w:tblLayout w:type="fixed"/>
        <w:tblLook w:val="04A0" w:firstRow="1" w:lastRow="0" w:firstColumn="1" w:lastColumn="0" w:noHBand="0" w:noVBand="1"/>
      </w:tblPr>
      <w:tblGrid>
        <w:gridCol w:w="2547"/>
        <w:gridCol w:w="3543"/>
        <w:gridCol w:w="1560"/>
        <w:gridCol w:w="1702"/>
        <w:gridCol w:w="1137"/>
        <w:gridCol w:w="1276"/>
        <w:gridCol w:w="1134"/>
        <w:gridCol w:w="1134"/>
        <w:gridCol w:w="1200"/>
      </w:tblGrid>
      <w:tr w:rsidR="0096314D" w:rsidRPr="0096314D" w14:paraId="16690453" w14:textId="77777777" w:rsidTr="0096314D">
        <w:tc>
          <w:tcPr>
            <w:tcW w:w="2547" w:type="dxa"/>
            <w:vMerge w:val="restart"/>
          </w:tcPr>
          <w:p w14:paraId="2BB827E2"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Цель/задачи, требующие решения для достижения цели</w:t>
            </w:r>
          </w:p>
        </w:tc>
        <w:tc>
          <w:tcPr>
            <w:tcW w:w="3543" w:type="dxa"/>
            <w:vMerge w:val="restart"/>
          </w:tcPr>
          <w:p w14:paraId="52DEDEAB" w14:textId="77777777" w:rsidR="0096314D" w:rsidRPr="0096314D" w:rsidRDefault="0096314D" w:rsidP="0096314D">
            <w:pPr>
              <w:widowControl w:val="0"/>
              <w:autoSpaceDE w:val="0"/>
              <w:autoSpaceDN w:val="0"/>
              <w:adjustRightInd w:val="0"/>
              <w:ind w:firstLine="720"/>
              <w:jc w:val="center"/>
              <w:rPr>
                <w:sz w:val="20"/>
                <w:szCs w:val="20"/>
              </w:rPr>
            </w:pPr>
            <w:r w:rsidRPr="0096314D">
              <w:rPr>
                <w:sz w:val="20"/>
                <w:szCs w:val="20"/>
              </w:rPr>
              <w:t>Наименование целевого индикатора</w:t>
            </w:r>
          </w:p>
        </w:tc>
        <w:tc>
          <w:tcPr>
            <w:tcW w:w="1560" w:type="dxa"/>
            <w:vMerge w:val="restart"/>
          </w:tcPr>
          <w:p w14:paraId="4B11309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Ед. измерения</w:t>
            </w:r>
          </w:p>
        </w:tc>
        <w:tc>
          <w:tcPr>
            <w:tcW w:w="1702" w:type="dxa"/>
            <w:vMerge w:val="restart"/>
          </w:tcPr>
          <w:p w14:paraId="6D82155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Значение весового коэффициента целевого индикатора</w:t>
            </w:r>
          </w:p>
        </w:tc>
        <w:tc>
          <w:tcPr>
            <w:tcW w:w="4681" w:type="dxa"/>
            <w:gridSpan w:val="4"/>
          </w:tcPr>
          <w:p w14:paraId="327916C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Значение целевого индикатора</w:t>
            </w:r>
          </w:p>
        </w:tc>
        <w:tc>
          <w:tcPr>
            <w:tcW w:w="1200" w:type="dxa"/>
            <w:vMerge w:val="restart"/>
          </w:tcPr>
          <w:p w14:paraId="6A6A987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Примечание</w:t>
            </w:r>
          </w:p>
        </w:tc>
      </w:tr>
      <w:tr w:rsidR="0096314D" w:rsidRPr="0096314D" w14:paraId="32DFC59A" w14:textId="77777777" w:rsidTr="0096314D">
        <w:tc>
          <w:tcPr>
            <w:tcW w:w="2547" w:type="dxa"/>
            <w:vMerge/>
          </w:tcPr>
          <w:p w14:paraId="55D7A2DE" w14:textId="77777777" w:rsidR="0096314D" w:rsidRPr="0096314D" w:rsidRDefault="0096314D" w:rsidP="0096314D">
            <w:pPr>
              <w:widowControl w:val="0"/>
              <w:autoSpaceDE w:val="0"/>
              <w:autoSpaceDN w:val="0"/>
              <w:adjustRightInd w:val="0"/>
              <w:ind w:firstLine="720"/>
              <w:jc w:val="center"/>
              <w:rPr>
                <w:sz w:val="20"/>
                <w:szCs w:val="20"/>
              </w:rPr>
            </w:pPr>
          </w:p>
        </w:tc>
        <w:tc>
          <w:tcPr>
            <w:tcW w:w="3543" w:type="dxa"/>
            <w:vMerge/>
          </w:tcPr>
          <w:p w14:paraId="4C8FF9C3" w14:textId="77777777" w:rsidR="0096314D" w:rsidRPr="0096314D" w:rsidRDefault="0096314D" w:rsidP="0096314D">
            <w:pPr>
              <w:widowControl w:val="0"/>
              <w:autoSpaceDE w:val="0"/>
              <w:autoSpaceDN w:val="0"/>
              <w:adjustRightInd w:val="0"/>
              <w:ind w:firstLine="720"/>
              <w:jc w:val="center"/>
              <w:rPr>
                <w:sz w:val="20"/>
                <w:szCs w:val="20"/>
              </w:rPr>
            </w:pPr>
          </w:p>
        </w:tc>
        <w:tc>
          <w:tcPr>
            <w:tcW w:w="1560" w:type="dxa"/>
            <w:vMerge/>
          </w:tcPr>
          <w:p w14:paraId="4A6D82E2" w14:textId="77777777" w:rsidR="0096314D" w:rsidRPr="0096314D" w:rsidRDefault="0096314D" w:rsidP="0096314D">
            <w:pPr>
              <w:widowControl w:val="0"/>
              <w:autoSpaceDE w:val="0"/>
              <w:autoSpaceDN w:val="0"/>
              <w:adjustRightInd w:val="0"/>
              <w:ind w:firstLine="720"/>
              <w:jc w:val="center"/>
              <w:rPr>
                <w:sz w:val="20"/>
                <w:szCs w:val="20"/>
              </w:rPr>
            </w:pPr>
          </w:p>
        </w:tc>
        <w:tc>
          <w:tcPr>
            <w:tcW w:w="1702" w:type="dxa"/>
            <w:vMerge/>
          </w:tcPr>
          <w:p w14:paraId="6642F828" w14:textId="77777777" w:rsidR="0096314D" w:rsidRPr="0096314D" w:rsidRDefault="0096314D" w:rsidP="0096314D">
            <w:pPr>
              <w:widowControl w:val="0"/>
              <w:autoSpaceDE w:val="0"/>
              <w:autoSpaceDN w:val="0"/>
              <w:adjustRightInd w:val="0"/>
              <w:ind w:firstLine="720"/>
              <w:jc w:val="center"/>
              <w:rPr>
                <w:sz w:val="20"/>
                <w:szCs w:val="20"/>
              </w:rPr>
            </w:pPr>
          </w:p>
        </w:tc>
        <w:tc>
          <w:tcPr>
            <w:tcW w:w="1137" w:type="dxa"/>
          </w:tcPr>
          <w:p w14:paraId="3237117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2022 год</w:t>
            </w:r>
          </w:p>
        </w:tc>
        <w:tc>
          <w:tcPr>
            <w:tcW w:w="1276" w:type="dxa"/>
          </w:tcPr>
          <w:p w14:paraId="05A6C50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2023 год</w:t>
            </w:r>
          </w:p>
        </w:tc>
        <w:tc>
          <w:tcPr>
            <w:tcW w:w="1134" w:type="dxa"/>
          </w:tcPr>
          <w:p w14:paraId="69E13E22"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2024 год</w:t>
            </w:r>
          </w:p>
        </w:tc>
        <w:tc>
          <w:tcPr>
            <w:tcW w:w="1134" w:type="dxa"/>
          </w:tcPr>
          <w:p w14:paraId="01199F1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2025 год</w:t>
            </w:r>
          </w:p>
        </w:tc>
        <w:tc>
          <w:tcPr>
            <w:tcW w:w="1200" w:type="dxa"/>
            <w:vMerge/>
          </w:tcPr>
          <w:p w14:paraId="4EF89E5A"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73C31F8E" w14:textId="77777777" w:rsidTr="0096314D">
        <w:tc>
          <w:tcPr>
            <w:tcW w:w="2547" w:type="dxa"/>
          </w:tcPr>
          <w:p w14:paraId="4DAC8142" w14:textId="77777777" w:rsidR="0096314D" w:rsidRPr="0096314D" w:rsidRDefault="0096314D" w:rsidP="0096314D">
            <w:pPr>
              <w:widowControl w:val="0"/>
              <w:autoSpaceDE w:val="0"/>
              <w:autoSpaceDN w:val="0"/>
              <w:adjustRightInd w:val="0"/>
              <w:jc w:val="center"/>
              <w:rPr>
                <w:sz w:val="20"/>
                <w:szCs w:val="20"/>
              </w:rPr>
            </w:pPr>
            <w:bookmarkStart w:id="2" w:name="_Hlk89873883"/>
            <w:r w:rsidRPr="0096314D">
              <w:rPr>
                <w:sz w:val="20"/>
                <w:szCs w:val="20"/>
              </w:rPr>
              <w:t>1</w:t>
            </w:r>
          </w:p>
        </w:tc>
        <w:tc>
          <w:tcPr>
            <w:tcW w:w="3543" w:type="dxa"/>
          </w:tcPr>
          <w:p w14:paraId="6DE7926C"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w:t>
            </w:r>
          </w:p>
        </w:tc>
        <w:tc>
          <w:tcPr>
            <w:tcW w:w="1560" w:type="dxa"/>
          </w:tcPr>
          <w:p w14:paraId="67E9241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w:t>
            </w:r>
          </w:p>
        </w:tc>
        <w:tc>
          <w:tcPr>
            <w:tcW w:w="1702" w:type="dxa"/>
          </w:tcPr>
          <w:p w14:paraId="761A145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w:t>
            </w:r>
          </w:p>
        </w:tc>
        <w:tc>
          <w:tcPr>
            <w:tcW w:w="1137" w:type="dxa"/>
          </w:tcPr>
          <w:p w14:paraId="618C32B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5</w:t>
            </w:r>
          </w:p>
        </w:tc>
        <w:tc>
          <w:tcPr>
            <w:tcW w:w="1276" w:type="dxa"/>
          </w:tcPr>
          <w:p w14:paraId="5A8264E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6</w:t>
            </w:r>
          </w:p>
        </w:tc>
        <w:tc>
          <w:tcPr>
            <w:tcW w:w="1134" w:type="dxa"/>
          </w:tcPr>
          <w:p w14:paraId="5766DF1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7</w:t>
            </w:r>
          </w:p>
        </w:tc>
        <w:tc>
          <w:tcPr>
            <w:tcW w:w="1134" w:type="dxa"/>
          </w:tcPr>
          <w:p w14:paraId="208A67E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8</w:t>
            </w:r>
          </w:p>
        </w:tc>
        <w:tc>
          <w:tcPr>
            <w:tcW w:w="1200" w:type="dxa"/>
          </w:tcPr>
          <w:p w14:paraId="78BFDE6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9</w:t>
            </w:r>
          </w:p>
        </w:tc>
      </w:tr>
      <w:bookmarkEnd w:id="2"/>
      <w:tr w:rsidR="0096314D" w:rsidRPr="0096314D" w14:paraId="1C1D68B9" w14:textId="77777777" w:rsidTr="0096314D">
        <w:tc>
          <w:tcPr>
            <w:tcW w:w="15233" w:type="dxa"/>
            <w:gridSpan w:val="9"/>
          </w:tcPr>
          <w:p w14:paraId="1F9E6F38" w14:textId="77777777" w:rsidR="0096314D" w:rsidRPr="0096314D" w:rsidRDefault="0096314D" w:rsidP="0096314D">
            <w:pPr>
              <w:widowControl w:val="0"/>
              <w:autoSpaceDE w:val="0"/>
              <w:autoSpaceDN w:val="0"/>
              <w:adjustRightInd w:val="0"/>
              <w:ind w:firstLine="720"/>
              <w:jc w:val="center"/>
              <w:rPr>
                <w:bCs/>
                <w:sz w:val="20"/>
                <w:szCs w:val="20"/>
              </w:rPr>
            </w:pPr>
            <w:r w:rsidRPr="0096314D">
              <w:rPr>
                <w:bCs/>
                <w:color w:val="000000" w:themeColor="text1"/>
                <w:sz w:val="20"/>
                <w:szCs w:val="20"/>
              </w:rPr>
              <w:t>Муниципальная программа "Патриотическое воспитание граждан в Куйбышевском муниципальном районе Новосибирской области на 2022 - 2025 годы"</w:t>
            </w:r>
          </w:p>
        </w:tc>
      </w:tr>
      <w:tr w:rsidR="0096314D" w:rsidRPr="0096314D" w14:paraId="316432FA" w14:textId="77777777" w:rsidTr="0096314D">
        <w:tc>
          <w:tcPr>
            <w:tcW w:w="2547" w:type="dxa"/>
            <w:tcBorders>
              <w:top w:val="single" w:sz="4" w:space="0" w:color="auto"/>
              <w:left w:val="single" w:sz="4" w:space="0" w:color="auto"/>
              <w:bottom w:val="single" w:sz="4" w:space="0" w:color="auto"/>
              <w:right w:val="single" w:sz="4" w:space="0" w:color="auto"/>
            </w:tcBorders>
          </w:tcPr>
          <w:p w14:paraId="2F474F95" w14:textId="77777777" w:rsidR="0096314D" w:rsidRPr="0096314D" w:rsidRDefault="0096314D" w:rsidP="0096314D">
            <w:pPr>
              <w:widowControl w:val="0"/>
              <w:autoSpaceDE w:val="0"/>
              <w:autoSpaceDN w:val="0"/>
              <w:adjustRightInd w:val="0"/>
              <w:rPr>
                <w:bCs/>
                <w:color w:val="000000" w:themeColor="text1"/>
                <w:sz w:val="20"/>
                <w:szCs w:val="20"/>
              </w:rPr>
            </w:pPr>
            <w:r w:rsidRPr="0096314D">
              <w:rPr>
                <w:color w:val="000000" w:themeColor="text1"/>
                <w:sz w:val="20"/>
                <w:szCs w:val="20"/>
              </w:rPr>
              <w:t>Цель: развитие, укрепление и повышение эффективности системы патриотического воспитания граждан РФ в Куйбышевском муниципальном районе Новосибирской области</w:t>
            </w:r>
          </w:p>
        </w:tc>
        <w:tc>
          <w:tcPr>
            <w:tcW w:w="3543" w:type="dxa"/>
            <w:tcBorders>
              <w:top w:val="single" w:sz="4" w:space="0" w:color="auto"/>
              <w:left w:val="single" w:sz="4" w:space="0" w:color="auto"/>
              <w:bottom w:val="single" w:sz="4" w:space="0" w:color="auto"/>
              <w:right w:val="single" w:sz="4" w:space="0" w:color="auto"/>
            </w:tcBorders>
          </w:tcPr>
          <w:p w14:paraId="5DC4E0D1" w14:textId="77777777" w:rsidR="0096314D" w:rsidRPr="0096314D" w:rsidRDefault="0096314D" w:rsidP="0096314D">
            <w:pPr>
              <w:widowControl w:val="0"/>
              <w:autoSpaceDE w:val="0"/>
              <w:autoSpaceDN w:val="0"/>
              <w:adjustRightInd w:val="0"/>
              <w:rPr>
                <w:bCs/>
                <w:color w:val="000000" w:themeColor="text1"/>
                <w:sz w:val="20"/>
                <w:szCs w:val="20"/>
              </w:rPr>
            </w:pPr>
            <w:r w:rsidRPr="0096314D">
              <w:rPr>
                <w:color w:val="000000" w:themeColor="text1"/>
                <w:sz w:val="20"/>
                <w:szCs w:val="20"/>
              </w:rPr>
              <w:t>Количество участников мероприятий, направленных на формирование патриотического сознания граждан РФ в Куйбышевском муниципальном районе Новосибирской области, в рамках реализации муниципальной программы</w:t>
            </w:r>
          </w:p>
        </w:tc>
        <w:tc>
          <w:tcPr>
            <w:tcW w:w="1560" w:type="dxa"/>
          </w:tcPr>
          <w:p w14:paraId="64F19C06" w14:textId="77777777" w:rsidR="0096314D" w:rsidRPr="0096314D" w:rsidRDefault="0096314D" w:rsidP="0096314D">
            <w:pPr>
              <w:widowControl w:val="0"/>
              <w:autoSpaceDE w:val="0"/>
              <w:autoSpaceDN w:val="0"/>
              <w:adjustRightInd w:val="0"/>
              <w:jc w:val="center"/>
              <w:rPr>
                <w:bCs/>
                <w:color w:val="000000" w:themeColor="text1"/>
                <w:sz w:val="20"/>
                <w:szCs w:val="20"/>
              </w:rPr>
            </w:pPr>
            <w:r w:rsidRPr="0096314D">
              <w:rPr>
                <w:color w:val="000000" w:themeColor="text1"/>
                <w:sz w:val="20"/>
                <w:szCs w:val="20"/>
              </w:rPr>
              <w:t>человек</w:t>
            </w:r>
          </w:p>
        </w:tc>
        <w:tc>
          <w:tcPr>
            <w:tcW w:w="1702" w:type="dxa"/>
          </w:tcPr>
          <w:p w14:paraId="23FB73D0" w14:textId="77777777" w:rsidR="0096314D" w:rsidRPr="0096314D" w:rsidRDefault="0096314D" w:rsidP="0096314D">
            <w:pPr>
              <w:widowControl w:val="0"/>
              <w:autoSpaceDE w:val="0"/>
              <w:autoSpaceDN w:val="0"/>
              <w:adjustRightInd w:val="0"/>
              <w:ind w:firstLine="720"/>
              <w:rPr>
                <w:color w:val="000000" w:themeColor="text1"/>
                <w:sz w:val="20"/>
                <w:szCs w:val="20"/>
              </w:rPr>
            </w:pPr>
            <w:r w:rsidRPr="0096314D">
              <w:rPr>
                <w:color w:val="000000" w:themeColor="text1"/>
                <w:sz w:val="20"/>
                <w:szCs w:val="20"/>
              </w:rPr>
              <w:t>1</w:t>
            </w:r>
          </w:p>
        </w:tc>
        <w:tc>
          <w:tcPr>
            <w:tcW w:w="1137" w:type="dxa"/>
          </w:tcPr>
          <w:p w14:paraId="0096C00B"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8162</w:t>
            </w:r>
          </w:p>
        </w:tc>
        <w:tc>
          <w:tcPr>
            <w:tcW w:w="1276" w:type="dxa"/>
          </w:tcPr>
          <w:p w14:paraId="3252126E"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9463</w:t>
            </w:r>
          </w:p>
        </w:tc>
        <w:tc>
          <w:tcPr>
            <w:tcW w:w="1134" w:type="dxa"/>
          </w:tcPr>
          <w:p w14:paraId="1199D4CA"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9958</w:t>
            </w:r>
          </w:p>
        </w:tc>
        <w:tc>
          <w:tcPr>
            <w:tcW w:w="1134" w:type="dxa"/>
          </w:tcPr>
          <w:p w14:paraId="55850BA8"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10463</w:t>
            </w:r>
          </w:p>
        </w:tc>
        <w:tc>
          <w:tcPr>
            <w:tcW w:w="1200" w:type="dxa"/>
          </w:tcPr>
          <w:p w14:paraId="6C1D0C0D" w14:textId="77777777" w:rsidR="0096314D" w:rsidRPr="0096314D" w:rsidRDefault="0096314D" w:rsidP="0096314D">
            <w:pPr>
              <w:widowControl w:val="0"/>
              <w:autoSpaceDE w:val="0"/>
              <w:autoSpaceDN w:val="0"/>
              <w:adjustRightInd w:val="0"/>
              <w:ind w:firstLine="720"/>
              <w:jc w:val="center"/>
              <w:rPr>
                <w:bCs/>
                <w:color w:val="000000" w:themeColor="text1"/>
                <w:sz w:val="20"/>
                <w:szCs w:val="20"/>
              </w:rPr>
            </w:pPr>
          </w:p>
        </w:tc>
      </w:tr>
      <w:tr w:rsidR="0096314D" w:rsidRPr="0096314D" w14:paraId="0C3EF8A0" w14:textId="77777777" w:rsidTr="0096314D">
        <w:tc>
          <w:tcPr>
            <w:tcW w:w="2547" w:type="dxa"/>
            <w:tcBorders>
              <w:top w:val="single" w:sz="4" w:space="0" w:color="auto"/>
              <w:left w:val="single" w:sz="4" w:space="0" w:color="auto"/>
              <w:bottom w:val="single" w:sz="4" w:space="0" w:color="auto"/>
              <w:right w:val="single" w:sz="4" w:space="0" w:color="auto"/>
            </w:tcBorders>
          </w:tcPr>
          <w:p w14:paraId="6C047C28" w14:textId="77777777" w:rsidR="0096314D" w:rsidRPr="0096314D" w:rsidRDefault="0096314D" w:rsidP="0096314D">
            <w:pPr>
              <w:widowControl w:val="0"/>
              <w:autoSpaceDE w:val="0"/>
              <w:autoSpaceDN w:val="0"/>
              <w:adjustRightInd w:val="0"/>
              <w:spacing w:line="254" w:lineRule="auto"/>
              <w:ind w:firstLine="5"/>
              <w:rPr>
                <w:color w:val="000000" w:themeColor="text1"/>
                <w:sz w:val="20"/>
                <w:szCs w:val="20"/>
              </w:rPr>
            </w:pPr>
            <w:r w:rsidRPr="0096314D">
              <w:rPr>
                <w:color w:val="000000" w:themeColor="text1"/>
                <w:sz w:val="20"/>
                <w:szCs w:val="20"/>
              </w:rPr>
              <w:t>Задача 1.</w:t>
            </w:r>
          </w:p>
          <w:p w14:paraId="031BF47C" w14:textId="77777777" w:rsidR="0096314D" w:rsidRPr="0096314D" w:rsidRDefault="0096314D" w:rsidP="0096314D">
            <w:pPr>
              <w:widowControl w:val="0"/>
              <w:autoSpaceDE w:val="0"/>
              <w:autoSpaceDN w:val="0"/>
              <w:adjustRightInd w:val="0"/>
              <w:rPr>
                <w:bCs/>
                <w:color w:val="000000" w:themeColor="text1"/>
                <w:sz w:val="20"/>
                <w:szCs w:val="20"/>
              </w:rPr>
            </w:pPr>
            <w:r w:rsidRPr="0096314D">
              <w:rPr>
                <w:color w:val="000000" w:themeColor="text1"/>
                <w:sz w:val="20"/>
                <w:szCs w:val="20"/>
              </w:rPr>
              <w:t>Совершенствование и развитие форм и методов работы по патриотическому воспитанию граждан</w:t>
            </w:r>
          </w:p>
        </w:tc>
        <w:tc>
          <w:tcPr>
            <w:tcW w:w="3543" w:type="dxa"/>
            <w:tcBorders>
              <w:top w:val="single" w:sz="4" w:space="0" w:color="auto"/>
              <w:left w:val="single" w:sz="4" w:space="0" w:color="auto"/>
              <w:bottom w:val="single" w:sz="4" w:space="0" w:color="auto"/>
              <w:right w:val="single" w:sz="4" w:space="0" w:color="auto"/>
            </w:tcBorders>
          </w:tcPr>
          <w:p w14:paraId="627EE687" w14:textId="77777777" w:rsidR="0096314D" w:rsidRPr="0096314D" w:rsidRDefault="0096314D" w:rsidP="0096314D">
            <w:pPr>
              <w:widowControl w:val="0"/>
              <w:autoSpaceDE w:val="0"/>
              <w:autoSpaceDN w:val="0"/>
              <w:adjustRightInd w:val="0"/>
              <w:spacing w:line="254" w:lineRule="auto"/>
              <w:rPr>
                <w:color w:val="000000" w:themeColor="text1"/>
                <w:sz w:val="20"/>
                <w:szCs w:val="20"/>
              </w:rPr>
            </w:pPr>
            <w:r w:rsidRPr="0096314D">
              <w:rPr>
                <w:color w:val="000000" w:themeColor="text1"/>
                <w:sz w:val="20"/>
                <w:szCs w:val="20"/>
              </w:rPr>
              <w:t xml:space="preserve">1.1. Количество специалистов и молодых людей, прошедших обучение в сфере патриотического воспитания и принявших участие </w:t>
            </w:r>
            <w:proofErr w:type="gramStart"/>
            <w:r w:rsidRPr="0096314D">
              <w:rPr>
                <w:color w:val="000000" w:themeColor="text1"/>
                <w:sz w:val="20"/>
                <w:szCs w:val="20"/>
              </w:rPr>
              <w:t xml:space="preserve">в  </w:t>
            </w:r>
            <w:r w:rsidRPr="0096314D">
              <w:rPr>
                <w:sz w:val="20"/>
                <w:szCs w:val="20"/>
              </w:rPr>
              <w:t>региональных</w:t>
            </w:r>
            <w:proofErr w:type="gramEnd"/>
            <w:r w:rsidRPr="0096314D">
              <w:rPr>
                <w:sz w:val="20"/>
                <w:szCs w:val="20"/>
              </w:rPr>
              <w:t xml:space="preserve"> этапах Всероссийских конкурсов и патриотических проектов</w:t>
            </w:r>
          </w:p>
          <w:p w14:paraId="395EACB3" w14:textId="77777777" w:rsidR="0096314D" w:rsidRPr="0096314D" w:rsidRDefault="0096314D" w:rsidP="0096314D">
            <w:pPr>
              <w:rPr>
                <w:sz w:val="20"/>
                <w:szCs w:val="20"/>
              </w:rPr>
            </w:pPr>
            <w:r w:rsidRPr="0096314D">
              <w:rPr>
                <w:color w:val="000000" w:themeColor="text1"/>
                <w:sz w:val="20"/>
                <w:szCs w:val="20"/>
              </w:rPr>
              <w:t>в рамках реализации муниципальной программы</w:t>
            </w:r>
            <w:r w:rsidRPr="0096314D">
              <w:rPr>
                <w:sz w:val="20"/>
                <w:szCs w:val="20"/>
              </w:rPr>
              <w:t xml:space="preserve"> </w:t>
            </w:r>
          </w:p>
        </w:tc>
        <w:tc>
          <w:tcPr>
            <w:tcW w:w="1560" w:type="dxa"/>
          </w:tcPr>
          <w:p w14:paraId="00142FD7" w14:textId="77777777" w:rsidR="0096314D" w:rsidRPr="0096314D" w:rsidRDefault="0096314D" w:rsidP="0096314D">
            <w:pPr>
              <w:widowControl w:val="0"/>
              <w:autoSpaceDE w:val="0"/>
              <w:autoSpaceDN w:val="0"/>
              <w:adjustRightInd w:val="0"/>
              <w:jc w:val="center"/>
              <w:rPr>
                <w:bCs/>
                <w:color w:val="000000" w:themeColor="text1"/>
                <w:sz w:val="20"/>
                <w:szCs w:val="20"/>
              </w:rPr>
            </w:pPr>
            <w:r w:rsidRPr="0096314D">
              <w:rPr>
                <w:color w:val="000000" w:themeColor="text1"/>
                <w:sz w:val="20"/>
                <w:szCs w:val="20"/>
              </w:rPr>
              <w:t>человек</w:t>
            </w:r>
          </w:p>
        </w:tc>
        <w:tc>
          <w:tcPr>
            <w:tcW w:w="1702" w:type="dxa"/>
          </w:tcPr>
          <w:p w14:paraId="217BF24C" w14:textId="77777777" w:rsidR="0096314D" w:rsidRPr="0096314D" w:rsidRDefault="0096314D" w:rsidP="0096314D">
            <w:pPr>
              <w:widowControl w:val="0"/>
              <w:autoSpaceDE w:val="0"/>
              <w:autoSpaceDN w:val="0"/>
              <w:adjustRightInd w:val="0"/>
              <w:ind w:firstLine="720"/>
              <w:rPr>
                <w:color w:val="000000" w:themeColor="text1"/>
                <w:sz w:val="20"/>
                <w:szCs w:val="20"/>
              </w:rPr>
            </w:pPr>
            <w:r w:rsidRPr="0096314D">
              <w:rPr>
                <w:color w:val="000000" w:themeColor="text1"/>
                <w:sz w:val="20"/>
                <w:szCs w:val="20"/>
              </w:rPr>
              <w:t>0,1</w:t>
            </w:r>
          </w:p>
        </w:tc>
        <w:tc>
          <w:tcPr>
            <w:tcW w:w="1137" w:type="dxa"/>
            <w:tcBorders>
              <w:top w:val="single" w:sz="4" w:space="0" w:color="auto"/>
              <w:left w:val="single" w:sz="4" w:space="0" w:color="auto"/>
              <w:bottom w:val="single" w:sz="4" w:space="0" w:color="auto"/>
              <w:right w:val="single" w:sz="4" w:space="0" w:color="auto"/>
            </w:tcBorders>
          </w:tcPr>
          <w:p w14:paraId="2B0B0103"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64</w:t>
            </w:r>
          </w:p>
        </w:tc>
        <w:tc>
          <w:tcPr>
            <w:tcW w:w="1276" w:type="dxa"/>
            <w:tcBorders>
              <w:top w:val="single" w:sz="4" w:space="0" w:color="auto"/>
              <w:left w:val="single" w:sz="4" w:space="0" w:color="auto"/>
              <w:bottom w:val="single" w:sz="4" w:space="0" w:color="auto"/>
              <w:right w:val="single" w:sz="4" w:space="0" w:color="auto"/>
            </w:tcBorders>
          </w:tcPr>
          <w:p w14:paraId="6032A86E" w14:textId="77777777" w:rsidR="0096314D" w:rsidRPr="0096314D" w:rsidRDefault="0096314D" w:rsidP="0096314D">
            <w:pPr>
              <w:widowControl w:val="0"/>
              <w:autoSpaceDE w:val="0"/>
              <w:autoSpaceDN w:val="0"/>
              <w:adjustRightInd w:val="0"/>
              <w:jc w:val="center"/>
              <w:rPr>
                <w:bCs/>
                <w:color w:val="000000" w:themeColor="text1"/>
                <w:sz w:val="20"/>
                <w:szCs w:val="20"/>
              </w:rPr>
            </w:pPr>
            <w:r w:rsidRPr="0096314D">
              <w:rPr>
                <w:color w:val="000000" w:themeColor="text1"/>
                <w:sz w:val="20"/>
                <w:szCs w:val="20"/>
              </w:rPr>
              <w:t>65</w:t>
            </w:r>
          </w:p>
        </w:tc>
        <w:tc>
          <w:tcPr>
            <w:tcW w:w="1134" w:type="dxa"/>
            <w:tcBorders>
              <w:top w:val="single" w:sz="4" w:space="0" w:color="auto"/>
              <w:left w:val="single" w:sz="4" w:space="0" w:color="auto"/>
              <w:bottom w:val="single" w:sz="4" w:space="0" w:color="auto"/>
              <w:right w:val="single" w:sz="4" w:space="0" w:color="auto"/>
            </w:tcBorders>
          </w:tcPr>
          <w:p w14:paraId="127463B9" w14:textId="77777777" w:rsidR="0096314D" w:rsidRPr="0096314D" w:rsidRDefault="0096314D" w:rsidP="0096314D">
            <w:pPr>
              <w:widowControl w:val="0"/>
              <w:autoSpaceDE w:val="0"/>
              <w:autoSpaceDN w:val="0"/>
              <w:adjustRightInd w:val="0"/>
              <w:jc w:val="center"/>
              <w:rPr>
                <w:bCs/>
                <w:color w:val="000000" w:themeColor="text1"/>
                <w:sz w:val="20"/>
                <w:szCs w:val="20"/>
              </w:rPr>
            </w:pPr>
            <w:r w:rsidRPr="0096314D">
              <w:rPr>
                <w:color w:val="000000" w:themeColor="text1"/>
                <w:sz w:val="20"/>
                <w:szCs w:val="20"/>
              </w:rPr>
              <w:t>71</w:t>
            </w:r>
          </w:p>
        </w:tc>
        <w:tc>
          <w:tcPr>
            <w:tcW w:w="1134" w:type="dxa"/>
            <w:tcBorders>
              <w:top w:val="single" w:sz="4" w:space="0" w:color="auto"/>
              <w:left w:val="single" w:sz="4" w:space="0" w:color="auto"/>
              <w:bottom w:val="single" w:sz="4" w:space="0" w:color="auto"/>
              <w:right w:val="single" w:sz="4" w:space="0" w:color="auto"/>
            </w:tcBorders>
          </w:tcPr>
          <w:p w14:paraId="162268EE" w14:textId="77777777" w:rsidR="0096314D" w:rsidRPr="0096314D" w:rsidRDefault="0096314D" w:rsidP="0096314D">
            <w:pPr>
              <w:widowControl w:val="0"/>
              <w:autoSpaceDE w:val="0"/>
              <w:autoSpaceDN w:val="0"/>
              <w:adjustRightInd w:val="0"/>
              <w:jc w:val="center"/>
              <w:rPr>
                <w:bCs/>
                <w:color w:val="000000" w:themeColor="text1"/>
                <w:sz w:val="20"/>
                <w:szCs w:val="20"/>
              </w:rPr>
            </w:pPr>
            <w:r w:rsidRPr="0096314D">
              <w:rPr>
                <w:color w:val="000000" w:themeColor="text1"/>
                <w:sz w:val="20"/>
                <w:szCs w:val="20"/>
              </w:rPr>
              <w:t>76</w:t>
            </w:r>
          </w:p>
        </w:tc>
        <w:tc>
          <w:tcPr>
            <w:tcW w:w="1200" w:type="dxa"/>
          </w:tcPr>
          <w:p w14:paraId="41203932" w14:textId="77777777" w:rsidR="0096314D" w:rsidRPr="0096314D" w:rsidRDefault="0096314D" w:rsidP="0096314D">
            <w:pPr>
              <w:widowControl w:val="0"/>
              <w:autoSpaceDE w:val="0"/>
              <w:autoSpaceDN w:val="0"/>
              <w:adjustRightInd w:val="0"/>
              <w:ind w:firstLine="720"/>
              <w:jc w:val="center"/>
              <w:rPr>
                <w:bCs/>
                <w:color w:val="000000" w:themeColor="text1"/>
                <w:sz w:val="20"/>
                <w:szCs w:val="20"/>
              </w:rPr>
            </w:pPr>
          </w:p>
        </w:tc>
      </w:tr>
      <w:tr w:rsidR="0096314D" w:rsidRPr="0096314D" w14:paraId="47065133" w14:textId="77777777" w:rsidTr="0096314D">
        <w:tc>
          <w:tcPr>
            <w:tcW w:w="2547" w:type="dxa"/>
            <w:vMerge w:val="restart"/>
          </w:tcPr>
          <w:p w14:paraId="66D4D436" w14:textId="77777777" w:rsidR="0096314D" w:rsidRPr="0096314D" w:rsidRDefault="0096314D" w:rsidP="0096314D">
            <w:pPr>
              <w:widowControl w:val="0"/>
              <w:autoSpaceDE w:val="0"/>
              <w:autoSpaceDN w:val="0"/>
              <w:adjustRightInd w:val="0"/>
              <w:spacing w:line="254" w:lineRule="auto"/>
              <w:ind w:firstLine="5"/>
              <w:rPr>
                <w:color w:val="000000" w:themeColor="text1"/>
                <w:sz w:val="20"/>
                <w:szCs w:val="20"/>
              </w:rPr>
            </w:pPr>
            <w:r w:rsidRPr="0096314D">
              <w:rPr>
                <w:color w:val="000000" w:themeColor="text1"/>
                <w:sz w:val="20"/>
                <w:szCs w:val="20"/>
              </w:rPr>
              <w:t>Задача 2.</w:t>
            </w:r>
          </w:p>
          <w:p w14:paraId="0DDDFD67" w14:textId="77777777" w:rsidR="0096314D" w:rsidRPr="0096314D" w:rsidRDefault="0096314D" w:rsidP="0096314D">
            <w:pPr>
              <w:widowControl w:val="0"/>
              <w:autoSpaceDE w:val="0"/>
              <w:autoSpaceDN w:val="0"/>
              <w:adjustRightInd w:val="0"/>
              <w:rPr>
                <w:bCs/>
                <w:color w:val="000000" w:themeColor="text1"/>
                <w:sz w:val="20"/>
                <w:szCs w:val="20"/>
              </w:rPr>
            </w:pPr>
            <w:r w:rsidRPr="0096314D">
              <w:rPr>
                <w:color w:val="000000"/>
                <w:sz w:val="20"/>
                <w:szCs w:val="20"/>
              </w:rPr>
              <w:t>Развитие военно-патриотического воспитания граждан, укрепление престижа службы в Вооруженных Силах РФ,</w:t>
            </w:r>
            <w:r w:rsidRPr="0096314D">
              <w:rPr>
                <w:sz w:val="20"/>
                <w:szCs w:val="20"/>
              </w:rPr>
              <w:t xml:space="preserve"> сохранение </w:t>
            </w:r>
            <w:r w:rsidRPr="0096314D">
              <w:rPr>
                <w:sz w:val="20"/>
                <w:szCs w:val="20"/>
              </w:rPr>
              <w:lastRenderedPageBreak/>
              <w:t>исторической памяти и увековечение подвигов россиян</w:t>
            </w:r>
          </w:p>
        </w:tc>
        <w:tc>
          <w:tcPr>
            <w:tcW w:w="3543" w:type="dxa"/>
            <w:tcBorders>
              <w:top w:val="single" w:sz="4" w:space="0" w:color="auto"/>
              <w:left w:val="single" w:sz="4" w:space="0" w:color="auto"/>
              <w:bottom w:val="single" w:sz="4" w:space="0" w:color="auto"/>
              <w:right w:val="single" w:sz="4" w:space="0" w:color="auto"/>
            </w:tcBorders>
          </w:tcPr>
          <w:p w14:paraId="184F0D78" w14:textId="77777777" w:rsidR="0096314D" w:rsidRPr="0096314D" w:rsidRDefault="0096314D" w:rsidP="0096314D">
            <w:pPr>
              <w:widowControl w:val="0"/>
              <w:autoSpaceDE w:val="0"/>
              <w:autoSpaceDN w:val="0"/>
              <w:adjustRightInd w:val="0"/>
              <w:rPr>
                <w:bCs/>
                <w:color w:val="000000" w:themeColor="text1"/>
                <w:sz w:val="20"/>
                <w:szCs w:val="20"/>
              </w:rPr>
            </w:pPr>
            <w:r w:rsidRPr="0096314D">
              <w:rPr>
                <w:color w:val="000000" w:themeColor="text1"/>
                <w:sz w:val="20"/>
                <w:szCs w:val="20"/>
              </w:rPr>
              <w:lastRenderedPageBreak/>
              <w:t xml:space="preserve">2.1. Количество молодых людей, принявших участие в мероприятиях, </w:t>
            </w:r>
            <w:r w:rsidRPr="0096314D">
              <w:rPr>
                <w:color w:val="000000"/>
                <w:sz w:val="20"/>
                <w:szCs w:val="20"/>
              </w:rPr>
              <w:t>направленных на подготовку к военной службе</w:t>
            </w:r>
            <w:r w:rsidRPr="0096314D">
              <w:rPr>
                <w:color w:val="000000" w:themeColor="text1"/>
                <w:sz w:val="20"/>
                <w:szCs w:val="20"/>
              </w:rPr>
              <w:t>, в рамках реализации Программы</w:t>
            </w:r>
          </w:p>
        </w:tc>
        <w:tc>
          <w:tcPr>
            <w:tcW w:w="1560" w:type="dxa"/>
          </w:tcPr>
          <w:p w14:paraId="2BC47F26" w14:textId="77777777" w:rsidR="0096314D" w:rsidRPr="0096314D" w:rsidRDefault="0096314D" w:rsidP="0096314D">
            <w:pPr>
              <w:widowControl w:val="0"/>
              <w:autoSpaceDE w:val="0"/>
              <w:autoSpaceDN w:val="0"/>
              <w:adjustRightInd w:val="0"/>
              <w:jc w:val="center"/>
              <w:rPr>
                <w:bCs/>
                <w:color w:val="000000" w:themeColor="text1"/>
                <w:sz w:val="20"/>
                <w:szCs w:val="20"/>
              </w:rPr>
            </w:pPr>
            <w:r w:rsidRPr="0096314D">
              <w:rPr>
                <w:color w:val="000000" w:themeColor="text1"/>
                <w:sz w:val="20"/>
                <w:szCs w:val="20"/>
              </w:rPr>
              <w:t>человек</w:t>
            </w:r>
          </w:p>
        </w:tc>
        <w:tc>
          <w:tcPr>
            <w:tcW w:w="1702" w:type="dxa"/>
          </w:tcPr>
          <w:p w14:paraId="2C4EA461" w14:textId="77777777" w:rsidR="0096314D" w:rsidRPr="0096314D" w:rsidRDefault="0096314D" w:rsidP="0096314D">
            <w:pPr>
              <w:widowControl w:val="0"/>
              <w:autoSpaceDE w:val="0"/>
              <w:autoSpaceDN w:val="0"/>
              <w:adjustRightInd w:val="0"/>
              <w:ind w:firstLine="720"/>
              <w:rPr>
                <w:color w:val="000000" w:themeColor="text1"/>
                <w:sz w:val="20"/>
                <w:szCs w:val="20"/>
              </w:rPr>
            </w:pPr>
            <w:r w:rsidRPr="0096314D">
              <w:rPr>
                <w:color w:val="000000" w:themeColor="text1"/>
                <w:sz w:val="20"/>
                <w:szCs w:val="20"/>
              </w:rPr>
              <w:t>0,3</w:t>
            </w:r>
          </w:p>
        </w:tc>
        <w:tc>
          <w:tcPr>
            <w:tcW w:w="1137" w:type="dxa"/>
          </w:tcPr>
          <w:p w14:paraId="6004F354"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2365</w:t>
            </w:r>
          </w:p>
        </w:tc>
        <w:tc>
          <w:tcPr>
            <w:tcW w:w="1276" w:type="dxa"/>
          </w:tcPr>
          <w:p w14:paraId="38F7D268"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2470</w:t>
            </w:r>
          </w:p>
        </w:tc>
        <w:tc>
          <w:tcPr>
            <w:tcW w:w="1134" w:type="dxa"/>
          </w:tcPr>
          <w:p w14:paraId="164FA10C"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2517</w:t>
            </w:r>
          </w:p>
        </w:tc>
        <w:tc>
          <w:tcPr>
            <w:tcW w:w="1134" w:type="dxa"/>
          </w:tcPr>
          <w:p w14:paraId="07E204DB"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2607</w:t>
            </w:r>
          </w:p>
        </w:tc>
        <w:tc>
          <w:tcPr>
            <w:tcW w:w="1200" w:type="dxa"/>
          </w:tcPr>
          <w:p w14:paraId="04E10195" w14:textId="77777777" w:rsidR="0096314D" w:rsidRPr="0096314D" w:rsidRDefault="0096314D" w:rsidP="0096314D">
            <w:pPr>
              <w:widowControl w:val="0"/>
              <w:autoSpaceDE w:val="0"/>
              <w:autoSpaceDN w:val="0"/>
              <w:adjustRightInd w:val="0"/>
              <w:ind w:firstLine="720"/>
              <w:jc w:val="center"/>
              <w:rPr>
                <w:bCs/>
                <w:color w:val="000000" w:themeColor="text1"/>
                <w:sz w:val="20"/>
                <w:szCs w:val="20"/>
              </w:rPr>
            </w:pPr>
          </w:p>
        </w:tc>
      </w:tr>
      <w:tr w:rsidR="0096314D" w:rsidRPr="0096314D" w14:paraId="6FD6A2D1" w14:textId="77777777" w:rsidTr="0096314D">
        <w:tc>
          <w:tcPr>
            <w:tcW w:w="2547" w:type="dxa"/>
            <w:vMerge/>
          </w:tcPr>
          <w:p w14:paraId="5865E17A" w14:textId="77777777" w:rsidR="0096314D" w:rsidRPr="0096314D" w:rsidRDefault="0096314D" w:rsidP="0096314D">
            <w:pPr>
              <w:widowControl w:val="0"/>
              <w:autoSpaceDE w:val="0"/>
              <w:autoSpaceDN w:val="0"/>
              <w:adjustRightInd w:val="0"/>
              <w:ind w:firstLine="720"/>
              <w:jc w:val="center"/>
              <w:rPr>
                <w:bCs/>
                <w:color w:val="000000" w:themeColor="text1"/>
                <w:sz w:val="20"/>
                <w:szCs w:val="20"/>
              </w:rPr>
            </w:pPr>
          </w:p>
        </w:tc>
        <w:tc>
          <w:tcPr>
            <w:tcW w:w="3543" w:type="dxa"/>
            <w:tcBorders>
              <w:top w:val="single" w:sz="4" w:space="0" w:color="auto"/>
              <w:left w:val="single" w:sz="4" w:space="0" w:color="auto"/>
              <w:bottom w:val="single" w:sz="4" w:space="0" w:color="auto"/>
              <w:right w:val="single" w:sz="4" w:space="0" w:color="auto"/>
            </w:tcBorders>
          </w:tcPr>
          <w:p w14:paraId="5787D7E4" w14:textId="77777777" w:rsidR="0096314D" w:rsidRPr="0096314D" w:rsidRDefault="0096314D" w:rsidP="0096314D">
            <w:pPr>
              <w:widowControl w:val="0"/>
              <w:autoSpaceDE w:val="0"/>
              <w:autoSpaceDN w:val="0"/>
              <w:adjustRightInd w:val="0"/>
              <w:rPr>
                <w:bCs/>
                <w:color w:val="000000" w:themeColor="text1"/>
                <w:sz w:val="20"/>
                <w:szCs w:val="20"/>
              </w:rPr>
            </w:pPr>
            <w:r w:rsidRPr="0096314D">
              <w:rPr>
                <w:color w:val="000000"/>
                <w:sz w:val="20"/>
                <w:szCs w:val="20"/>
              </w:rPr>
              <w:t xml:space="preserve">2.2. </w:t>
            </w:r>
            <w:r w:rsidRPr="0096314D">
              <w:rPr>
                <w:color w:val="000000" w:themeColor="text1"/>
                <w:sz w:val="20"/>
                <w:szCs w:val="20"/>
              </w:rPr>
              <w:t xml:space="preserve">Количество молодых людей, принявших участие в мероприятиях, </w:t>
            </w:r>
            <w:r w:rsidRPr="0096314D">
              <w:rPr>
                <w:color w:val="000000"/>
                <w:sz w:val="20"/>
                <w:szCs w:val="20"/>
              </w:rPr>
              <w:t xml:space="preserve">направленных на </w:t>
            </w:r>
            <w:r w:rsidRPr="0096314D">
              <w:rPr>
                <w:color w:val="000000"/>
                <w:sz w:val="20"/>
                <w:szCs w:val="20"/>
              </w:rPr>
              <w:lastRenderedPageBreak/>
              <w:t>с</w:t>
            </w:r>
            <w:r w:rsidRPr="0096314D">
              <w:rPr>
                <w:bCs/>
                <w:sz w:val="20"/>
                <w:szCs w:val="20"/>
              </w:rPr>
              <w:t>охранение исторической памяти и увековечение подвигов россиян,</w:t>
            </w:r>
            <w:r w:rsidRPr="0096314D">
              <w:rPr>
                <w:color w:val="000000" w:themeColor="text1"/>
                <w:sz w:val="20"/>
                <w:szCs w:val="20"/>
              </w:rPr>
              <w:t xml:space="preserve"> в рамках реализации муниципальной программы</w:t>
            </w:r>
          </w:p>
        </w:tc>
        <w:tc>
          <w:tcPr>
            <w:tcW w:w="1560" w:type="dxa"/>
          </w:tcPr>
          <w:p w14:paraId="1172261D" w14:textId="77777777" w:rsidR="0096314D" w:rsidRPr="0096314D" w:rsidRDefault="0096314D" w:rsidP="0096314D">
            <w:pPr>
              <w:widowControl w:val="0"/>
              <w:autoSpaceDE w:val="0"/>
              <w:autoSpaceDN w:val="0"/>
              <w:adjustRightInd w:val="0"/>
              <w:jc w:val="center"/>
              <w:rPr>
                <w:bCs/>
                <w:color w:val="000000" w:themeColor="text1"/>
                <w:sz w:val="20"/>
                <w:szCs w:val="20"/>
              </w:rPr>
            </w:pPr>
            <w:r w:rsidRPr="0096314D">
              <w:rPr>
                <w:color w:val="000000" w:themeColor="text1"/>
                <w:sz w:val="20"/>
                <w:szCs w:val="20"/>
              </w:rPr>
              <w:lastRenderedPageBreak/>
              <w:t>человек</w:t>
            </w:r>
          </w:p>
        </w:tc>
        <w:tc>
          <w:tcPr>
            <w:tcW w:w="1702" w:type="dxa"/>
          </w:tcPr>
          <w:p w14:paraId="632CE9AB" w14:textId="77777777" w:rsidR="0096314D" w:rsidRPr="0096314D" w:rsidRDefault="0096314D" w:rsidP="0096314D">
            <w:pPr>
              <w:widowControl w:val="0"/>
              <w:autoSpaceDE w:val="0"/>
              <w:autoSpaceDN w:val="0"/>
              <w:adjustRightInd w:val="0"/>
              <w:ind w:firstLine="720"/>
              <w:rPr>
                <w:bCs/>
                <w:color w:val="000000" w:themeColor="text1"/>
                <w:sz w:val="20"/>
                <w:szCs w:val="20"/>
              </w:rPr>
            </w:pPr>
            <w:r w:rsidRPr="0096314D">
              <w:rPr>
                <w:color w:val="000000" w:themeColor="text1"/>
                <w:sz w:val="20"/>
                <w:szCs w:val="20"/>
              </w:rPr>
              <w:t>0,3</w:t>
            </w:r>
          </w:p>
        </w:tc>
        <w:tc>
          <w:tcPr>
            <w:tcW w:w="1137" w:type="dxa"/>
          </w:tcPr>
          <w:p w14:paraId="4D0D3BBB"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4620</w:t>
            </w:r>
          </w:p>
        </w:tc>
        <w:tc>
          <w:tcPr>
            <w:tcW w:w="1276" w:type="dxa"/>
          </w:tcPr>
          <w:p w14:paraId="0FB96362"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5040</w:t>
            </w:r>
          </w:p>
        </w:tc>
        <w:tc>
          <w:tcPr>
            <w:tcW w:w="1134" w:type="dxa"/>
          </w:tcPr>
          <w:p w14:paraId="56265009"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5395</w:t>
            </w:r>
          </w:p>
        </w:tc>
        <w:tc>
          <w:tcPr>
            <w:tcW w:w="1134" w:type="dxa"/>
          </w:tcPr>
          <w:p w14:paraId="16D95445"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5755</w:t>
            </w:r>
          </w:p>
        </w:tc>
        <w:tc>
          <w:tcPr>
            <w:tcW w:w="1200" w:type="dxa"/>
          </w:tcPr>
          <w:p w14:paraId="2A829D3B" w14:textId="77777777" w:rsidR="0096314D" w:rsidRPr="0096314D" w:rsidRDefault="0096314D" w:rsidP="0096314D">
            <w:pPr>
              <w:widowControl w:val="0"/>
              <w:autoSpaceDE w:val="0"/>
              <w:autoSpaceDN w:val="0"/>
              <w:adjustRightInd w:val="0"/>
              <w:ind w:firstLine="720"/>
              <w:jc w:val="center"/>
              <w:rPr>
                <w:bCs/>
                <w:color w:val="000000" w:themeColor="text1"/>
                <w:sz w:val="20"/>
                <w:szCs w:val="20"/>
              </w:rPr>
            </w:pPr>
          </w:p>
        </w:tc>
      </w:tr>
      <w:tr w:rsidR="0096314D" w:rsidRPr="0096314D" w14:paraId="5FF786A0" w14:textId="77777777" w:rsidTr="0096314D">
        <w:tc>
          <w:tcPr>
            <w:tcW w:w="2547" w:type="dxa"/>
            <w:vMerge/>
          </w:tcPr>
          <w:p w14:paraId="18312995" w14:textId="77777777" w:rsidR="0096314D" w:rsidRPr="0096314D" w:rsidRDefault="0096314D" w:rsidP="0096314D">
            <w:pPr>
              <w:widowControl w:val="0"/>
              <w:autoSpaceDE w:val="0"/>
              <w:autoSpaceDN w:val="0"/>
              <w:adjustRightInd w:val="0"/>
              <w:ind w:firstLine="720"/>
              <w:jc w:val="center"/>
              <w:rPr>
                <w:bCs/>
                <w:color w:val="000000" w:themeColor="text1"/>
                <w:sz w:val="20"/>
                <w:szCs w:val="20"/>
              </w:rPr>
            </w:pPr>
          </w:p>
        </w:tc>
        <w:tc>
          <w:tcPr>
            <w:tcW w:w="3543" w:type="dxa"/>
            <w:tcBorders>
              <w:top w:val="single" w:sz="4" w:space="0" w:color="auto"/>
              <w:left w:val="single" w:sz="4" w:space="0" w:color="auto"/>
              <w:bottom w:val="single" w:sz="4" w:space="0" w:color="auto"/>
              <w:right w:val="single" w:sz="4" w:space="0" w:color="auto"/>
            </w:tcBorders>
          </w:tcPr>
          <w:p w14:paraId="31150422" w14:textId="77777777" w:rsidR="0096314D" w:rsidRPr="0096314D" w:rsidRDefault="0096314D" w:rsidP="0096314D">
            <w:pPr>
              <w:widowControl w:val="0"/>
              <w:autoSpaceDE w:val="0"/>
              <w:autoSpaceDN w:val="0"/>
              <w:adjustRightInd w:val="0"/>
              <w:rPr>
                <w:bCs/>
                <w:color w:val="000000" w:themeColor="text1"/>
                <w:sz w:val="20"/>
                <w:szCs w:val="20"/>
              </w:rPr>
            </w:pPr>
            <w:r w:rsidRPr="0096314D">
              <w:rPr>
                <w:color w:val="000000" w:themeColor="text1"/>
                <w:sz w:val="20"/>
                <w:szCs w:val="20"/>
              </w:rPr>
              <w:t>2.3.</w:t>
            </w:r>
            <w:r w:rsidRPr="0096314D">
              <w:rPr>
                <w:color w:val="000000"/>
                <w:sz w:val="20"/>
                <w:szCs w:val="20"/>
              </w:rPr>
              <w:t xml:space="preserve"> </w:t>
            </w:r>
            <w:r w:rsidRPr="0096314D">
              <w:rPr>
                <w:color w:val="000000" w:themeColor="text1"/>
                <w:sz w:val="20"/>
                <w:szCs w:val="20"/>
              </w:rPr>
              <w:t>Количество созданных публикаций в группе МБУ «Дом молодежи Куйбышевского района» в социальной сети «</w:t>
            </w:r>
            <w:proofErr w:type="spellStart"/>
            <w:r w:rsidRPr="0096314D">
              <w:rPr>
                <w:color w:val="000000" w:themeColor="text1"/>
                <w:sz w:val="20"/>
                <w:szCs w:val="20"/>
              </w:rPr>
              <w:t>Вконтакте</w:t>
            </w:r>
            <w:proofErr w:type="spellEnd"/>
            <w:r w:rsidRPr="0096314D">
              <w:rPr>
                <w:color w:val="000000" w:themeColor="text1"/>
                <w:sz w:val="20"/>
                <w:szCs w:val="20"/>
              </w:rPr>
              <w:t xml:space="preserve">» о событиях патриотической </w:t>
            </w:r>
            <w:proofErr w:type="gramStart"/>
            <w:r w:rsidRPr="0096314D">
              <w:rPr>
                <w:color w:val="000000" w:themeColor="text1"/>
                <w:sz w:val="20"/>
                <w:szCs w:val="20"/>
              </w:rPr>
              <w:t>направленности  в</w:t>
            </w:r>
            <w:proofErr w:type="gramEnd"/>
            <w:r w:rsidRPr="0096314D">
              <w:rPr>
                <w:color w:val="000000"/>
                <w:sz w:val="20"/>
                <w:szCs w:val="20"/>
              </w:rPr>
              <w:t xml:space="preserve"> Куйбышевском муниципальном районе Новосибирской области</w:t>
            </w:r>
          </w:p>
        </w:tc>
        <w:tc>
          <w:tcPr>
            <w:tcW w:w="1560" w:type="dxa"/>
          </w:tcPr>
          <w:p w14:paraId="0E4C5F60" w14:textId="77777777" w:rsidR="0096314D" w:rsidRPr="0096314D" w:rsidRDefault="0096314D" w:rsidP="0096314D">
            <w:pPr>
              <w:widowControl w:val="0"/>
              <w:autoSpaceDE w:val="0"/>
              <w:autoSpaceDN w:val="0"/>
              <w:adjustRightInd w:val="0"/>
              <w:jc w:val="center"/>
              <w:rPr>
                <w:bCs/>
                <w:color w:val="000000" w:themeColor="text1"/>
                <w:sz w:val="20"/>
                <w:szCs w:val="20"/>
              </w:rPr>
            </w:pPr>
            <w:r w:rsidRPr="0096314D">
              <w:rPr>
                <w:color w:val="000000" w:themeColor="text1"/>
                <w:sz w:val="20"/>
                <w:szCs w:val="20"/>
              </w:rPr>
              <w:t>единица</w:t>
            </w:r>
          </w:p>
        </w:tc>
        <w:tc>
          <w:tcPr>
            <w:tcW w:w="1702" w:type="dxa"/>
          </w:tcPr>
          <w:p w14:paraId="22F3A33E" w14:textId="77777777" w:rsidR="0096314D" w:rsidRPr="0096314D" w:rsidRDefault="0096314D" w:rsidP="0096314D">
            <w:pPr>
              <w:widowControl w:val="0"/>
              <w:autoSpaceDE w:val="0"/>
              <w:autoSpaceDN w:val="0"/>
              <w:adjustRightInd w:val="0"/>
              <w:ind w:firstLine="720"/>
              <w:rPr>
                <w:color w:val="000000" w:themeColor="text1"/>
                <w:sz w:val="20"/>
                <w:szCs w:val="20"/>
              </w:rPr>
            </w:pPr>
            <w:r w:rsidRPr="0096314D">
              <w:rPr>
                <w:color w:val="000000" w:themeColor="text1"/>
                <w:sz w:val="20"/>
                <w:szCs w:val="20"/>
              </w:rPr>
              <w:t>0,1</w:t>
            </w:r>
          </w:p>
        </w:tc>
        <w:tc>
          <w:tcPr>
            <w:tcW w:w="1137" w:type="dxa"/>
          </w:tcPr>
          <w:p w14:paraId="77CA524B"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275</w:t>
            </w:r>
          </w:p>
        </w:tc>
        <w:tc>
          <w:tcPr>
            <w:tcW w:w="1276" w:type="dxa"/>
          </w:tcPr>
          <w:p w14:paraId="27C4001B"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275</w:t>
            </w:r>
          </w:p>
        </w:tc>
        <w:tc>
          <w:tcPr>
            <w:tcW w:w="1134" w:type="dxa"/>
          </w:tcPr>
          <w:p w14:paraId="2544E533"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280</w:t>
            </w:r>
          </w:p>
        </w:tc>
        <w:tc>
          <w:tcPr>
            <w:tcW w:w="1134" w:type="dxa"/>
          </w:tcPr>
          <w:p w14:paraId="5F19A3C0"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280</w:t>
            </w:r>
          </w:p>
        </w:tc>
        <w:tc>
          <w:tcPr>
            <w:tcW w:w="1200" w:type="dxa"/>
          </w:tcPr>
          <w:p w14:paraId="75ABEEDD" w14:textId="77777777" w:rsidR="0096314D" w:rsidRPr="0096314D" w:rsidRDefault="0096314D" w:rsidP="0096314D">
            <w:pPr>
              <w:widowControl w:val="0"/>
              <w:autoSpaceDE w:val="0"/>
              <w:autoSpaceDN w:val="0"/>
              <w:adjustRightInd w:val="0"/>
              <w:ind w:firstLine="720"/>
              <w:jc w:val="center"/>
              <w:rPr>
                <w:bCs/>
                <w:color w:val="000000" w:themeColor="text1"/>
                <w:sz w:val="20"/>
                <w:szCs w:val="20"/>
              </w:rPr>
            </w:pPr>
          </w:p>
        </w:tc>
      </w:tr>
      <w:tr w:rsidR="0096314D" w:rsidRPr="0096314D" w14:paraId="1A3B1DBD" w14:textId="77777777" w:rsidTr="0096314D">
        <w:tc>
          <w:tcPr>
            <w:tcW w:w="2547" w:type="dxa"/>
            <w:tcBorders>
              <w:top w:val="single" w:sz="4" w:space="0" w:color="auto"/>
              <w:left w:val="single" w:sz="4" w:space="0" w:color="auto"/>
              <w:bottom w:val="single" w:sz="4" w:space="0" w:color="auto"/>
              <w:right w:val="single" w:sz="4" w:space="0" w:color="auto"/>
            </w:tcBorders>
          </w:tcPr>
          <w:p w14:paraId="35F48928" w14:textId="77777777" w:rsidR="0096314D" w:rsidRPr="0096314D" w:rsidRDefault="0096314D" w:rsidP="0096314D">
            <w:pPr>
              <w:widowControl w:val="0"/>
              <w:autoSpaceDE w:val="0"/>
              <w:autoSpaceDN w:val="0"/>
              <w:adjustRightInd w:val="0"/>
              <w:spacing w:line="254" w:lineRule="auto"/>
              <w:ind w:firstLine="5"/>
              <w:rPr>
                <w:color w:val="000000" w:themeColor="text1"/>
                <w:sz w:val="20"/>
                <w:szCs w:val="20"/>
              </w:rPr>
            </w:pPr>
            <w:r w:rsidRPr="0096314D">
              <w:rPr>
                <w:color w:val="000000" w:themeColor="text1"/>
                <w:sz w:val="20"/>
                <w:szCs w:val="20"/>
              </w:rPr>
              <w:t>Задача 3.</w:t>
            </w:r>
          </w:p>
          <w:p w14:paraId="013EA5FE" w14:textId="77777777" w:rsidR="0096314D" w:rsidRPr="0096314D" w:rsidRDefault="0096314D" w:rsidP="0096314D">
            <w:pPr>
              <w:widowControl w:val="0"/>
              <w:autoSpaceDE w:val="0"/>
              <w:autoSpaceDN w:val="0"/>
              <w:adjustRightInd w:val="0"/>
              <w:rPr>
                <w:bCs/>
                <w:color w:val="000000" w:themeColor="text1"/>
                <w:sz w:val="20"/>
                <w:szCs w:val="20"/>
              </w:rPr>
            </w:pPr>
            <w:r w:rsidRPr="0096314D">
              <w:rPr>
                <w:color w:val="000000" w:themeColor="text1"/>
                <w:sz w:val="20"/>
                <w:szCs w:val="20"/>
              </w:rPr>
              <w:t>Развитие волонтерского движения как важного элемента системы патриотического воспитания на территории Куйбышевского муниципального района Новосибирской области</w:t>
            </w:r>
          </w:p>
        </w:tc>
        <w:tc>
          <w:tcPr>
            <w:tcW w:w="3543" w:type="dxa"/>
            <w:tcBorders>
              <w:top w:val="single" w:sz="4" w:space="0" w:color="auto"/>
              <w:left w:val="single" w:sz="4" w:space="0" w:color="auto"/>
              <w:bottom w:val="single" w:sz="4" w:space="0" w:color="auto"/>
              <w:right w:val="single" w:sz="4" w:space="0" w:color="auto"/>
            </w:tcBorders>
          </w:tcPr>
          <w:p w14:paraId="5B72A84F" w14:textId="77777777" w:rsidR="0096314D" w:rsidRPr="0096314D" w:rsidRDefault="0096314D" w:rsidP="0096314D">
            <w:pPr>
              <w:widowControl w:val="0"/>
              <w:autoSpaceDE w:val="0"/>
              <w:autoSpaceDN w:val="0"/>
              <w:adjustRightInd w:val="0"/>
              <w:rPr>
                <w:bCs/>
                <w:color w:val="000000" w:themeColor="text1"/>
                <w:sz w:val="20"/>
                <w:szCs w:val="20"/>
              </w:rPr>
            </w:pPr>
            <w:r w:rsidRPr="0096314D">
              <w:rPr>
                <w:color w:val="000000" w:themeColor="text1"/>
                <w:sz w:val="20"/>
                <w:szCs w:val="20"/>
              </w:rPr>
              <w:t>3.1. Количество волонтеров - участников мероприятий, направленных на формирование патриотического сознания граждан РФ в Куйбышевском муниципальном районе Новосибирской области, в рамках реализации муниципальной программы</w:t>
            </w:r>
          </w:p>
        </w:tc>
        <w:tc>
          <w:tcPr>
            <w:tcW w:w="1560" w:type="dxa"/>
          </w:tcPr>
          <w:p w14:paraId="58AFD0E4" w14:textId="77777777" w:rsidR="0096314D" w:rsidRPr="0096314D" w:rsidRDefault="0096314D" w:rsidP="0096314D">
            <w:pPr>
              <w:widowControl w:val="0"/>
              <w:autoSpaceDE w:val="0"/>
              <w:autoSpaceDN w:val="0"/>
              <w:adjustRightInd w:val="0"/>
              <w:jc w:val="center"/>
              <w:rPr>
                <w:bCs/>
                <w:color w:val="000000" w:themeColor="text1"/>
                <w:sz w:val="20"/>
                <w:szCs w:val="20"/>
              </w:rPr>
            </w:pPr>
            <w:r w:rsidRPr="0096314D">
              <w:rPr>
                <w:color w:val="000000" w:themeColor="text1"/>
                <w:sz w:val="20"/>
                <w:szCs w:val="20"/>
              </w:rPr>
              <w:t>человек</w:t>
            </w:r>
          </w:p>
        </w:tc>
        <w:tc>
          <w:tcPr>
            <w:tcW w:w="1702" w:type="dxa"/>
          </w:tcPr>
          <w:p w14:paraId="6BED993C" w14:textId="77777777" w:rsidR="0096314D" w:rsidRPr="0096314D" w:rsidRDefault="0096314D" w:rsidP="0096314D">
            <w:pPr>
              <w:widowControl w:val="0"/>
              <w:autoSpaceDE w:val="0"/>
              <w:autoSpaceDN w:val="0"/>
              <w:adjustRightInd w:val="0"/>
              <w:ind w:firstLine="720"/>
              <w:rPr>
                <w:color w:val="000000" w:themeColor="text1"/>
                <w:sz w:val="20"/>
                <w:szCs w:val="20"/>
              </w:rPr>
            </w:pPr>
            <w:r w:rsidRPr="0096314D">
              <w:rPr>
                <w:color w:val="000000" w:themeColor="text1"/>
                <w:sz w:val="20"/>
                <w:szCs w:val="20"/>
              </w:rPr>
              <w:t>0,2</w:t>
            </w:r>
          </w:p>
        </w:tc>
        <w:tc>
          <w:tcPr>
            <w:tcW w:w="1137" w:type="dxa"/>
          </w:tcPr>
          <w:p w14:paraId="151C8DE8"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1113</w:t>
            </w:r>
          </w:p>
        </w:tc>
        <w:tc>
          <w:tcPr>
            <w:tcW w:w="1276" w:type="dxa"/>
          </w:tcPr>
          <w:p w14:paraId="037CC18C"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1888</w:t>
            </w:r>
          </w:p>
        </w:tc>
        <w:tc>
          <w:tcPr>
            <w:tcW w:w="1134" w:type="dxa"/>
          </w:tcPr>
          <w:p w14:paraId="6419B72D"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1975</w:t>
            </w:r>
          </w:p>
        </w:tc>
        <w:tc>
          <w:tcPr>
            <w:tcW w:w="1134" w:type="dxa"/>
          </w:tcPr>
          <w:p w14:paraId="499536B4"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2025</w:t>
            </w:r>
          </w:p>
        </w:tc>
        <w:tc>
          <w:tcPr>
            <w:tcW w:w="1200" w:type="dxa"/>
          </w:tcPr>
          <w:p w14:paraId="7C606CCE" w14:textId="77777777" w:rsidR="0096314D" w:rsidRPr="0096314D" w:rsidRDefault="0096314D" w:rsidP="0096314D">
            <w:pPr>
              <w:widowControl w:val="0"/>
              <w:autoSpaceDE w:val="0"/>
              <w:autoSpaceDN w:val="0"/>
              <w:adjustRightInd w:val="0"/>
              <w:ind w:firstLine="720"/>
              <w:jc w:val="center"/>
              <w:rPr>
                <w:bCs/>
                <w:color w:val="000000" w:themeColor="text1"/>
                <w:sz w:val="20"/>
                <w:szCs w:val="20"/>
              </w:rPr>
            </w:pPr>
          </w:p>
        </w:tc>
      </w:tr>
    </w:tbl>
    <w:p w14:paraId="68F09BB9" w14:textId="77777777" w:rsidR="0096314D" w:rsidRPr="0096314D" w:rsidRDefault="0096314D" w:rsidP="0096314D">
      <w:pPr>
        <w:rPr>
          <w:sz w:val="20"/>
          <w:szCs w:val="20"/>
        </w:rPr>
      </w:pPr>
      <w:r w:rsidRPr="0096314D">
        <w:rPr>
          <w:sz w:val="20"/>
          <w:szCs w:val="20"/>
        </w:rPr>
        <w:t>* целевые индикаторы сформированы в рамках разработанной муниципальной программы.</w:t>
      </w:r>
    </w:p>
    <w:tbl>
      <w:tblPr>
        <w:tblStyle w:val="18"/>
        <w:tblW w:w="1559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7088"/>
      </w:tblGrid>
      <w:tr w:rsidR="0096314D" w:rsidRPr="0096314D" w14:paraId="7E072F81" w14:textId="77777777" w:rsidTr="0096314D">
        <w:tc>
          <w:tcPr>
            <w:tcW w:w="8506" w:type="dxa"/>
          </w:tcPr>
          <w:p w14:paraId="1AA1016D" w14:textId="77777777" w:rsidR="0096314D" w:rsidRPr="0096314D" w:rsidRDefault="0096314D" w:rsidP="0096314D">
            <w:pPr>
              <w:jc w:val="center"/>
              <w:rPr>
                <w:sz w:val="20"/>
                <w:szCs w:val="20"/>
              </w:rPr>
            </w:pPr>
          </w:p>
        </w:tc>
        <w:tc>
          <w:tcPr>
            <w:tcW w:w="7088" w:type="dxa"/>
          </w:tcPr>
          <w:p w14:paraId="2DC07523" w14:textId="77777777" w:rsidR="0096314D" w:rsidRPr="0096314D" w:rsidRDefault="0096314D" w:rsidP="0096314D">
            <w:pPr>
              <w:jc w:val="center"/>
              <w:rPr>
                <w:sz w:val="20"/>
                <w:szCs w:val="20"/>
              </w:rPr>
            </w:pPr>
          </w:p>
          <w:p w14:paraId="4B5A7E94" w14:textId="77777777" w:rsidR="0096314D" w:rsidRPr="0096314D" w:rsidRDefault="0096314D" w:rsidP="0096314D">
            <w:pPr>
              <w:jc w:val="center"/>
              <w:rPr>
                <w:sz w:val="20"/>
                <w:szCs w:val="20"/>
              </w:rPr>
            </w:pPr>
            <w:r w:rsidRPr="0096314D">
              <w:rPr>
                <w:sz w:val="20"/>
                <w:szCs w:val="20"/>
              </w:rPr>
              <w:t>ПРИЛОЖЕНИЕ № 2</w:t>
            </w:r>
          </w:p>
          <w:p w14:paraId="69B6DCD0" w14:textId="77777777" w:rsidR="0096314D" w:rsidRPr="0096314D" w:rsidRDefault="0096314D" w:rsidP="0096314D">
            <w:pPr>
              <w:jc w:val="center"/>
              <w:rPr>
                <w:sz w:val="20"/>
                <w:szCs w:val="20"/>
              </w:rPr>
            </w:pPr>
            <w:r w:rsidRPr="0096314D">
              <w:rPr>
                <w:sz w:val="20"/>
                <w:szCs w:val="20"/>
              </w:rPr>
              <w:t>к муниципальной программе «Патриотическое</w:t>
            </w:r>
          </w:p>
          <w:p w14:paraId="27420ABB" w14:textId="77777777" w:rsidR="0096314D" w:rsidRPr="0096314D" w:rsidRDefault="0096314D" w:rsidP="0096314D">
            <w:pPr>
              <w:jc w:val="center"/>
              <w:rPr>
                <w:sz w:val="20"/>
                <w:szCs w:val="20"/>
              </w:rPr>
            </w:pPr>
            <w:r w:rsidRPr="0096314D">
              <w:rPr>
                <w:sz w:val="20"/>
                <w:szCs w:val="20"/>
              </w:rPr>
              <w:t xml:space="preserve"> воспитание граждан в Куйбышевском муниципальном районе </w:t>
            </w:r>
          </w:p>
          <w:p w14:paraId="2BA26261" w14:textId="77777777" w:rsidR="0096314D" w:rsidRPr="0096314D" w:rsidRDefault="0096314D" w:rsidP="0096314D">
            <w:pPr>
              <w:jc w:val="center"/>
              <w:rPr>
                <w:sz w:val="20"/>
                <w:szCs w:val="20"/>
              </w:rPr>
            </w:pPr>
            <w:r w:rsidRPr="0096314D">
              <w:rPr>
                <w:sz w:val="20"/>
                <w:szCs w:val="20"/>
              </w:rPr>
              <w:t>Новосибирской области на 2022-2025 годы»</w:t>
            </w:r>
          </w:p>
          <w:p w14:paraId="45B64F26" w14:textId="77777777" w:rsidR="0096314D" w:rsidRPr="0096314D" w:rsidRDefault="0096314D" w:rsidP="0096314D">
            <w:pPr>
              <w:rPr>
                <w:sz w:val="20"/>
                <w:szCs w:val="20"/>
              </w:rPr>
            </w:pPr>
          </w:p>
        </w:tc>
      </w:tr>
    </w:tbl>
    <w:p w14:paraId="74B66BBC" w14:textId="77777777" w:rsidR="0096314D" w:rsidRPr="0096314D" w:rsidRDefault="0096314D" w:rsidP="0096314D">
      <w:pPr>
        <w:jc w:val="center"/>
        <w:rPr>
          <w:sz w:val="20"/>
          <w:szCs w:val="20"/>
        </w:rPr>
      </w:pPr>
      <w:r w:rsidRPr="0096314D">
        <w:rPr>
          <w:sz w:val="20"/>
          <w:szCs w:val="20"/>
        </w:rPr>
        <w:t xml:space="preserve">Основные мероприятия муниципальной программы </w:t>
      </w:r>
    </w:p>
    <w:p w14:paraId="154FFF83" w14:textId="77777777" w:rsidR="0096314D" w:rsidRPr="0096314D" w:rsidRDefault="0096314D" w:rsidP="0096314D">
      <w:pPr>
        <w:jc w:val="center"/>
        <w:rPr>
          <w:sz w:val="20"/>
          <w:szCs w:val="20"/>
        </w:rPr>
      </w:pPr>
      <w:r w:rsidRPr="0096314D">
        <w:rPr>
          <w:sz w:val="20"/>
          <w:szCs w:val="20"/>
        </w:rPr>
        <w:t>«Патриотическое воспитание граждан в Куйбышевском муниципальном районе Новосибирской области на 2022-2025 годы»</w:t>
      </w:r>
    </w:p>
    <w:p w14:paraId="390A13F1" w14:textId="77777777" w:rsidR="0096314D" w:rsidRPr="0096314D" w:rsidRDefault="0096314D" w:rsidP="0096314D">
      <w:pPr>
        <w:widowControl w:val="0"/>
        <w:autoSpaceDE w:val="0"/>
        <w:autoSpaceDN w:val="0"/>
        <w:adjustRightInd w:val="0"/>
        <w:jc w:val="right"/>
        <w:rPr>
          <w:i/>
          <w:sz w:val="20"/>
          <w:szCs w:val="20"/>
        </w:rPr>
      </w:pPr>
    </w:p>
    <w:p w14:paraId="52ABC5BD" w14:textId="77777777" w:rsidR="0096314D" w:rsidRPr="0096314D" w:rsidRDefault="0096314D" w:rsidP="0096314D">
      <w:pPr>
        <w:widowControl w:val="0"/>
        <w:autoSpaceDE w:val="0"/>
        <w:autoSpaceDN w:val="0"/>
        <w:adjustRightInd w:val="0"/>
        <w:jc w:val="right"/>
        <w:rPr>
          <w:i/>
          <w:sz w:val="20"/>
          <w:szCs w:val="20"/>
        </w:rPr>
      </w:pPr>
      <w:r w:rsidRPr="0096314D">
        <w:rPr>
          <w:i/>
          <w:sz w:val="20"/>
          <w:szCs w:val="20"/>
        </w:rPr>
        <w:t>Таблица 1</w:t>
      </w:r>
    </w:p>
    <w:tbl>
      <w:tblPr>
        <w:tblW w:w="153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4"/>
        <w:gridCol w:w="3686"/>
        <w:gridCol w:w="2268"/>
        <w:gridCol w:w="5101"/>
      </w:tblGrid>
      <w:tr w:rsidR="0096314D" w:rsidRPr="0096314D" w14:paraId="6F9BCCEF" w14:textId="77777777" w:rsidTr="0096314D">
        <w:tc>
          <w:tcPr>
            <w:tcW w:w="4254" w:type="dxa"/>
            <w:tcBorders>
              <w:top w:val="single" w:sz="4" w:space="0" w:color="auto"/>
              <w:left w:val="single" w:sz="4" w:space="0" w:color="auto"/>
              <w:bottom w:val="single" w:sz="4" w:space="0" w:color="auto"/>
              <w:right w:val="single" w:sz="4" w:space="0" w:color="auto"/>
            </w:tcBorders>
            <w:hideMark/>
          </w:tcPr>
          <w:p w14:paraId="4A13E75C"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color w:val="000000"/>
                <w:sz w:val="20"/>
                <w:szCs w:val="20"/>
              </w:rPr>
              <w:t>Наименование мероприятия</w:t>
            </w:r>
          </w:p>
        </w:tc>
        <w:tc>
          <w:tcPr>
            <w:tcW w:w="3686" w:type="dxa"/>
            <w:tcBorders>
              <w:top w:val="single" w:sz="4" w:space="0" w:color="auto"/>
              <w:left w:val="single" w:sz="4" w:space="0" w:color="auto"/>
              <w:bottom w:val="single" w:sz="4" w:space="0" w:color="auto"/>
              <w:right w:val="single" w:sz="4" w:space="0" w:color="auto"/>
            </w:tcBorders>
            <w:hideMark/>
          </w:tcPr>
          <w:p w14:paraId="789FA0D7"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color w:val="000000"/>
                <w:sz w:val="20"/>
                <w:szCs w:val="20"/>
              </w:rPr>
              <w:t>Заказчики (ответственные за привлечение средств), исполнители программных мероприятий</w:t>
            </w:r>
          </w:p>
        </w:tc>
        <w:tc>
          <w:tcPr>
            <w:tcW w:w="2268" w:type="dxa"/>
            <w:tcBorders>
              <w:top w:val="single" w:sz="4" w:space="0" w:color="auto"/>
              <w:left w:val="single" w:sz="4" w:space="0" w:color="auto"/>
              <w:bottom w:val="single" w:sz="4" w:space="0" w:color="auto"/>
              <w:right w:val="single" w:sz="4" w:space="0" w:color="auto"/>
            </w:tcBorders>
            <w:hideMark/>
          </w:tcPr>
          <w:p w14:paraId="1EEA51F1"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color w:val="000000"/>
                <w:sz w:val="20"/>
                <w:szCs w:val="20"/>
              </w:rPr>
              <w:t>Срок реализации</w:t>
            </w:r>
          </w:p>
        </w:tc>
        <w:tc>
          <w:tcPr>
            <w:tcW w:w="5101" w:type="dxa"/>
            <w:tcBorders>
              <w:top w:val="single" w:sz="4" w:space="0" w:color="auto"/>
              <w:left w:val="single" w:sz="4" w:space="0" w:color="auto"/>
              <w:bottom w:val="single" w:sz="4" w:space="0" w:color="auto"/>
              <w:right w:val="single" w:sz="4" w:space="0" w:color="auto"/>
            </w:tcBorders>
            <w:hideMark/>
          </w:tcPr>
          <w:p w14:paraId="1E564B84"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color w:val="000000"/>
                <w:sz w:val="20"/>
                <w:szCs w:val="20"/>
              </w:rPr>
              <w:t>Ожидаемый результат (краткое описание)</w:t>
            </w:r>
          </w:p>
        </w:tc>
      </w:tr>
      <w:tr w:rsidR="0096314D" w:rsidRPr="0096314D" w14:paraId="13BF4E50" w14:textId="77777777" w:rsidTr="0096314D">
        <w:tc>
          <w:tcPr>
            <w:tcW w:w="15309" w:type="dxa"/>
            <w:gridSpan w:val="4"/>
            <w:tcBorders>
              <w:top w:val="single" w:sz="4" w:space="0" w:color="auto"/>
              <w:left w:val="single" w:sz="4" w:space="0" w:color="auto"/>
              <w:bottom w:val="single" w:sz="4" w:space="0" w:color="auto"/>
              <w:right w:val="single" w:sz="4" w:space="0" w:color="auto"/>
            </w:tcBorders>
            <w:hideMark/>
          </w:tcPr>
          <w:p w14:paraId="4711DFB0" w14:textId="77777777" w:rsidR="0096314D" w:rsidRPr="0096314D" w:rsidRDefault="0096314D" w:rsidP="0096314D">
            <w:pPr>
              <w:widowControl w:val="0"/>
              <w:autoSpaceDE w:val="0"/>
              <w:autoSpaceDN w:val="0"/>
              <w:spacing w:line="254" w:lineRule="auto"/>
              <w:jc w:val="center"/>
              <w:outlineLvl w:val="2"/>
              <w:rPr>
                <w:color w:val="000000"/>
                <w:sz w:val="20"/>
                <w:szCs w:val="20"/>
              </w:rPr>
            </w:pPr>
            <w:r w:rsidRPr="0096314D">
              <w:rPr>
                <w:color w:val="000000"/>
                <w:sz w:val="20"/>
                <w:szCs w:val="20"/>
              </w:rPr>
              <w:t>Муниципальная программа "Патриотическое воспитание граждан в Куйбышевском муниципальном районе Новосибирской области на 2022 - 2025 годы"</w:t>
            </w:r>
          </w:p>
        </w:tc>
      </w:tr>
      <w:tr w:rsidR="0096314D" w:rsidRPr="0096314D" w14:paraId="102B32F0" w14:textId="77777777" w:rsidTr="0096314D">
        <w:tc>
          <w:tcPr>
            <w:tcW w:w="15309" w:type="dxa"/>
            <w:gridSpan w:val="4"/>
            <w:tcBorders>
              <w:top w:val="single" w:sz="4" w:space="0" w:color="auto"/>
              <w:left w:val="single" w:sz="4" w:space="0" w:color="auto"/>
              <w:bottom w:val="single" w:sz="4" w:space="0" w:color="auto"/>
              <w:right w:val="single" w:sz="4" w:space="0" w:color="auto"/>
            </w:tcBorders>
            <w:hideMark/>
          </w:tcPr>
          <w:p w14:paraId="2D2C11B4" w14:textId="77777777" w:rsidR="0096314D" w:rsidRPr="0096314D" w:rsidRDefault="0096314D" w:rsidP="0096314D">
            <w:pPr>
              <w:widowControl w:val="0"/>
              <w:autoSpaceDE w:val="0"/>
              <w:autoSpaceDN w:val="0"/>
              <w:spacing w:line="254" w:lineRule="auto"/>
              <w:jc w:val="center"/>
              <w:outlineLvl w:val="3"/>
              <w:rPr>
                <w:color w:val="000000"/>
                <w:sz w:val="20"/>
                <w:szCs w:val="20"/>
              </w:rPr>
            </w:pPr>
            <w:r w:rsidRPr="0096314D">
              <w:rPr>
                <w:rFonts w:eastAsia="Calibri"/>
                <w:color w:val="000000"/>
                <w:sz w:val="20"/>
                <w:szCs w:val="20"/>
              </w:rPr>
              <w:t>Формулировка цели муниципальной программы</w:t>
            </w:r>
            <w:r w:rsidRPr="0096314D">
              <w:rPr>
                <w:color w:val="000000"/>
                <w:sz w:val="20"/>
                <w:szCs w:val="20"/>
              </w:rPr>
              <w:t xml:space="preserve">: развитие, укрепление и повышение эффективности системы </w:t>
            </w:r>
          </w:p>
          <w:p w14:paraId="0EAFFA8A" w14:textId="77777777" w:rsidR="0096314D" w:rsidRPr="0096314D" w:rsidRDefault="0096314D" w:rsidP="0096314D">
            <w:pPr>
              <w:widowControl w:val="0"/>
              <w:autoSpaceDE w:val="0"/>
              <w:autoSpaceDN w:val="0"/>
              <w:spacing w:line="254" w:lineRule="auto"/>
              <w:jc w:val="center"/>
              <w:outlineLvl w:val="3"/>
              <w:rPr>
                <w:color w:val="000000"/>
                <w:sz w:val="20"/>
                <w:szCs w:val="20"/>
              </w:rPr>
            </w:pPr>
            <w:r w:rsidRPr="0096314D">
              <w:rPr>
                <w:color w:val="000000"/>
                <w:sz w:val="20"/>
                <w:szCs w:val="20"/>
              </w:rPr>
              <w:t>патриотического воспитания граждан в Куйбышевском муниципальном районе Новосибирской области</w:t>
            </w:r>
          </w:p>
        </w:tc>
      </w:tr>
      <w:tr w:rsidR="0096314D" w:rsidRPr="0096314D" w14:paraId="19C48558" w14:textId="77777777" w:rsidTr="0096314D">
        <w:tc>
          <w:tcPr>
            <w:tcW w:w="15309" w:type="dxa"/>
            <w:gridSpan w:val="4"/>
            <w:tcBorders>
              <w:top w:val="single" w:sz="4" w:space="0" w:color="auto"/>
              <w:left w:val="single" w:sz="4" w:space="0" w:color="auto"/>
              <w:bottom w:val="single" w:sz="4" w:space="0" w:color="auto"/>
              <w:right w:val="single" w:sz="4" w:space="0" w:color="auto"/>
            </w:tcBorders>
            <w:hideMark/>
          </w:tcPr>
          <w:p w14:paraId="644DDA81" w14:textId="77777777" w:rsidR="0096314D" w:rsidRPr="0096314D" w:rsidRDefault="0096314D" w:rsidP="0096314D">
            <w:pPr>
              <w:widowControl w:val="0"/>
              <w:autoSpaceDE w:val="0"/>
              <w:autoSpaceDN w:val="0"/>
              <w:spacing w:line="254" w:lineRule="auto"/>
              <w:jc w:val="center"/>
              <w:outlineLvl w:val="4"/>
              <w:rPr>
                <w:color w:val="000000"/>
                <w:sz w:val="20"/>
                <w:szCs w:val="20"/>
              </w:rPr>
            </w:pPr>
            <w:bookmarkStart w:id="3" w:name="P635"/>
            <w:bookmarkStart w:id="4" w:name="P629"/>
            <w:bookmarkEnd w:id="3"/>
            <w:bookmarkEnd w:id="4"/>
            <w:r w:rsidRPr="0096314D">
              <w:rPr>
                <w:rFonts w:eastAsia="Calibri"/>
                <w:color w:val="000000"/>
                <w:sz w:val="20"/>
                <w:szCs w:val="20"/>
              </w:rPr>
              <w:lastRenderedPageBreak/>
              <w:t>1.1. Формулировка задачи 1:</w:t>
            </w:r>
            <w:r w:rsidRPr="0096314D">
              <w:rPr>
                <w:rFonts w:ascii="Calibri" w:eastAsia="Calibri" w:hAnsi="Calibri"/>
                <w:color w:val="000000"/>
                <w:sz w:val="20"/>
                <w:szCs w:val="20"/>
              </w:rPr>
              <w:t xml:space="preserve"> </w:t>
            </w:r>
            <w:r w:rsidRPr="0096314D">
              <w:rPr>
                <w:color w:val="000000"/>
                <w:sz w:val="20"/>
                <w:szCs w:val="20"/>
              </w:rPr>
              <w:t>совершенствование и развитие форм и методов работы по патриотическому воспитанию граждан</w:t>
            </w:r>
          </w:p>
        </w:tc>
      </w:tr>
      <w:tr w:rsidR="0096314D" w:rsidRPr="0096314D" w14:paraId="1E750031" w14:textId="77777777" w:rsidTr="0096314D">
        <w:tc>
          <w:tcPr>
            <w:tcW w:w="4254" w:type="dxa"/>
            <w:tcBorders>
              <w:top w:val="nil"/>
              <w:left w:val="single" w:sz="4" w:space="0" w:color="auto"/>
              <w:bottom w:val="single" w:sz="4" w:space="0" w:color="auto"/>
              <w:right w:val="single" w:sz="4" w:space="0" w:color="auto"/>
            </w:tcBorders>
            <w:hideMark/>
          </w:tcPr>
          <w:p w14:paraId="233C4BD3" w14:textId="77777777" w:rsidR="0096314D" w:rsidRPr="0096314D" w:rsidRDefault="0096314D" w:rsidP="0096314D">
            <w:pPr>
              <w:widowControl w:val="0"/>
              <w:autoSpaceDE w:val="0"/>
              <w:autoSpaceDN w:val="0"/>
              <w:spacing w:line="254" w:lineRule="auto"/>
              <w:jc w:val="both"/>
              <w:rPr>
                <w:color w:val="000000"/>
                <w:sz w:val="20"/>
                <w:szCs w:val="20"/>
              </w:rPr>
            </w:pPr>
            <w:bookmarkStart w:id="5" w:name="P636"/>
            <w:bookmarkEnd w:id="5"/>
            <w:r w:rsidRPr="0096314D">
              <w:rPr>
                <w:color w:val="000000"/>
                <w:sz w:val="20"/>
                <w:szCs w:val="20"/>
              </w:rPr>
              <w:t xml:space="preserve">1.1.1 Организация и проведение мероприятий, направленных на обучение, </w:t>
            </w:r>
            <w:r w:rsidRPr="0096314D">
              <w:rPr>
                <w:sz w:val="20"/>
                <w:szCs w:val="20"/>
              </w:rPr>
              <w:t>повышение квалификации организаторов патриотического воспитания,</w:t>
            </w:r>
            <w:r w:rsidRPr="0096314D">
              <w:rPr>
                <w:color w:val="000000"/>
                <w:sz w:val="20"/>
                <w:szCs w:val="20"/>
              </w:rPr>
              <w:t xml:space="preserve"> обмен опытом, развитие новых форм, методов и технологий по патриотическому воспитанию граждан</w:t>
            </w:r>
          </w:p>
          <w:p w14:paraId="5B35A2BC" w14:textId="77777777" w:rsidR="0096314D" w:rsidRPr="0096314D" w:rsidRDefault="0096314D" w:rsidP="0096314D">
            <w:pPr>
              <w:rPr>
                <w:color w:val="000000"/>
                <w:sz w:val="20"/>
                <w:szCs w:val="20"/>
              </w:rPr>
            </w:pPr>
          </w:p>
          <w:p w14:paraId="33B0F245" w14:textId="77777777" w:rsidR="0096314D" w:rsidRPr="0096314D" w:rsidRDefault="0096314D" w:rsidP="0096314D">
            <w:pPr>
              <w:rPr>
                <w:sz w:val="20"/>
                <w:szCs w:val="20"/>
              </w:rPr>
            </w:pPr>
          </w:p>
        </w:tc>
        <w:tc>
          <w:tcPr>
            <w:tcW w:w="3686" w:type="dxa"/>
            <w:tcBorders>
              <w:top w:val="nil"/>
              <w:left w:val="single" w:sz="4" w:space="0" w:color="auto"/>
              <w:bottom w:val="single" w:sz="4" w:space="0" w:color="auto"/>
              <w:right w:val="single" w:sz="4" w:space="0" w:color="auto"/>
            </w:tcBorders>
            <w:hideMark/>
          </w:tcPr>
          <w:p w14:paraId="264B1117" w14:textId="77777777" w:rsidR="0096314D" w:rsidRPr="0096314D" w:rsidRDefault="0096314D" w:rsidP="0096314D">
            <w:pPr>
              <w:widowControl w:val="0"/>
              <w:autoSpaceDE w:val="0"/>
              <w:autoSpaceDN w:val="0"/>
              <w:spacing w:line="254" w:lineRule="auto"/>
              <w:jc w:val="center"/>
              <w:rPr>
                <w:sz w:val="20"/>
                <w:szCs w:val="20"/>
              </w:rPr>
            </w:pPr>
            <w:r w:rsidRPr="0096314D">
              <w:rPr>
                <w:sz w:val="20"/>
                <w:szCs w:val="20"/>
              </w:rPr>
              <w:t xml:space="preserve">Администрация, </w:t>
            </w:r>
          </w:p>
          <w:p w14:paraId="28DB78E6" w14:textId="77777777" w:rsidR="0096314D" w:rsidRPr="0096314D" w:rsidRDefault="0096314D" w:rsidP="0096314D">
            <w:pPr>
              <w:widowControl w:val="0"/>
              <w:autoSpaceDE w:val="0"/>
              <w:autoSpaceDN w:val="0"/>
              <w:spacing w:line="254" w:lineRule="auto"/>
              <w:jc w:val="center"/>
              <w:rPr>
                <w:sz w:val="20"/>
                <w:szCs w:val="20"/>
              </w:rPr>
            </w:pPr>
            <w:r w:rsidRPr="0096314D">
              <w:rPr>
                <w:sz w:val="20"/>
                <w:szCs w:val="20"/>
              </w:rPr>
              <w:t>Управление,</w:t>
            </w:r>
          </w:p>
          <w:p w14:paraId="06B9C55B" w14:textId="77777777" w:rsidR="0096314D" w:rsidRPr="0096314D" w:rsidRDefault="0096314D" w:rsidP="0096314D">
            <w:pPr>
              <w:widowControl w:val="0"/>
              <w:autoSpaceDE w:val="0"/>
              <w:autoSpaceDN w:val="0"/>
              <w:spacing w:line="254" w:lineRule="auto"/>
              <w:jc w:val="center"/>
              <w:rPr>
                <w:sz w:val="20"/>
                <w:szCs w:val="20"/>
              </w:rPr>
            </w:pPr>
            <w:r w:rsidRPr="0096314D">
              <w:rPr>
                <w:sz w:val="20"/>
                <w:szCs w:val="20"/>
              </w:rPr>
              <w:t xml:space="preserve">МБУ «Дом молодежи Куйбышевского района», Куйбышевский ДДТ, </w:t>
            </w:r>
          </w:p>
          <w:p w14:paraId="1FD4F792"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sz w:val="20"/>
                <w:szCs w:val="20"/>
              </w:rPr>
              <w:t>ОО</w:t>
            </w:r>
          </w:p>
        </w:tc>
        <w:tc>
          <w:tcPr>
            <w:tcW w:w="2268" w:type="dxa"/>
            <w:tcBorders>
              <w:top w:val="nil"/>
              <w:left w:val="single" w:sz="4" w:space="0" w:color="auto"/>
              <w:bottom w:val="single" w:sz="4" w:space="0" w:color="auto"/>
              <w:right w:val="single" w:sz="4" w:space="0" w:color="auto"/>
            </w:tcBorders>
            <w:hideMark/>
          </w:tcPr>
          <w:p w14:paraId="482A68C4"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color w:val="000000"/>
                <w:sz w:val="20"/>
                <w:szCs w:val="20"/>
              </w:rPr>
              <w:t>2022 - 2025</w:t>
            </w:r>
          </w:p>
        </w:tc>
        <w:tc>
          <w:tcPr>
            <w:tcW w:w="5101" w:type="dxa"/>
            <w:tcBorders>
              <w:top w:val="nil"/>
              <w:left w:val="single" w:sz="4" w:space="0" w:color="auto"/>
              <w:bottom w:val="single" w:sz="4" w:space="0" w:color="auto"/>
              <w:right w:val="single" w:sz="4" w:space="0" w:color="auto"/>
            </w:tcBorders>
            <w:hideMark/>
          </w:tcPr>
          <w:p w14:paraId="1E02010B" w14:textId="77777777" w:rsidR="0096314D" w:rsidRPr="0096314D" w:rsidRDefault="0096314D" w:rsidP="0096314D">
            <w:pPr>
              <w:widowControl w:val="0"/>
              <w:autoSpaceDE w:val="0"/>
              <w:autoSpaceDN w:val="0"/>
              <w:adjustRightInd w:val="0"/>
              <w:jc w:val="both"/>
              <w:rPr>
                <w:color w:val="000000"/>
                <w:sz w:val="20"/>
                <w:szCs w:val="20"/>
              </w:rPr>
            </w:pPr>
            <w:r w:rsidRPr="0096314D">
              <w:rPr>
                <w:sz w:val="20"/>
                <w:szCs w:val="20"/>
              </w:rPr>
              <w:t xml:space="preserve">Планируется обучение и повышение квалификации организаторов и специалистов патриотического </w:t>
            </w:r>
            <w:proofErr w:type="gramStart"/>
            <w:r w:rsidRPr="0096314D">
              <w:rPr>
                <w:sz w:val="20"/>
                <w:szCs w:val="20"/>
              </w:rPr>
              <w:t xml:space="preserve">воспитания,   </w:t>
            </w:r>
            <w:proofErr w:type="gramEnd"/>
            <w:r w:rsidRPr="0096314D">
              <w:rPr>
                <w:sz w:val="20"/>
                <w:szCs w:val="20"/>
              </w:rPr>
              <w:t>обмен опытом, внедрения</w:t>
            </w:r>
            <w:r w:rsidRPr="0096314D">
              <w:rPr>
                <w:color w:val="000000"/>
                <w:sz w:val="20"/>
                <w:szCs w:val="20"/>
              </w:rPr>
              <w:t xml:space="preserve"> новых форм и методов патриотического воспитания граждан</w:t>
            </w:r>
            <w:r w:rsidRPr="0096314D">
              <w:rPr>
                <w:sz w:val="20"/>
                <w:szCs w:val="20"/>
              </w:rPr>
              <w:t xml:space="preserve"> в систему образования и молодежной политики</w:t>
            </w:r>
            <w:r w:rsidRPr="0096314D">
              <w:rPr>
                <w:color w:val="000000"/>
                <w:sz w:val="20"/>
                <w:szCs w:val="20"/>
              </w:rPr>
              <w:t>, а также</w:t>
            </w:r>
            <w:r w:rsidRPr="0096314D">
              <w:rPr>
                <w:color w:val="000000" w:themeColor="text1"/>
                <w:sz w:val="20"/>
                <w:szCs w:val="20"/>
              </w:rPr>
              <w:t xml:space="preserve"> участие в </w:t>
            </w:r>
            <w:r w:rsidRPr="0096314D">
              <w:rPr>
                <w:sz w:val="20"/>
                <w:szCs w:val="20"/>
              </w:rPr>
              <w:t>региональных этапах Всероссийских конкурсов и патриотических проектов.</w:t>
            </w:r>
            <w:r w:rsidRPr="0096314D">
              <w:rPr>
                <w:color w:val="000000"/>
                <w:sz w:val="20"/>
                <w:szCs w:val="20"/>
              </w:rPr>
              <w:t xml:space="preserve"> </w:t>
            </w:r>
            <w:r w:rsidRPr="0096314D">
              <w:rPr>
                <w:sz w:val="20"/>
                <w:szCs w:val="20"/>
              </w:rPr>
              <w:t>За период реализации программы предполагается участие 276 человек:</w:t>
            </w:r>
          </w:p>
          <w:p w14:paraId="4DEED4AB"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2022 –</w:t>
            </w:r>
            <w:r w:rsidRPr="0096314D">
              <w:rPr>
                <w:color w:val="000000"/>
                <w:sz w:val="20"/>
                <w:szCs w:val="20"/>
              </w:rPr>
              <w:t xml:space="preserve"> 64</w:t>
            </w:r>
            <w:r w:rsidRPr="0096314D">
              <w:rPr>
                <w:sz w:val="20"/>
                <w:szCs w:val="20"/>
              </w:rPr>
              <w:t xml:space="preserve"> </w:t>
            </w:r>
            <w:r w:rsidRPr="0096314D">
              <w:rPr>
                <w:color w:val="000000"/>
                <w:sz w:val="20"/>
                <w:szCs w:val="20"/>
              </w:rPr>
              <w:t>человек</w:t>
            </w:r>
            <w:r w:rsidRPr="0096314D">
              <w:rPr>
                <w:sz w:val="20"/>
                <w:szCs w:val="20"/>
              </w:rPr>
              <w:t>;</w:t>
            </w:r>
          </w:p>
          <w:p w14:paraId="5E617D82"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2023 –</w:t>
            </w:r>
            <w:r w:rsidRPr="0096314D">
              <w:rPr>
                <w:color w:val="000000"/>
                <w:sz w:val="20"/>
                <w:szCs w:val="20"/>
              </w:rPr>
              <w:t xml:space="preserve"> 65</w:t>
            </w:r>
            <w:r w:rsidRPr="0096314D">
              <w:rPr>
                <w:sz w:val="20"/>
                <w:szCs w:val="20"/>
              </w:rPr>
              <w:t xml:space="preserve"> </w:t>
            </w:r>
            <w:r w:rsidRPr="0096314D">
              <w:rPr>
                <w:color w:val="000000"/>
                <w:sz w:val="20"/>
                <w:szCs w:val="20"/>
              </w:rPr>
              <w:t>человек</w:t>
            </w:r>
            <w:r w:rsidRPr="0096314D">
              <w:rPr>
                <w:sz w:val="20"/>
                <w:szCs w:val="20"/>
              </w:rPr>
              <w:t>;</w:t>
            </w:r>
          </w:p>
          <w:p w14:paraId="5D18D8D0"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2024 – </w:t>
            </w:r>
            <w:r w:rsidRPr="0096314D">
              <w:rPr>
                <w:color w:val="000000"/>
                <w:sz w:val="20"/>
                <w:szCs w:val="20"/>
              </w:rPr>
              <w:t>71 человек</w:t>
            </w:r>
            <w:r w:rsidRPr="0096314D">
              <w:rPr>
                <w:sz w:val="20"/>
                <w:szCs w:val="20"/>
              </w:rPr>
              <w:t>;</w:t>
            </w:r>
          </w:p>
          <w:p w14:paraId="1D4295AE" w14:textId="77777777" w:rsidR="0096314D" w:rsidRPr="0096314D" w:rsidRDefault="0096314D" w:rsidP="0096314D">
            <w:pPr>
              <w:widowControl w:val="0"/>
              <w:autoSpaceDE w:val="0"/>
              <w:autoSpaceDN w:val="0"/>
              <w:spacing w:line="254" w:lineRule="auto"/>
              <w:jc w:val="both"/>
              <w:rPr>
                <w:color w:val="000000"/>
                <w:sz w:val="20"/>
                <w:szCs w:val="20"/>
              </w:rPr>
            </w:pPr>
            <w:r w:rsidRPr="0096314D">
              <w:rPr>
                <w:sz w:val="20"/>
                <w:szCs w:val="20"/>
              </w:rPr>
              <w:t xml:space="preserve">2025 – </w:t>
            </w:r>
            <w:r w:rsidRPr="0096314D">
              <w:rPr>
                <w:color w:val="000000"/>
                <w:sz w:val="20"/>
                <w:szCs w:val="20"/>
              </w:rPr>
              <w:t>76 человек</w:t>
            </w:r>
          </w:p>
        </w:tc>
      </w:tr>
      <w:tr w:rsidR="0096314D" w:rsidRPr="0096314D" w14:paraId="36ECA84F" w14:textId="77777777" w:rsidTr="0096314D">
        <w:tc>
          <w:tcPr>
            <w:tcW w:w="15309" w:type="dxa"/>
            <w:gridSpan w:val="4"/>
            <w:tcBorders>
              <w:top w:val="single" w:sz="4" w:space="0" w:color="auto"/>
              <w:left w:val="single" w:sz="4" w:space="0" w:color="auto"/>
              <w:bottom w:val="single" w:sz="4" w:space="0" w:color="auto"/>
              <w:right w:val="single" w:sz="4" w:space="0" w:color="auto"/>
            </w:tcBorders>
            <w:hideMark/>
          </w:tcPr>
          <w:p w14:paraId="09951253" w14:textId="77777777" w:rsidR="0096314D" w:rsidRPr="0096314D" w:rsidRDefault="0096314D" w:rsidP="0096314D">
            <w:pPr>
              <w:widowControl w:val="0"/>
              <w:autoSpaceDE w:val="0"/>
              <w:autoSpaceDN w:val="0"/>
              <w:jc w:val="center"/>
              <w:rPr>
                <w:color w:val="000000"/>
                <w:sz w:val="20"/>
                <w:szCs w:val="20"/>
              </w:rPr>
            </w:pPr>
            <w:bookmarkStart w:id="6" w:name="P641"/>
            <w:bookmarkEnd w:id="6"/>
            <w:r w:rsidRPr="0096314D">
              <w:rPr>
                <w:rFonts w:eastAsia="Calibri"/>
                <w:color w:val="000000"/>
                <w:sz w:val="20"/>
                <w:szCs w:val="20"/>
              </w:rPr>
              <w:t xml:space="preserve">1.2. Формулировка задачи </w:t>
            </w:r>
            <w:proofErr w:type="gramStart"/>
            <w:r w:rsidRPr="0096314D">
              <w:rPr>
                <w:rFonts w:eastAsia="Calibri"/>
                <w:color w:val="000000"/>
                <w:sz w:val="20"/>
                <w:szCs w:val="20"/>
              </w:rPr>
              <w:t>2:</w:t>
            </w:r>
            <w:r w:rsidRPr="0096314D">
              <w:rPr>
                <w:rFonts w:ascii="Calibri" w:eastAsia="Calibri" w:hAnsi="Calibri"/>
                <w:sz w:val="20"/>
                <w:szCs w:val="20"/>
              </w:rPr>
              <w:t xml:space="preserve">  </w:t>
            </w:r>
            <w:r w:rsidRPr="0096314D">
              <w:rPr>
                <w:color w:val="000000"/>
                <w:sz w:val="20"/>
                <w:szCs w:val="20"/>
              </w:rPr>
              <w:t>развитие</w:t>
            </w:r>
            <w:proofErr w:type="gramEnd"/>
            <w:r w:rsidRPr="0096314D">
              <w:rPr>
                <w:color w:val="000000"/>
                <w:sz w:val="20"/>
                <w:szCs w:val="20"/>
              </w:rPr>
              <w:t xml:space="preserve"> военно-патриотического воспитания граждан, укрепление престижа службы в Вооруженных Силах РФ,</w:t>
            </w:r>
            <w:r w:rsidRPr="0096314D">
              <w:rPr>
                <w:sz w:val="20"/>
                <w:szCs w:val="20"/>
              </w:rPr>
              <w:t xml:space="preserve"> сохранение исторической памяти и увековечение подвигов россиян</w:t>
            </w:r>
            <w:r w:rsidRPr="0096314D">
              <w:rPr>
                <w:color w:val="000000"/>
                <w:sz w:val="20"/>
                <w:szCs w:val="20"/>
              </w:rPr>
              <w:t>.</w:t>
            </w:r>
          </w:p>
        </w:tc>
      </w:tr>
      <w:tr w:rsidR="0096314D" w:rsidRPr="0096314D" w14:paraId="3FD16928" w14:textId="77777777" w:rsidTr="0096314D">
        <w:tc>
          <w:tcPr>
            <w:tcW w:w="4254" w:type="dxa"/>
            <w:tcBorders>
              <w:top w:val="single" w:sz="4" w:space="0" w:color="auto"/>
              <w:left w:val="single" w:sz="4" w:space="0" w:color="auto"/>
              <w:bottom w:val="single" w:sz="4" w:space="0" w:color="auto"/>
              <w:right w:val="single" w:sz="4" w:space="0" w:color="auto"/>
            </w:tcBorders>
          </w:tcPr>
          <w:p w14:paraId="3001B458" w14:textId="77777777" w:rsidR="0096314D" w:rsidRPr="0096314D" w:rsidRDefault="0096314D" w:rsidP="0096314D">
            <w:pPr>
              <w:widowControl w:val="0"/>
              <w:autoSpaceDE w:val="0"/>
              <w:autoSpaceDN w:val="0"/>
              <w:spacing w:line="254" w:lineRule="auto"/>
              <w:jc w:val="both"/>
              <w:rPr>
                <w:sz w:val="20"/>
                <w:szCs w:val="20"/>
              </w:rPr>
            </w:pPr>
            <w:bookmarkStart w:id="7" w:name="P642"/>
            <w:bookmarkEnd w:id="7"/>
            <w:r w:rsidRPr="0096314D">
              <w:rPr>
                <w:color w:val="000000"/>
                <w:sz w:val="20"/>
                <w:szCs w:val="20"/>
              </w:rPr>
              <w:t>1.2.1. Организация и проведение мероприятий,</w:t>
            </w:r>
            <w:r w:rsidRPr="0096314D">
              <w:rPr>
                <w:sz w:val="20"/>
                <w:szCs w:val="20"/>
              </w:rPr>
              <w:t xml:space="preserve"> направленных на развитие военно-патриотического воспитания граждан, на подготовку молодых людей к военной службе</w:t>
            </w:r>
            <w:r w:rsidRPr="0096314D">
              <w:rPr>
                <w:color w:val="000000"/>
                <w:sz w:val="20"/>
                <w:szCs w:val="20"/>
              </w:rPr>
              <w:t xml:space="preserve"> в Вооруженных Силах РФ</w:t>
            </w:r>
            <w:r w:rsidRPr="0096314D">
              <w:rPr>
                <w:sz w:val="20"/>
                <w:szCs w:val="20"/>
              </w:rPr>
              <w:t>, на</w:t>
            </w:r>
            <w:r w:rsidRPr="0096314D">
              <w:rPr>
                <w:color w:val="000000"/>
                <w:sz w:val="20"/>
                <w:szCs w:val="20"/>
              </w:rPr>
              <w:t xml:space="preserve"> повышение качества работы военно-патриотических клубов и патриотических объединений</w:t>
            </w:r>
          </w:p>
          <w:p w14:paraId="4C705F0C" w14:textId="77777777" w:rsidR="0096314D" w:rsidRPr="0096314D" w:rsidRDefault="0096314D" w:rsidP="0096314D">
            <w:pPr>
              <w:widowControl w:val="0"/>
              <w:autoSpaceDE w:val="0"/>
              <w:autoSpaceDN w:val="0"/>
              <w:spacing w:line="254" w:lineRule="auto"/>
              <w:jc w:val="both"/>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0DFB295A" w14:textId="77777777" w:rsidR="0096314D" w:rsidRPr="0096314D" w:rsidRDefault="0096314D" w:rsidP="0096314D">
            <w:pPr>
              <w:widowControl w:val="0"/>
              <w:autoSpaceDE w:val="0"/>
              <w:autoSpaceDN w:val="0"/>
              <w:spacing w:line="254" w:lineRule="auto"/>
              <w:jc w:val="center"/>
              <w:rPr>
                <w:sz w:val="20"/>
                <w:szCs w:val="20"/>
              </w:rPr>
            </w:pPr>
            <w:r w:rsidRPr="0096314D">
              <w:rPr>
                <w:color w:val="000000"/>
                <w:sz w:val="20"/>
                <w:szCs w:val="20"/>
              </w:rPr>
              <w:t>Администрация</w:t>
            </w:r>
            <w:r w:rsidRPr="0096314D">
              <w:rPr>
                <w:sz w:val="20"/>
                <w:szCs w:val="20"/>
              </w:rPr>
              <w:t xml:space="preserve">, </w:t>
            </w:r>
          </w:p>
          <w:p w14:paraId="776E1AF0" w14:textId="77777777" w:rsidR="0096314D" w:rsidRPr="0096314D" w:rsidRDefault="0096314D" w:rsidP="0096314D">
            <w:pPr>
              <w:widowControl w:val="0"/>
              <w:autoSpaceDE w:val="0"/>
              <w:autoSpaceDN w:val="0"/>
              <w:spacing w:line="254" w:lineRule="auto"/>
              <w:jc w:val="center"/>
              <w:rPr>
                <w:sz w:val="20"/>
                <w:szCs w:val="20"/>
              </w:rPr>
            </w:pPr>
            <w:r w:rsidRPr="0096314D">
              <w:rPr>
                <w:sz w:val="20"/>
                <w:szCs w:val="20"/>
              </w:rPr>
              <w:t>Управление,</w:t>
            </w:r>
          </w:p>
          <w:p w14:paraId="560C60B2" w14:textId="77777777" w:rsidR="0096314D" w:rsidRPr="0096314D" w:rsidRDefault="0096314D" w:rsidP="0096314D">
            <w:pPr>
              <w:widowControl w:val="0"/>
              <w:autoSpaceDE w:val="0"/>
              <w:autoSpaceDN w:val="0"/>
              <w:spacing w:line="254" w:lineRule="auto"/>
              <w:jc w:val="center"/>
              <w:rPr>
                <w:sz w:val="20"/>
                <w:szCs w:val="20"/>
              </w:rPr>
            </w:pPr>
            <w:r w:rsidRPr="0096314D">
              <w:rPr>
                <w:sz w:val="20"/>
                <w:szCs w:val="20"/>
              </w:rPr>
              <w:t xml:space="preserve">МБУ «Дом молодежи Куйбышевского района», Куйбышевский ДДТ, </w:t>
            </w:r>
          </w:p>
          <w:p w14:paraId="33E68214"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sz w:val="20"/>
                <w:szCs w:val="20"/>
              </w:rPr>
              <w:t>ОО, Общественные организации</w:t>
            </w:r>
          </w:p>
        </w:tc>
        <w:tc>
          <w:tcPr>
            <w:tcW w:w="2268" w:type="dxa"/>
            <w:tcBorders>
              <w:top w:val="single" w:sz="4" w:space="0" w:color="auto"/>
              <w:left w:val="single" w:sz="4" w:space="0" w:color="auto"/>
              <w:bottom w:val="single" w:sz="4" w:space="0" w:color="auto"/>
              <w:right w:val="single" w:sz="4" w:space="0" w:color="auto"/>
            </w:tcBorders>
            <w:hideMark/>
          </w:tcPr>
          <w:p w14:paraId="2D1904F2"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color w:val="000000"/>
                <w:sz w:val="20"/>
                <w:szCs w:val="20"/>
              </w:rPr>
              <w:t>2022 - 2025</w:t>
            </w:r>
          </w:p>
        </w:tc>
        <w:tc>
          <w:tcPr>
            <w:tcW w:w="5101" w:type="dxa"/>
            <w:tcBorders>
              <w:top w:val="single" w:sz="4" w:space="0" w:color="auto"/>
              <w:left w:val="single" w:sz="4" w:space="0" w:color="auto"/>
              <w:bottom w:val="single" w:sz="4" w:space="0" w:color="auto"/>
              <w:right w:val="single" w:sz="4" w:space="0" w:color="auto"/>
            </w:tcBorders>
            <w:hideMark/>
          </w:tcPr>
          <w:p w14:paraId="33DF7CED" w14:textId="77777777" w:rsidR="0096314D" w:rsidRPr="0096314D" w:rsidRDefault="0096314D" w:rsidP="0096314D">
            <w:pPr>
              <w:widowControl w:val="0"/>
              <w:autoSpaceDE w:val="0"/>
              <w:autoSpaceDN w:val="0"/>
              <w:spacing w:line="254" w:lineRule="auto"/>
              <w:jc w:val="both"/>
              <w:rPr>
                <w:color w:val="000000"/>
                <w:sz w:val="20"/>
                <w:szCs w:val="20"/>
              </w:rPr>
            </w:pPr>
            <w:r w:rsidRPr="0096314D">
              <w:rPr>
                <w:rFonts w:eastAsia="Calibri"/>
                <w:sz w:val="20"/>
                <w:szCs w:val="20"/>
              </w:rPr>
              <w:t xml:space="preserve">Планируется организация и проведение мероприятий, направленных </w:t>
            </w:r>
            <w:proofErr w:type="gramStart"/>
            <w:r w:rsidRPr="0096314D">
              <w:rPr>
                <w:rFonts w:eastAsia="Calibri"/>
                <w:sz w:val="20"/>
                <w:szCs w:val="20"/>
              </w:rPr>
              <w:t>на  популяризацию</w:t>
            </w:r>
            <w:proofErr w:type="gramEnd"/>
            <w:r w:rsidRPr="0096314D">
              <w:rPr>
                <w:rFonts w:eastAsia="Calibri"/>
                <w:sz w:val="20"/>
                <w:szCs w:val="20"/>
              </w:rPr>
              <w:t xml:space="preserve"> военной службы,</w:t>
            </w:r>
            <w:r w:rsidRPr="0096314D">
              <w:rPr>
                <w:color w:val="000000"/>
                <w:sz w:val="20"/>
                <w:szCs w:val="20"/>
              </w:rPr>
              <w:t xml:space="preserve"> </w:t>
            </w:r>
            <w:r w:rsidRPr="0096314D">
              <w:rPr>
                <w:rFonts w:eastAsia="Calibri"/>
                <w:sz w:val="20"/>
                <w:szCs w:val="20"/>
              </w:rPr>
              <w:t xml:space="preserve">спортивных соревнований военно-патриотической направленности (фестивалей, турниров, конкурсов и т.д.), </w:t>
            </w:r>
            <w:r w:rsidRPr="0096314D">
              <w:rPr>
                <w:color w:val="000000"/>
                <w:sz w:val="20"/>
                <w:szCs w:val="20"/>
              </w:rPr>
              <w:t>повышение качества работы военно-патриотических клубов и патриотических объединений,</w:t>
            </w:r>
            <w:r w:rsidRPr="0096314D">
              <w:rPr>
                <w:rFonts w:ascii="Calibri" w:eastAsia="Calibri" w:hAnsi="Calibri"/>
                <w:bCs/>
                <w:sz w:val="20"/>
                <w:szCs w:val="20"/>
              </w:rPr>
              <w:t xml:space="preserve"> </w:t>
            </w:r>
            <w:r w:rsidRPr="0096314D">
              <w:rPr>
                <w:rFonts w:eastAsia="Calibri"/>
                <w:bCs/>
                <w:sz w:val="20"/>
                <w:szCs w:val="20"/>
              </w:rPr>
              <w:t xml:space="preserve">участие в межрайонных,  областных </w:t>
            </w:r>
            <w:proofErr w:type="spellStart"/>
            <w:r w:rsidRPr="0096314D">
              <w:rPr>
                <w:rFonts w:eastAsia="Calibri"/>
                <w:bCs/>
                <w:sz w:val="20"/>
                <w:szCs w:val="20"/>
              </w:rPr>
              <w:t>военно</w:t>
            </w:r>
            <w:proofErr w:type="spellEnd"/>
            <w:r w:rsidRPr="0096314D">
              <w:rPr>
                <w:rFonts w:eastAsia="Calibri"/>
                <w:bCs/>
                <w:sz w:val="20"/>
                <w:szCs w:val="20"/>
              </w:rPr>
              <w:t xml:space="preserve"> - спортивных, патриотических мероприятиях.</w:t>
            </w:r>
          </w:p>
          <w:p w14:paraId="1FC84EBD" w14:textId="77777777" w:rsidR="0096314D" w:rsidRPr="0096314D" w:rsidRDefault="0096314D" w:rsidP="0096314D">
            <w:pPr>
              <w:jc w:val="both"/>
              <w:rPr>
                <w:sz w:val="20"/>
                <w:szCs w:val="20"/>
              </w:rPr>
            </w:pPr>
            <w:r w:rsidRPr="0096314D">
              <w:rPr>
                <w:sz w:val="20"/>
                <w:szCs w:val="20"/>
              </w:rPr>
              <w:t>Предполагаемое количество вовлечённых 9959 человек:</w:t>
            </w:r>
          </w:p>
          <w:p w14:paraId="62817CCE" w14:textId="77777777" w:rsidR="0096314D" w:rsidRPr="0096314D" w:rsidRDefault="0096314D" w:rsidP="0096314D">
            <w:pPr>
              <w:jc w:val="both"/>
              <w:rPr>
                <w:sz w:val="20"/>
                <w:szCs w:val="20"/>
              </w:rPr>
            </w:pPr>
            <w:r w:rsidRPr="0096314D">
              <w:rPr>
                <w:sz w:val="20"/>
                <w:szCs w:val="20"/>
              </w:rPr>
              <w:t>2022 – 2365 человек,</w:t>
            </w:r>
          </w:p>
          <w:p w14:paraId="1C9DC401" w14:textId="77777777" w:rsidR="0096314D" w:rsidRPr="0096314D" w:rsidRDefault="0096314D" w:rsidP="0096314D">
            <w:pPr>
              <w:jc w:val="both"/>
              <w:rPr>
                <w:sz w:val="20"/>
                <w:szCs w:val="20"/>
              </w:rPr>
            </w:pPr>
            <w:r w:rsidRPr="0096314D">
              <w:rPr>
                <w:sz w:val="20"/>
                <w:szCs w:val="20"/>
              </w:rPr>
              <w:t>2023 - 2470 человек,</w:t>
            </w:r>
          </w:p>
          <w:p w14:paraId="6B7513AE" w14:textId="77777777" w:rsidR="0096314D" w:rsidRPr="0096314D" w:rsidRDefault="0096314D" w:rsidP="0096314D">
            <w:pPr>
              <w:jc w:val="both"/>
              <w:rPr>
                <w:sz w:val="20"/>
                <w:szCs w:val="20"/>
              </w:rPr>
            </w:pPr>
            <w:r w:rsidRPr="0096314D">
              <w:rPr>
                <w:sz w:val="20"/>
                <w:szCs w:val="20"/>
              </w:rPr>
              <w:t>2024 – 2517 человек,</w:t>
            </w:r>
          </w:p>
          <w:p w14:paraId="0580F8B2" w14:textId="77777777" w:rsidR="0096314D" w:rsidRPr="0096314D" w:rsidRDefault="0096314D" w:rsidP="0096314D">
            <w:pPr>
              <w:widowControl w:val="0"/>
              <w:autoSpaceDE w:val="0"/>
              <w:autoSpaceDN w:val="0"/>
              <w:spacing w:line="254" w:lineRule="auto"/>
              <w:jc w:val="both"/>
              <w:rPr>
                <w:sz w:val="20"/>
                <w:szCs w:val="20"/>
              </w:rPr>
            </w:pPr>
            <w:r w:rsidRPr="0096314D">
              <w:rPr>
                <w:sz w:val="20"/>
                <w:szCs w:val="20"/>
              </w:rPr>
              <w:t>2025 – 2607 человек</w:t>
            </w:r>
          </w:p>
        </w:tc>
      </w:tr>
      <w:tr w:rsidR="0096314D" w:rsidRPr="0096314D" w14:paraId="29BBEBA4" w14:textId="77777777" w:rsidTr="0096314D">
        <w:tc>
          <w:tcPr>
            <w:tcW w:w="4254" w:type="dxa"/>
            <w:tcBorders>
              <w:top w:val="single" w:sz="4" w:space="0" w:color="auto"/>
              <w:left w:val="single" w:sz="4" w:space="0" w:color="auto"/>
              <w:bottom w:val="single" w:sz="4" w:space="0" w:color="auto"/>
              <w:right w:val="single" w:sz="4" w:space="0" w:color="auto"/>
            </w:tcBorders>
          </w:tcPr>
          <w:p w14:paraId="5FBBE89D" w14:textId="77777777" w:rsidR="0096314D" w:rsidRPr="0096314D" w:rsidRDefault="0096314D" w:rsidP="0096314D">
            <w:pPr>
              <w:widowControl w:val="0"/>
              <w:autoSpaceDE w:val="0"/>
              <w:autoSpaceDN w:val="0"/>
              <w:spacing w:line="254" w:lineRule="auto"/>
              <w:jc w:val="both"/>
              <w:rPr>
                <w:sz w:val="20"/>
                <w:szCs w:val="20"/>
              </w:rPr>
            </w:pPr>
            <w:r w:rsidRPr="0096314D">
              <w:rPr>
                <w:color w:val="000000"/>
                <w:sz w:val="20"/>
                <w:szCs w:val="20"/>
              </w:rPr>
              <w:t>1.2.2. Организация и проведение мероприятий,</w:t>
            </w:r>
            <w:r w:rsidRPr="0096314D">
              <w:rPr>
                <w:sz w:val="20"/>
                <w:szCs w:val="20"/>
              </w:rPr>
              <w:t xml:space="preserve"> направленных на сохранение </w:t>
            </w:r>
            <w:r w:rsidRPr="0096314D">
              <w:rPr>
                <w:bCs/>
                <w:sz w:val="20"/>
                <w:szCs w:val="20"/>
              </w:rPr>
              <w:t>исторической памяти и увековечение подвигов россиян</w:t>
            </w:r>
          </w:p>
          <w:p w14:paraId="46D7BB02" w14:textId="77777777" w:rsidR="0096314D" w:rsidRPr="0096314D" w:rsidRDefault="0096314D" w:rsidP="0096314D">
            <w:pPr>
              <w:widowControl w:val="0"/>
              <w:autoSpaceDE w:val="0"/>
              <w:autoSpaceDN w:val="0"/>
              <w:spacing w:line="254" w:lineRule="auto"/>
              <w:jc w:val="both"/>
              <w:rPr>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5D2E0BC0"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color w:val="000000"/>
                <w:sz w:val="20"/>
                <w:szCs w:val="20"/>
              </w:rPr>
              <w:t xml:space="preserve">Администрация, </w:t>
            </w:r>
          </w:p>
          <w:p w14:paraId="4A859E4A" w14:textId="77777777" w:rsidR="0096314D" w:rsidRPr="0096314D" w:rsidRDefault="0096314D" w:rsidP="0096314D">
            <w:pPr>
              <w:widowControl w:val="0"/>
              <w:autoSpaceDE w:val="0"/>
              <w:autoSpaceDN w:val="0"/>
              <w:spacing w:line="254" w:lineRule="auto"/>
              <w:jc w:val="center"/>
              <w:rPr>
                <w:sz w:val="20"/>
                <w:szCs w:val="20"/>
              </w:rPr>
            </w:pPr>
            <w:r w:rsidRPr="0096314D">
              <w:rPr>
                <w:sz w:val="20"/>
                <w:szCs w:val="20"/>
              </w:rPr>
              <w:t>Управление,</w:t>
            </w:r>
          </w:p>
          <w:p w14:paraId="0316590C" w14:textId="77777777" w:rsidR="0096314D" w:rsidRPr="0096314D" w:rsidRDefault="0096314D" w:rsidP="0096314D">
            <w:pPr>
              <w:widowControl w:val="0"/>
              <w:autoSpaceDE w:val="0"/>
              <w:autoSpaceDN w:val="0"/>
              <w:spacing w:line="254" w:lineRule="auto"/>
              <w:jc w:val="center"/>
              <w:rPr>
                <w:sz w:val="20"/>
                <w:szCs w:val="20"/>
              </w:rPr>
            </w:pPr>
            <w:r w:rsidRPr="0096314D">
              <w:rPr>
                <w:sz w:val="20"/>
                <w:szCs w:val="20"/>
              </w:rPr>
              <w:t xml:space="preserve">МБУ «Дом молодежи Куйбышевского района», Куйбышевский ДДТ, </w:t>
            </w:r>
          </w:p>
          <w:p w14:paraId="0B62E4E0"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sz w:val="20"/>
                <w:szCs w:val="20"/>
              </w:rPr>
              <w:t>ОО, Общественные организации</w:t>
            </w:r>
          </w:p>
        </w:tc>
        <w:tc>
          <w:tcPr>
            <w:tcW w:w="2268" w:type="dxa"/>
            <w:tcBorders>
              <w:top w:val="single" w:sz="4" w:space="0" w:color="auto"/>
              <w:left w:val="single" w:sz="4" w:space="0" w:color="auto"/>
              <w:bottom w:val="single" w:sz="4" w:space="0" w:color="auto"/>
              <w:right w:val="single" w:sz="4" w:space="0" w:color="auto"/>
            </w:tcBorders>
            <w:hideMark/>
          </w:tcPr>
          <w:p w14:paraId="6BF30BBD"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color w:val="000000"/>
                <w:sz w:val="20"/>
                <w:szCs w:val="20"/>
              </w:rPr>
              <w:t>2022 - 2025</w:t>
            </w:r>
          </w:p>
        </w:tc>
        <w:tc>
          <w:tcPr>
            <w:tcW w:w="5101" w:type="dxa"/>
            <w:tcBorders>
              <w:top w:val="single" w:sz="4" w:space="0" w:color="auto"/>
              <w:left w:val="single" w:sz="4" w:space="0" w:color="auto"/>
              <w:bottom w:val="single" w:sz="4" w:space="0" w:color="auto"/>
              <w:right w:val="single" w:sz="4" w:space="0" w:color="auto"/>
            </w:tcBorders>
            <w:hideMark/>
          </w:tcPr>
          <w:p w14:paraId="6616427E" w14:textId="77777777" w:rsidR="0096314D" w:rsidRPr="0096314D" w:rsidRDefault="0096314D" w:rsidP="0096314D">
            <w:pPr>
              <w:widowControl w:val="0"/>
              <w:autoSpaceDE w:val="0"/>
              <w:autoSpaceDN w:val="0"/>
              <w:adjustRightInd w:val="0"/>
              <w:rPr>
                <w:sz w:val="20"/>
                <w:szCs w:val="20"/>
              </w:rPr>
            </w:pPr>
            <w:r w:rsidRPr="0096314D">
              <w:rPr>
                <w:rFonts w:eastAsia="Calibri"/>
                <w:sz w:val="20"/>
                <w:szCs w:val="20"/>
              </w:rPr>
              <w:t xml:space="preserve">Планируется организация и проведение </w:t>
            </w:r>
            <w:r w:rsidRPr="0096314D">
              <w:rPr>
                <w:color w:val="000000"/>
                <w:sz w:val="20"/>
                <w:szCs w:val="20"/>
              </w:rPr>
              <w:t xml:space="preserve">военно-мемориальных мероприятий, посвященных памятным датам России, </w:t>
            </w:r>
            <w:r w:rsidRPr="0096314D">
              <w:rPr>
                <w:sz w:val="20"/>
                <w:szCs w:val="20"/>
              </w:rPr>
              <w:t xml:space="preserve">участие во Всероссийских акциях, </w:t>
            </w:r>
            <w:r w:rsidRPr="0096314D">
              <w:rPr>
                <w:rFonts w:eastAsia="Calibri"/>
                <w:sz w:val="20"/>
                <w:szCs w:val="20"/>
              </w:rPr>
              <w:t xml:space="preserve">направленных на </w:t>
            </w:r>
            <w:r w:rsidRPr="0096314D">
              <w:rPr>
                <w:sz w:val="20"/>
                <w:szCs w:val="20"/>
              </w:rPr>
              <w:t>сохранение исторической памяти и увековечение подвигов россиян. Предполагаемое количество вовлечённых 20810 человек:</w:t>
            </w:r>
          </w:p>
          <w:p w14:paraId="7F01BB9A" w14:textId="77777777" w:rsidR="0096314D" w:rsidRPr="0096314D" w:rsidRDefault="0096314D" w:rsidP="0096314D">
            <w:pPr>
              <w:jc w:val="both"/>
              <w:rPr>
                <w:sz w:val="20"/>
                <w:szCs w:val="20"/>
              </w:rPr>
            </w:pPr>
            <w:r w:rsidRPr="0096314D">
              <w:rPr>
                <w:sz w:val="20"/>
                <w:szCs w:val="20"/>
              </w:rPr>
              <w:t>2022 – 4620 человек,</w:t>
            </w:r>
          </w:p>
          <w:p w14:paraId="00870F5D" w14:textId="77777777" w:rsidR="0096314D" w:rsidRPr="0096314D" w:rsidRDefault="0096314D" w:rsidP="0096314D">
            <w:pPr>
              <w:jc w:val="both"/>
              <w:rPr>
                <w:sz w:val="20"/>
                <w:szCs w:val="20"/>
              </w:rPr>
            </w:pPr>
            <w:r w:rsidRPr="0096314D">
              <w:rPr>
                <w:sz w:val="20"/>
                <w:szCs w:val="20"/>
              </w:rPr>
              <w:t>2023 - 5040человек,</w:t>
            </w:r>
          </w:p>
          <w:p w14:paraId="5865258C" w14:textId="77777777" w:rsidR="0096314D" w:rsidRPr="0096314D" w:rsidRDefault="0096314D" w:rsidP="0096314D">
            <w:pPr>
              <w:jc w:val="both"/>
              <w:rPr>
                <w:sz w:val="20"/>
                <w:szCs w:val="20"/>
              </w:rPr>
            </w:pPr>
            <w:r w:rsidRPr="0096314D">
              <w:rPr>
                <w:sz w:val="20"/>
                <w:szCs w:val="20"/>
              </w:rPr>
              <w:t>2024 – 5395 человек,</w:t>
            </w:r>
          </w:p>
          <w:p w14:paraId="3B5E3FA2" w14:textId="77777777" w:rsidR="0096314D" w:rsidRPr="0096314D" w:rsidRDefault="0096314D" w:rsidP="0096314D">
            <w:pPr>
              <w:widowControl w:val="0"/>
              <w:autoSpaceDE w:val="0"/>
              <w:autoSpaceDN w:val="0"/>
              <w:spacing w:line="254" w:lineRule="auto"/>
              <w:jc w:val="both"/>
              <w:rPr>
                <w:rFonts w:eastAsia="Calibri"/>
                <w:sz w:val="20"/>
                <w:szCs w:val="20"/>
              </w:rPr>
            </w:pPr>
            <w:r w:rsidRPr="0096314D">
              <w:rPr>
                <w:sz w:val="20"/>
                <w:szCs w:val="20"/>
              </w:rPr>
              <w:lastRenderedPageBreak/>
              <w:t>2025 – 5755 человек</w:t>
            </w:r>
          </w:p>
        </w:tc>
      </w:tr>
      <w:tr w:rsidR="0096314D" w:rsidRPr="0096314D" w14:paraId="69B9B387" w14:textId="77777777" w:rsidTr="0096314D">
        <w:tc>
          <w:tcPr>
            <w:tcW w:w="4254" w:type="dxa"/>
            <w:tcBorders>
              <w:top w:val="single" w:sz="4" w:space="0" w:color="auto"/>
              <w:left w:val="single" w:sz="4" w:space="0" w:color="auto"/>
              <w:bottom w:val="single" w:sz="4" w:space="0" w:color="auto"/>
              <w:right w:val="single" w:sz="4" w:space="0" w:color="auto"/>
            </w:tcBorders>
          </w:tcPr>
          <w:p w14:paraId="294BB87D" w14:textId="77777777" w:rsidR="0096314D" w:rsidRPr="0096314D" w:rsidRDefault="0096314D" w:rsidP="0096314D">
            <w:pPr>
              <w:widowControl w:val="0"/>
              <w:autoSpaceDE w:val="0"/>
              <w:autoSpaceDN w:val="0"/>
              <w:spacing w:line="254" w:lineRule="auto"/>
              <w:jc w:val="both"/>
              <w:rPr>
                <w:rFonts w:eastAsia="Calibri"/>
                <w:bCs/>
                <w:sz w:val="20"/>
                <w:szCs w:val="20"/>
              </w:rPr>
            </w:pPr>
            <w:r w:rsidRPr="0096314D">
              <w:rPr>
                <w:rFonts w:eastAsia="Calibri"/>
                <w:bCs/>
                <w:sz w:val="20"/>
                <w:szCs w:val="20"/>
              </w:rPr>
              <w:t>1.2.3. Информационное обеспечение патриотического воспитания граждан Российской Федерации в Куйбышевском муниципальном районе Новосибирской области</w:t>
            </w:r>
          </w:p>
          <w:p w14:paraId="58F158F1" w14:textId="77777777" w:rsidR="0096314D" w:rsidRPr="0096314D" w:rsidRDefault="0096314D" w:rsidP="0096314D">
            <w:pPr>
              <w:widowControl w:val="0"/>
              <w:autoSpaceDE w:val="0"/>
              <w:autoSpaceDN w:val="0"/>
              <w:spacing w:line="254" w:lineRule="auto"/>
              <w:jc w:val="both"/>
              <w:rPr>
                <w:bCs/>
                <w:color w:val="000000"/>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3DEE04F8" w14:textId="77777777" w:rsidR="0096314D" w:rsidRPr="0096314D" w:rsidRDefault="0096314D" w:rsidP="0096314D">
            <w:pPr>
              <w:widowControl w:val="0"/>
              <w:autoSpaceDE w:val="0"/>
              <w:autoSpaceDN w:val="0"/>
              <w:spacing w:line="254" w:lineRule="auto"/>
              <w:jc w:val="center"/>
              <w:rPr>
                <w:bCs/>
                <w:color w:val="000000"/>
                <w:sz w:val="20"/>
                <w:szCs w:val="20"/>
              </w:rPr>
            </w:pPr>
            <w:r w:rsidRPr="0096314D">
              <w:rPr>
                <w:bCs/>
                <w:color w:val="000000"/>
                <w:sz w:val="20"/>
                <w:szCs w:val="20"/>
              </w:rPr>
              <w:t xml:space="preserve">Администрация, </w:t>
            </w:r>
          </w:p>
          <w:p w14:paraId="6F417BC0" w14:textId="77777777" w:rsidR="0096314D" w:rsidRPr="0096314D" w:rsidRDefault="0096314D" w:rsidP="0096314D">
            <w:pPr>
              <w:widowControl w:val="0"/>
              <w:autoSpaceDE w:val="0"/>
              <w:autoSpaceDN w:val="0"/>
              <w:spacing w:line="254" w:lineRule="auto"/>
              <w:jc w:val="center"/>
              <w:rPr>
                <w:bCs/>
                <w:sz w:val="20"/>
                <w:szCs w:val="20"/>
              </w:rPr>
            </w:pPr>
            <w:r w:rsidRPr="0096314D">
              <w:rPr>
                <w:bCs/>
                <w:sz w:val="20"/>
                <w:szCs w:val="20"/>
              </w:rPr>
              <w:t>Управление,</w:t>
            </w:r>
          </w:p>
          <w:p w14:paraId="3E3576E7" w14:textId="77777777" w:rsidR="0096314D" w:rsidRPr="0096314D" w:rsidRDefault="0096314D" w:rsidP="0096314D">
            <w:pPr>
              <w:widowControl w:val="0"/>
              <w:autoSpaceDE w:val="0"/>
              <w:autoSpaceDN w:val="0"/>
              <w:spacing w:line="254" w:lineRule="auto"/>
              <w:jc w:val="center"/>
              <w:rPr>
                <w:bCs/>
                <w:color w:val="000000"/>
                <w:sz w:val="20"/>
                <w:szCs w:val="20"/>
              </w:rPr>
            </w:pPr>
            <w:r w:rsidRPr="0096314D">
              <w:rPr>
                <w:bCs/>
                <w:sz w:val="20"/>
                <w:szCs w:val="20"/>
              </w:rPr>
              <w:t>МБУ «Дом молодежи Куйбышевского района»</w:t>
            </w:r>
          </w:p>
        </w:tc>
        <w:tc>
          <w:tcPr>
            <w:tcW w:w="2268" w:type="dxa"/>
            <w:tcBorders>
              <w:top w:val="single" w:sz="4" w:space="0" w:color="auto"/>
              <w:left w:val="single" w:sz="4" w:space="0" w:color="auto"/>
              <w:bottom w:val="single" w:sz="4" w:space="0" w:color="auto"/>
              <w:right w:val="single" w:sz="4" w:space="0" w:color="auto"/>
            </w:tcBorders>
            <w:hideMark/>
          </w:tcPr>
          <w:p w14:paraId="241F4307" w14:textId="77777777" w:rsidR="0096314D" w:rsidRPr="0096314D" w:rsidRDefault="0096314D" w:rsidP="0096314D">
            <w:pPr>
              <w:widowControl w:val="0"/>
              <w:autoSpaceDE w:val="0"/>
              <w:autoSpaceDN w:val="0"/>
              <w:spacing w:line="254" w:lineRule="auto"/>
              <w:jc w:val="center"/>
              <w:rPr>
                <w:bCs/>
                <w:color w:val="000000"/>
                <w:sz w:val="20"/>
                <w:szCs w:val="20"/>
              </w:rPr>
            </w:pPr>
            <w:r w:rsidRPr="0096314D">
              <w:rPr>
                <w:bCs/>
                <w:color w:val="000000"/>
                <w:sz w:val="20"/>
                <w:szCs w:val="20"/>
              </w:rPr>
              <w:t>2022 - 2025</w:t>
            </w:r>
          </w:p>
        </w:tc>
        <w:tc>
          <w:tcPr>
            <w:tcW w:w="5101" w:type="dxa"/>
            <w:tcBorders>
              <w:top w:val="single" w:sz="4" w:space="0" w:color="auto"/>
              <w:left w:val="single" w:sz="4" w:space="0" w:color="auto"/>
              <w:bottom w:val="single" w:sz="4" w:space="0" w:color="auto"/>
              <w:right w:val="single" w:sz="4" w:space="0" w:color="auto"/>
            </w:tcBorders>
            <w:hideMark/>
          </w:tcPr>
          <w:p w14:paraId="5E5B257A" w14:textId="77777777" w:rsidR="0096314D" w:rsidRPr="0096314D" w:rsidRDefault="0096314D" w:rsidP="0096314D">
            <w:pPr>
              <w:jc w:val="both"/>
              <w:rPr>
                <w:rFonts w:eastAsia="Calibri"/>
                <w:bCs/>
                <w:sz w:val="20"/>
                <w:szCs w:val="20"/>
              </w:rPr>
            </w:pPr>
            <w:r w:rsidRPr="0096314D">
              <w:rPr>
                <w:rFonts w:eastAsia="Calibri"/>
                <w:bCs/>
                <w:sz w:val="20"/>
                <w:szCs w:val="20"/>
              </w:rPr>
              <w:t xml:space="preserve">Ежегодно предполагается размещение не менее 275 публикаций в социальной сети </w:t>
            </w:r>
            <w:proofErr w:type="spellStart"/>
            <w:r w:rsidRPr="0096314D">
              <w:rPr>
                <w:rFonts w:eastAsia="Calibri"/>
                <w:bCs/>
                <w:sz w:val="20"/>
                <w:szCs w:val="20"/>
              </w:rPr>
              <w:t>Вконтакте</w:t>
            </w:r>
            <w:proofErr w:type="spellEnd"/>
            <w:r w:rsidRPr="0096314D">
              <w:rPr>
                <w:rFonts w:eastAsia="Calibri"/>
                <w:bCs/>
                <w:sz w:val="20"/>
                <w:szCs w:val="20"/>
              </w:rPr>
              <w:t xml:space="preserve"> в группе МБУ «Дом молодёжи Куйбышевского района» о мероприятиях в сфере патриотического воспитания на территории </w:t>
            </w:r>
            <w:proofErr w:type="gramStart"/>
            <w:r w:rsidRPr="0096314D">
              <w:rPr>
                <w:rFonts w:eastAsia="Calibri"/>
                <w:bCs/>
                <w:sz w:val="20"/>
                <w:szCs w:val="20"/>
              </w:rPr>
              <w:t>Куйбышевского  района</w:t>
            </w:r>
            <w:proofErr w:type="gramEnd"/>
            <w:r w:rsidRPr="0096314D">
              <w:rPr>
                <w:rFonts w:eastAsia="Calibri"/>
                <w:bCs/>
                <w:sz w:val="20"/>
                <w:szCs w:val="20"/>
              </w:rPr>
              <w:t xml:space="preserve"> Новосибирской области в рамках реализации муниципальной программы</w:t>
            </w:r>
          </w:p>
        </w:tc>
      </w:tr>
      <w:tr w:rsidR="0096314D" w:rsidRPr="0096314D" w14:paraId="09980DD6" w14:textId="77777777" w:rsidTr="0096314D">
        <w:tc>
          <w:tcPr>
            <w:tcW w:w="15309" w:type="dxa"/>
            <w:gridSpan w:val="4"/>
            <w:tcBorders>
              <w:top w:val="single" w:sz="4" w:space="0" w:color="auto"/>
              <w:left w:val="single" w:sz="4" w:space="0" w:color="auto"/>
              <w:bottom w:val="single" w:sz="4" w:space="0" w:color="auto"/>
              <w:right w:val="single" w:sz="4" w:space="0" w:color="auto"/>
            </w:tcBorders>
            <w:hideMark/>
          </w:tcPr>
          <w:p w14:paraId="142925B3" w14:textId="77777777" w:rsidR="0096314D" w:rsidRPr="0096314D" w:rsidRDefault="0096314D" w:rsidP="0096314D">
            <w:pPr>
              <w:widowControl w:val="0"/>
              <w:autoSpaceDE w:val="0"/>
              <w:autoSpaceDN w:val="0"/>
              <w:spacing w:line="254" w:lineRule="auto"/>
              <w:jc w:val="center"/>
              <w:outlineLvl w:val="4"/>
              <w:rPr>
                <w:color w:val="000000"/>
                <w:sz w:val="20"/>
                <w:szCs w:val="20"/>
              </w:rPr>
            </w:pPr>
            <w:bookmarkStart w:id="8" w:name="P653"/>
            <w:bookmarkStart w:id="9" w:name="P648"/>
            <w:bookmarkEnd w:id="8"/>
            <w:bookmarkEnd w:id="9"/>
            <w:r w:rsidRPr="0096314D">
              <w:rPr>
                <w:rFonts w:eastAsia="Calibri"/>
                <w:color w:val="000000"/>
                <w:sz w:val="20"/>
                <w:szCs w:val="20"/>
              </w:rPr>
              <w:t xml:space="preserve">1.3. Формулировка задачи </w:t>
            </w:r>
            <w:proofErr w:type="gramStart"/>
            <w:r w:rsidRPr="0096314D">
              <w:rPr>
                <w:rFonts w:eastAsia="Calibri"/>
                <w:color w:val="000000"/>
                <w:sz w:val="20"/>
                <w:szCs w:val="20"/>
              </w:rPr>
              <w:t>3:</w:t>
            </w:r>
            <w:r w:rsidRPr="0096314D">
              <w:rPr>
                <w:rFonts w:ascii="Calibri" w:eastAsia="Calibri" w:hAnsi="Calibri"/>
                <w:sz w:val="20"/>
                <w:szCs w:val="20"/>
              </w:rPr>
              <w:t xml:space="preserve">  </w:t>
            </w:r>
            <w:r w:rsidRPr="0096314D">
              <w:rPr>
                <w:color w:val="000000"/>
                <w:sz w:val="20"/>
                <w:szCs w:val="20"/>
              </w:rPr>
              <w:t>развитие</w:t>
            </w:r>
            <w:proofErr w:type="gramEnd"/>
            <w:r w:rsidRPr="0096314D">
              <w:rPr>
                <w:color w:val="000000"/>
                <w:sz w:val="20"/>
                <w:szCs w:val="20"/>
              </w:rPr>
              <w:t xml:space="preserve"> волонтерского движения как важного элемента системы патриотического воспитания на территории Куйбышевского муниципального района Новосибирской области</w:t>
            </w:r>
          </w:p>
        </w:tc>
      </w:tr>
      <w:tr w:rsidR="0096314D" w:rsidRPr="0096314D" w14:paraId="0C4FAD2E" w14:textId="77777777" w:rsidTr="0096314D">
        <w:tc>
          <w:tcPr>
            <w:tcW w:w="4254" w:type="dxa"/>
            <w:tcBorders>
              <w:top w:val="single" w:sz="4" w:space="0" w:color="auto"/>
              <w:left w:val="single" w:sz="4" w:space="0" w:color="auto"/>
              <w:bottom w:val="single" w:sz="4" w:space="0" w:color="auto"/>
              <w:right w:val="single" w:sz="4" w:space="0" w:color="auto"/>
            </w:tcBorders>
            <w:hideMark/>
          </w:tcPr>
          <w:p w14:paraId="29577AFF" w14:textId="77777777" w:rsidR="0096314D" w:rsidRPr="0096314D" w:rsidRDefault="0096314D" w:rsidP="0096314D">
            <w:pPr>
              <w:widowControl w:val="0"/>
              <w:autoSpaceDE w:val="0"/>
              <w:autoSpaceDN w:val="0"/>
              <w:spacing w:line="254" w:lineRule="auto"/>
              <w:jc w:val="both"/>
              <w:rPr>
                <w:color w:val="000000"/>
                <w:sz w:val="20"/>
                <w:szCs w:val="20"/>
              </w:rPr>
            </w:pPr>
            <w:bookmarkStart w:id="10" w:name="P654"/>
            <w:bookmarkEnd w:id="10"/>
            <w:r w:rsidRPr="0096314D">
              <w:rPr>
                <w:color w:val="000000"/>
                <w:sz w:val="20"/>
                <w:szCs w:val="20"/>
              </w:rPr>
              <w:t>1.3.1. Организация и проведение мероприятий, направленных на обучение участников волонтерского движения, привлечение волонтеров к участию в массовых мероприятиях, направленных на патриотическое воспитание граждан</w:t>
            </w:r>
          </w:p>
        </w:tc>
        <w:tc>
          <w:tcPr>
            <w:tcW w:w="3686" w:type="dxa"/>
            <w:tcBorders>
              <w:top w:val="single" w:sz="4" w:space="0" w:color="auto"/>
              <w:left w:val="single" w:sz="4" w:space="0" w:color="auto"/>
              <w:bottom w:val="single" w:sz="4" w:space="0" w:color="auto"/>
              <w:right w:val="single" w:sz="4" w:space="0" w:color="auto"/>
            </w:tcBorders>
            <w:hideMark/>
          </w:tcPr>
          <w:p w14:paraId="1C166194"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color w:val="000000"/>
                <w:sz w:val="20"/>
                <w:szCs w:val="20"/>
              </w:rPr>
              <w:t xml:space="preserve">Администрация, </w:t>
            </w:r>
          </w:p>
          <w:p w14:paraId="21AA358C" w14:textId="77777777" w:rsidR="0096314D" w:rsidRPr="0096314D" w:rsidRDefault="0096314D" w:rsidP="0096314D">
            <w:pPr>
              <w:widowControl w:val="0"/>
              <w:autoSpaceDE w:val="0"/>
              <w:autoSpaceDN w:val="0"/>
              <w:spacing w:line="254" w:lineRule="auto"/>
              <w:jc w:val="center"/>
              <w:rPr>
                <w:sz w:val="20"/>
                <w:szCs w:val="20"/>
              </w:rPr>
            </w:pPr>
            <w:r w:rsidRPr="0096314D">
              <w:rPr>
                <w:sz w:val="20"/>
                <w:szCs w:val="20"/>
              </w:rPr>
              <w:t>Управление,</w:t>
            </w:r>
          </w:p>
          <w:p w14:paraId="19D4F9FA" w14:textId="77777777" w:rsidR="0096314D" w:rsidRPr="0096314D" w:rsidRDefault="0096314D" w:rsidP="0096314D">
            <w:pPr>
              <w:widowControl w:val="0"/>
              <w:autoSpaceDE w:val="0"/>
              <w:autoSpaceDN w:val="0"/>
              <w:spacing w:line="254" w:lineRule="auto"/>
              <w:jc w:val="center"/>
              <w:rPr>
                <w:sz w:val="20"/>
                <w:szCs w:val="20"/>
              </w:rPr>
            </w:pPr>
            <w:r w:rsidRPr="0096314D">
              <w:rPr>
                <w:sz w:val="20"/>
                <w:szCs w:val="20"/>
              </w:rPr>
              <w:t>МБУ «Дом молодежи Куйбышевского района», Куйбышевский ДДТ,</w:t>
            </w:r>
          </w:p>
          <w:p w14:paraId="1A86B58D"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sz w:val="20"/>
                <w:szCs w:val="20"/>
              </w:rPr>
              <w:t xml:space="preserve">ОО </w:t>
            </w:r>
          </w:p>
        </w:tc>
        <w:tc>
          <w:tcPr>
            <w:tcW w:w="2268" w:type="dxa"/>
            <w:tcBorders>
              <w:top w:val="single" w:sz="4" w:space="0" w:color="auto"/>
              <w:left w:val="single" w:sz="4" w:space="0" w:color="auto"/>
              <w:bottom w:val="single" w:sz="4" w:space="0" w:color="auto"/>
              <w:right w:val="single" w:sz="4" w:space="0" w:color="auto"/>
            </w:tcBorders>
            <w:hideMark/>
          </w:tcPr>
          <w:p w14:paraId="3CEFB1DF" w14:textId="77777777" w:rsidR="0096314D" w:rsidRPr="0096314D" w:rsidRDefault="0096314D" w:rsidP="0096314D">
            <w:pPr>
              <w:widowControl w:val="0"/>
              <w:autoSpaceDE w:val="0"/>
              <w:autoSpaceDN w:val="0"/>
              <w:spacing w:line="254" w:lineRule="auto"/>
              <w:jc w:val="center"/>
              <w:rPr>
                <w:color w:val="000000"/>
                <w:sz w:val="20"/>
                <w:szCs w:val="20"/>
              </w:rPr>
            </w:pPr>
            <w:r w:rsidRPr="0096314D">
              <w:rPr>
                <w:color w:val="000000"/>
                <w:sz w:val="20"/>
                <w:szCs w:val="20"/>
              </w:rPr>
              <w:t>2022 - 2025</w:t>
            </w:r>
          </w:p>
        </w:tc>
        <w:tc>
          <w:tcPr>
            <w:tcW w:w="5101" w:type="dxa"/>
            <w:tcBorders>
              <w:top w:val="single" w:sz="4" w:space="0" w:color="auto"/>
              <w:left w:val="single" w:sz="4" w:space="0" w:color="auto"/>
              <w:bottom w:val="single" w:sz="4" w:space="0" w:color="auto"/>
              <w:right w:val="single" w:sz="4" w:space="0" w:color="auto"/>
            </w:tcBorders>
            <w:hideMark/>
          </w:tcPr>
          <w:p w14:paraId="52879512" w14:textId="77777777" w:rsidR="0096314D" w:rsidRPr="0096314D" w:rsidRDefault="0096314D" w:rsidP="0096314D">
            <w:pPr>
              <w:widowControl w:val="0"/>
              <w:autoSpaceDE w:val="0"/>
              <w:autoSpaceDN w:val="0"/>
              <w:spacing w:line="254" w:lineRule="auto"/>
              <w:jc w:val="both"/>
              <w:rPr>
                <w:color w:val="000000"/>
                <w:sz w:val="20"/>
                <w:szCs w:val="20"/>
              </w:rPr>
            </w:pPr>
            <w:r w:rsidRPr="0096314D">
              <w:rPr>
                <w:color w:val="000000"/>
                <w:sz w:val="20"/>
                <w:szCs w:val="20"/>
              </w:rPr>
              <w:t xml:space="preserve">Планируется организация и проведение мероприятий, направленных на вовлечение молодых людей в добровольческую деятельность, их участие в сопровождении массовых мероприятий, </w:t>
            </w:r>
            <w:r w:rsidRPr="0096314D">
              <w:rPr>
                <w:rFonts w:eastAsia="Calibri"/>
                <w:color w:val="000000"/>
                <w:sz w:val="20"/>
                <w:szCs w:val="20"/>
                <w:shd w:val="clear" w:color="auto" w:fill="FFFFFF"/>
              </w:rPr>
              <w:t xml:space="preserve">в мероприятиях различного уровня, направленных на популяризацию </w:t>
            </w:r>
            <w:proofErr w:type="gramStart"/>
            <w:r w:rsidRPr="0096314D">
              <w:rPr>
                <w:rFonts w:eastAsia="Calibri"/>
                <w:color w:val="000000"/>
                <w:sz w:val="20"/>
                <w:szCs w:val="20"/>
                <w:shd w:val="clear" w:color="auto" w:fill="FFFFFF"/>
              </w:rPr>
              <w:t>добровольческого  движения</w:t>
            </w:r>
            <w:proofErr w:type="gramEnd"/>
            <w:r w:rsidRPr="0096314D">
              <w:rPr>
                <w:color w:val="000000"/>
                <w:sz w:val="20"/>
                <w:szCs w:val="20"/>
              </w:rPr>
              <w:t xml:space="preserve">. </w:t>
            </w:r>
          </w:p>
          <w:p w14:paraId="366EC44F" w14:textId="77777777" w:rsidR="0096314D" w:rsidRPr="0096314D" w:rsidRDefault="0096314D" w:rsidP="0096314D">
            <w:pPr>
              <w:widowControl w:val="0"/>
              <w:autoSpaceDE w:val="0"/>
              <w:autoSpaceDN w:val="0"/>
              <w:spacing w:line="254" w:lineRule="auto"/>
              <w:jc w:val="both"/>
              <w:rPr>
                <w:color w:val="000000"/>
                <w:sz w:val="20"/>
                <w:szCs w:val="20"/>
              </w:rPr>
            </w:pPr>
            <w:r w:rsidRPr="0096314D">
              <w:rPr>
                <w:color w:val="000000"/>
                <w:sz w:val="20"/>
                <w:szCs w:val="20"/>
              </w:rPr>
              <w:t xml:space="preserve">Предполагаемое количество </w:t>
            </w:r>
            <w:r w:rsidRPr="0096314D">
              <w:rPr>
                <w:rFonts w:eastAsia="Calibri"/>
                <w:sz w:val="20"/>
                <w:szCs w:val="20"/>
              </w:rPr>
              <w:t xml:space="preserve">волонтеров </w:t>
            </w:r>
            <w:r w:rsidRPr="0096314D">
              <w:rPr>
                <w:color w:val="000000"/>
                <w:sz w:val="20"/>
                <w:szCs w:val="20"/>
              </w:rPr>
              <w:t>7001 человек:</w:t>
            </w:r>
          </w:p>
          <w:p w14:paraId="526DCC56" w14:textId="77777777" w:rsidR="0096314D" w:rsidRPr="0096314D" w:rsidRDefault="0096314D" w:rsidP="0096314D">
            <w:pPr>
              <w:jc w:val="both"/>
              <w:rPr>
                <w:sz w:val="20"/>
                <w:szCs w:val="20"/>
              </w:rPr>
            </w:pPr>
            <w:r w:rsidRPr="0096314D">
              <w:rPr>
                <w:sz w:val="20"/>
                <w:szCs w:val="20"/>
              </w:rPr>
              <w:t>2022 – 1113 человек,</w:t>
            </w:r>
          </w:p>
          <w:p w14:paraId="5944DD93" w14:textId="77777777" w:rsidR="0096314D" w:rsidRPr="0096314D" w:rsidRDefault="0096314D" w:rsidP="0096314D">
            <w:pPr>
              <w:jc w:val="both"/>
              <w:rPr>
                <w:sz w:val="20"/>
                <w:szCs w:val="20"/>
              </w:rPr>
            </w:pPr>
            <w:r w:rsidRPr="0096314D">
              <w:rPr>
                <w:sz w:val="20"/>
                <w:szCs w:val="20"/>
              </w:rPr>
              <w:t>2023 - 1888 человек,</w:t>
            </w:r>
          </w:p>
          <w:p w14:paraId="41F5448B" w14:textId="77777777" w:rsidR="0096314D" w:rsidRPr="0096314D" w:rsidRDefault="0096314D" w:rsidP="0096314D">
            <w:pPr>
              <w:jc w:val="both"/>
              <w:rPr>
                <w:sz w:val="20"/>
                <w:szCs w:val="20"/>
              </w:rPr>
            </w:pPr>
            <w:r w:rsidRPr="0096314D">
              <w:rPr>
                <w:sz w:val="20"/>
                <w:szCs w:val="20"/>
              </w:rPr>
              <w:t>2024 – 1975 человек,</w:t>
            </w:r>
          </w:p>
          <w:p w14:paraId="795350CC" w14:textId="77777777" w:rsidR="0096314D" w:rsidRPr="0096314D" w:rsidRDefault="0096314D" w:rsidP="0096314D">
            <w:pPr>
              <w:widowControl w:val="0"/>
              <w:autoSpaceDE w:val="0"/>
              <w:autoSpaceDN w:val="0"/>
              <w:adjustRightInd w:val="0"/>
              <w:rPr>
                <w:sz w:val="20"/>
                <w:szCs w:val="20"/>
              </w:rPr>
            </w:pPr>
            <w:r w:rsidRPr="0096314D">
              <w:rPr>
                <w:sz w:val="20"/>
                <w:szCs w:val="20"/>
              </w:rPr>
              <w:t>2025 – 2025 человек</w:t>
            </w:r>
          </w:p>
        </w:tc>
      </w:tr>
    </w:tbl>
    <w:p w14:paraId="67B375FB" w14:textId="77777777" w:rsidR="0096314D" w:rsidRPr="0096314D" w:rsidRDefault="0096314D" w:rsidP="0096314D">
      <w:pPr>
        <w:rPr>
          <w:sz w:val="20"/>
          <w:szCs w:val="20"/>
        </w:rPr>
      </w:pPr>
      <w:bookmarkStart w:id="11" w:name="P660"/>
      <w:bookmarkEnd w:id="11"/>
      <w:r w:rsidRPr="0096314D">
        <w:rPr>
          <w:sz w:val="20"/>
          <w:szCs w:val="20"/>
        </w:rPr>
        <w:t>Применяемое сокращение:</w:t>
      </w:r>
    </w:p>
    <w:p w14:paraId="6AC207D5" w14:textId="77777777" w:rsidR="0096314D" w:rsidRPr="0096314D" w:rsidRDefault="0096314D" w:rsidP="0096314D">
      <w:pPr>
        <w:jc w:val="both"/>
        <w:rPr>
          <w:color w:val="000000"/>
          <w:sz w:val="20"/>
          <w:szCs w:val="20"/>
        </w:rPr>
      </w:pPr>
      <w:r w:rsidRPr="0096314D">
        <w:rPr>
          <w:color w:val="000000"/>
          <w:sz w:val="20"/>
          <w:szCs w:val="20"/>
        </w:rPr>
        <w:t xml:space="preserve">Администрация – администрация Куйбышевского муниципального района Новосибирской области; </w:t>
      </w:r>
      <w:r w:rsidRPr="0096314D">
        <w:rPr>
          <w:sz w:val="20"/>
          <w:szCs w:val="20"/>
        </w:rPr>
        <w:t xml:space="preserve"> </w:t>
      </w:r>
    </w:p>
    <w:p w14:paraId="30B35491" w14:textId="77777777" w:rsidR="0096314D" w:rsidRPr="0096314D" w:rsidRDefault="0096314D" w:rsidP="0096314D">
      <w:pPr>
        <w:rPr>
          <w:sz w:val="20"/>
          <w:szCs w:val="20"/>
        </w:rPr>
      </w:pPr>
      <w:bookmarkStart w:id="12" w:name="Par444"/>
      <w:bookmarkEnd w:id="12"/>
      <w:proofErr w:type="gramStart"/>
      <w:r w:rsidRPr="0096314D">
        <w:rPr>
          <w:sz w:val="20"/>
          <w:szCs w:val="20"/>
        </w:rPr>
        <w:t>Управление  –</w:t>
      </w:r>
      <w:proofErr w:type="gramEnd"/>
      <w:r w:rsidRPr="0096314D">
        <w:rPr>
          <w:sz w:val="20"/>
          <w:szCs w:val="20"/>
        </w:rPr>
        <w:t xml:space="preserve"> управление культуры, спорта, молодежной политики и туризма администрации Куйбышевского муниципального района Новосибирской области;</w:t>
      </w:r>
    </w:p>
    <w:p w14:paraId="6ABFFE83" w14:textId="77777777" w:rsidR="0096314D" w:rsidRPr="0096314D" w:rsidRDefault="0096314D" w:rsidP="0096314D">
      <w:pPr>
        <w:rPr>
          <w:sz w:val="20"/>
          <w:szCs w:val="20"/>
        </w:rPr>
      </w:pPr>
      <w:r w:rsidRPr="0096314D">
        <w:rPr>
          <w:sz w:val="20"/>
          <w:szCs w:val="20"/>
        </w:rPr>
        <w:t>МБУ «Дом молодежи Куйбышевского района» - муниципальное бюджетное учреждение «Дом молодежи Куйбышевского района»;</w:t>
      </w:r>
    </w:p>
    <w:p w14:paraId="6293DE80" w14:textId="77777777" w:rsidR="0096314D" w:rsidRPr="0096314D" w:rsidRDefault="0096314D" w:rsidP="0096314D">
      <w:pPr>
        <w:rPr>
          <w:sz w:val="20"/>
          <w:szCs w:val="20"/>
        </w:rPr>
      </w:pPr>
      <w:r w:rsidRPr="0096314D">
        <w:rPr>
          <w:sz w:val="20"/>
          <w:szCs w:val="20"/>
        </w:rPr>
        <w:t>ОО – образовательные организации;</w:t>
      </w:r>
    </w:p>
    <w:p w14:paraId="5DCBB874" w14:textId="77777777" w:rsidR="0096314D" w:rsidRPr="0096314D" w:rsidRDefault="0096314D" w:rsidP="0096314D">
      <w:pPr>
        <w:rPr>
          <w:sz w:val="20"/>
          <w:szCs w:val="20"/>
        </w:rPr>
      </w:pPr>
      <w:r w:rsidRPr="0096314D">
        <w:rPr>
          <w:sz w:val="20"/>
          <w:szCs w:val="20"/>
        </w:rPr>
        <w:t xml:space="preserve">Куйбышевский ДДТ - муниципальное </w:t>
      </w:r>
      <w:proofErr w:type="gramStart"/>
      <w:r w:rsidRPr="0096314D">
        <w:rPr>
          <w:sz w:val="20"/>
          <w:szCs w:val="20"/>
        </w:rPr>
        <w:t>бюджетное  учреждение</w:t>
      </w:r>
      <w:proofErr w:type="gramEnd"/>
      <w:r w:rsidRPr="0096314D">
        <w:rPr>
          <w:sz w:val="20"/>
          <w:szCs w:val="20"/>
        </w:rPr>
        <w:t xml:space="preserve"> дополнительного образования Куйбышевского района – Дом детского творчества;</w:t>
      </w:r>
    </w:p>
    <w:p w14:paraId="6B701FD1" w14:textId="77777777" w:rsidR="0096314D" w:rsidRPr="0096314D" w:rsidRDefault="0096314D" w:rsidP="0096314D">
      <w:pPr>
        <w:jc w:val="both"/>
        <w:rPr>
          <w:sz w:val="20"/>
          <w:szCs w:val="20"/>
        </w:rPr>
      </w:pPr>
      <w:r w:rsidRPr="0096314D">
        <w:rPr>
          <w:sz w:val="20"/>
          <w:szCs w:val="20"/>
        </w:rPr>
        <w:t>Общественные организации:</w:t>
      </w:r>
    </w:p>
    <w:p w14:paraId="4781816C" w14:textId="77777777" w:rsidR="0096314D" w:rsidRPr="0096314D" w:rsidRDefault="0096314D" w:rsidP="0096314D">
      <w:pPr>
        <w:jc w:val="both"/>
        <w:rPr>
          <w:sz w:val="20"/>
          <w:szCs w:val="20"/>
        </w:rPr>
      </w:pPr>
      <w:r w:rsidRPr="0096314D">
        <w:rPr>
          <w:bCs/>
          <w:sz w:val="20"/>
          <w:szCs w:val="20"/>
        </w:rPr>
        <w:t xml:space="preserve">Совет ветеранов - Куйбышевский районный Совет ветеранов-пенсионеров войны, труда, военной службы и правоохранительных органов; </w:t>
      </w:r>
      <w:r w:rsidRPr="0096314D">
        <w:rPr>
          <w:sz w:val="20"/>
          <w:szCs w:val="20"/>
        </w:rPr>
        <w:t xml:space="preserve">Куйбышевское отделение РСВА - Куйбышевское отделение Российского Союза ветеранов Афганистана; </w:t>
      </w:r>
    </w:p>
    <w:p w14:paraId="4E4EE6AC" w14:textId="77777777" w:rsidR="0096314D" w:rsidRPr="0096314D" w:rsidRDefault="0096314D" w:rsidP="0096314D">
      <w:pPr>
        <w:jc w:val="both"/>
        <w:rPr>
          <w:sz w:val="20"/>
          <w:szCs w:val="20"/>
        </w:rPr>
      </w:pPr>
      <w:r w:rsidRPr="0096314D">
        <w:rPr>
          <w:sz w:val="20"/>
          <w:szCs w:val="20"/>
        </w:rPr>
        <w:t xml:space="preserve">Куйбышевское местное отделение ДОСААФ России - Местное отделение Общероссийской общественно-государственной организации «Добровольное общество содействия армии, авиации и флоту России» Куйбышевского района Новосибирской области </w:t>
      </w:r>
    </w:p>
    <w:p w14:paraId="43F4378A" w14:textId="77777777" w:rsidR="0096314D" w:rsidRPr="0096314D" w:rsidRDefault="0096314D" w:rsidP="0096314D">
      <w:pPr>
        <w:jc w:val="both"/>
        <w:rPr>
          <w:sz w:val="20"/>
          <w:szCs w:val="20"/>
        </w:rPr>
      </w:pPr>
    </w:p>
    <w:tbl>
      <w:tblPr>
        <w:tblStyle w:val="affa"/>
        <w:tblW w:w="1559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4"/>
      </w:tblGrid>
      <w:tr w:rsidR="0096314D" w:rsidRPr="0096314D" w14:paraId="66947D54" w14:textId="77777777" w:rsidTr="0096314D">
        <w:tc>
          <w:tcPr>
            <w:tcW w:w="15594" w:type="dxa"/>
          </w:tcPr>
          <w:p w14:paraId="0C66515A" w14:textId="77777777" w:rsidR="0096314D" w:rsidRPr="0096314D" w:rsidRDefault="0096314D" w:rsidP="0096314D">
            <w:pPr>
              <w:jc w:val="right"/>
              <w:rPr>
                <w:i/>
                <w:sz w:val="20"/>
                <w:szCs w:val="20"/>
              </w:rPr>
            </w:pPr>
            <w:r w:rsidRPr="0096314D">
              <w:rPr>
                <w:i/>
                <w:sz w:val="20"/>
                <w:szCs w:val="20"/>
              </w:rPr>
              <w:t xml:space="preserve">    Таблица 2</w:t>
            </w:r>
          </w:p>
          <w:p w14:paraId="4C4BACC1" w14:textId="77777777" w:rsidR="0096314D" w:rsidRPr="0096314D" w:rsidRDefault="0096314D" w:rsidP="0096314D">
            <w:pPr>
              <w:jc w:val="right"/>
              <w:rPr>
                <w:sz w:val="20"/>
                <w:szCs w:val="20"/>
              </w:rPr>
            </w:pPr>
          </w:p>
          <w:p w14:paraId="0E2F57C3" w14:textId="77777777" w:rsidR="0096314D" w:rsidRPr="0096314D" w:rsidRDefault="0096314D" w:rsidP="0096314D">
            <w:pPr>
              <w:autoSpaceDE w:val="0"/>
              <w:autoSpaceDN w:val="0"/>
              <w:adjustRightInd w:val="0"/>
              <w:jc w:val="center"/>
              <w:rPr>
                <w:sz w:val="20"/>
                <w:szCs w:val="20"/>
              </w:rPr>
            </w:pPr>
            <w:r w:rsidRPr="0096314D">
              <w:rPr>
                <w:sz w:val="20"/>
                <w:szCs w:val="20"/>
              </w:rPr>
              <w:t>ОСНОВНЫЕ МЕРОПРИЯТИЯ</w:t>
            </w:r>
          </w:p>
          <w:p w14:paraId="494679AE" w14:textId="77777777" w:rsidR="0096314D" w:rsidRPr="0096314D" w:rsidRDefault="0096314D" w:rsidP="0096314D">
            <w:pPr>
              <w:jc w:val="center"/>
              <w:rPr>
                <w:sz w:val="20"/>
                <w:szCs w:val="20"/>
              </w:rPr>
            </w:pPr>
            <w:r w:rsidRPr="0096314D">
              <w:rPr>
                <w:sz w:val="20"/>
                <w:szCs w:val="20"/>
              </w:rPr>
              <w:t>муниципальной программы</w:t>
            </w:r>
            <w:r w:rsidRPr="0096314D">
              <w:rPr>
                <w:i/>
                <w:sz w:val="20"/>
                <w:szCs w:val="20"/>
              </w:rPr>
              <w:t xml:space="preserve"> </w:t>
            </w:r>
            <w:r w:rsidRPr="0096314D">
              <w:rPr>
                <w:sz w:val="20"/>
                <w:szCs w:val="20"/>
              </w:rPr>
              <w:t>«Патриотическое воспитание граждан в Куйбышевском муниципальном районе Новосибирской области на 2022-2025 годы»</w:t>
            </w:r>
          </w:p>
          <w:tbl>
            <w:tblPr>
              <w:tblW w:w="15029" w:type="dxa"/>
              <w:tblCellSpacing w:w="5" w:type="nil"/>
              <w:tblInd w:w="72" w:type="dxa"/>
              <w:tblCellMar>
                <w:left w:w="75" w:type="dxa"/>
                <w:right w:w="75" w:type="dxa"/>
              </w:tblCellMar>
              <w:tblLook w:val="0000" w:firstRow="0" w:lastRow="0" w:firstColumn="0" w:lastColumn="0" w:noHBand="0" w:noVBand="0"/>
            </w:tblPr>
            <w:tblGrid>
              <w:gridCol w:w="4114"/>
              <w:gridCol w:w="2534"/>
              <w:gridCol w:w="1152"/>
              <w:gridCol w:w="1275"/>
              <w:gridCol w:w="1134"/>
              <w:gridCol w:w="1134"/>
              <w:gridCol w:w="3686"/>
            </w:tblGrid>
            <w:tr w:rsidR="0096314D" w:rsidRPr="0096314D" w14:paraId="0DAFD750" w14:textId="77777777" w:rsidTr="0096314D">
              <w:trPr>
                <w:trHeight w:val="590"/>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147B506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Наименование мероприятия</w:t>
                  </w:r>
                </w:p>
              </w:tc>
              <w:tc>
                <w:tcPr>
                  <w:tcW w:w="2534" w:type="dxa"/>
                  <w:vMerge w:val="restart"/>
                  <w:tcBorders>
                    <w:top w:val="single" w:sz="4" w:space="0" w:color="auto"/>
                    <w:left w:val="single" w:sz="4" w:space="0" w:color="auto"/>
                    <w:right w:val="single" w:sz="4" w:space="0" w:color="auto"/>
                  </w:tcBorders>
                  <w:shd w:val="clear" w:color="auto" w:fill="auto"/>
                </w:tcPr>
                <w:p w14:paraId="59C7234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Наименование показателя</w:t>
                  </w:r>
                </w:p>
              </w:tc>
              <w:tc>
                <w:tcPr>
                  <w:tcW w:w="4695" w:type="dxa"/>
                  <w:gridSpan w:val="4"/>
                  <w:tcBorders>
                    <w:top w:val="single" w:sz="4" w:space="0" w:color="auto"/>
                    <w:left w:val="single" w:sz="4" w:space="0" w:color="auto"/>
                    <w:right w:val="single" w:sz="4" w:space="0" w:color="auto"/>
                  </w:tcBorders>
                  <w:shd w:val="clear" w:color="auto" w:fill="auto"/>
                </w:tcPr>
                <w:p w14:paraId="47A141A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Финансовые затраты, тыс. руб.</w:t>
                  </w:r>
                </w:p>
                <w:p w14:paraId="1061260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по годам реализации</w:t>
                  </w:r>
                </w:p>
              </w:tc>
              <w:tc>
                <w:tcPr>
                  <w:tcW w:w="3686" w:type="dxa"/>
                  <w:vMerge w:val="restart"/>
                  <w:tcBorders>
                    <w:top w:val="single" w:sz="4" w:space="0" w:color="auto"/>
                    <w:left w:val="single" w:sz="4" w:space="0" w:color="auto"/>
                    <w:right w:val="single" w:sz="4" w:space="0" w:color="auto"/>
                  </w:tcBorders>
                </w:tcPr>
                <w:p w14:paraId="79FC730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Ожидаемый результат</w:t>
                  </w:r>
                </w:p>
                <w:p w14:paraId="64D6560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(краткое описание)</w:t>
                  </w:r>
                </w:p>
              </w:tc>
            </w:tr>
            <w:tr w:rsidR="0096314D" w:rsidRPr="0096314D" w14:paraId="1684EB46" w14:textId="77777777" w:rsidTr="0096314D">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2DE3E072" w14:textId="77777777" w:rsidR="0096314D" w:rsidRPr="0096314D" w:rsidRDefault="0096314D" w:rsidP="0096314D">
                  <w:pPr>
                    <w:widowControl w:val="0"/>
                    <w:autoSpaceDE w:val="0"/>
                    <w:autoSpaceDN w:val="0"/>
                    <w:adjustRightInd w:val="0"/>
                    <w:rPr>
                      <w:sz w:val="20"/>
                      <w:szCs w:val="20"/>
                    </w:rPr>
                  </w:pPr>
                </w:p>
              </w:tc>
              <w:tc>
                <w:tcPr>
                  <w:tcW w:w="2534" w:type="dxa"/>
                  <w:vMerge/>
                  <w:tcBorders>
                    <w:left w:val="single" w:sz="4" w:space="0" w:color="auto"/>
                    <w:bottom w:val="single" w:sz="4" w:space="0" w:color="auto"/>
                    <w:right w:val="single" w:sz="4" w:space="0" w:color="auto"/>
                  </w:tcBorders>
                  <w:shd w:val="clear" w:color="auto" w:fill="auto"/>
                </w:tcPr>
                <w:p w14:paraId="1A263ABA" w14:textId="77777777" w:rsidR="0096314D" w:rsidRPr="0096314D" w:rsidRDefault="0096314D" w:rsidP="0096314D">
                  <w:pPr>
                    <w:widowControl w:val="0"/>
                    <w:autoSpaceDE w:val="0"/>
                    <w:autoSpaceDN w:val="0"/>
                    <w:adjustRightInd w:val="0"/>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47A7A5B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2022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8D6DDF"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CB85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F7A6A8" w14:textId="77777777" w:rsidR="0096314D" w:rsidRPr="0096314D" w:rsidRDefault="0096314D" w:rsidP="0096314D">
                  <w:pPr>
                    <w:widowControl w:val="0"/>
                    <w:autoSpaceDE w:val="0"/>
                    <w:autoSpaceDN w:val="0"/>
                    <w:adjustRightInd w:val="0"/>
                    <w:rPr>
                      <w:sz w:val="20"/>
                      <w:szCs w:val="20"/>
                    </w:rPr>
                  </w:pPr>
                  <w:r w:rsidRPr="0096314D">
                    <w:rPr>
                      <w:sz w:val="20"/>
                      <w:szCs w:val="20"/>
                    </w:rPr>
                    <w:t>2025 год</w:t>
                  </w:r>
                </w:p>
              </w:tc>
              <w:tc>
                <w:tcPr>
                  <w:tcW w:w="3686" w:type="dxa"/>
                  <w:vMerge/>
                  <w:tcBorders>
                    <w:left w:val="single" w:sz="4" w:space="0" w:color="auto"/>
                    <w:bottom w:val="single" w:sz="4" w:space="0" w:color="auto"/>
                    <w:right w:val="single" w:sz="4" w:space="0" w:color="auto"/>
                  </w:tcBorders>
                </w:tcPr>
                <w:p w14:paraId="16C173D2" w14:textId="77777777" w:rsidR="0096314D" w:rsidRPr="0096314D" w:rsidRDefault="0096314D" w:rsidP="0096314D">
                  <w:pPr>
                    <w:widowControl w:val="0"/>
                    <w:autoSpaceDE w:val="0"/>
                    <w:autoSpaceDN w:val="0"/>
                    <w:adjustRightInd w:val="0"/>
                    <w:rPr>
                      <w:sz w:val="20"/>
                      <w:szCs w:val="20"/>
                    </w:rPr>
                  </w:pPr>
                </w:p>
              </w:tc>
            </w:tr>
            <w:tr w:rsidR="0096314D" w:rsidRPr="0096314D" w14:paraId="62570DE8" w14:textId="77777777" w:rsidTr="0096314D">
              <w:trPr>
                <w:tblCellSpacing w:w="5" w:type="nil"/>
              </w:trPr>
              <w:tc>
                <w:tcPr>
                  <w:tcW w:w="4114" w:type="dxa"/>
                  <w:tcBorders>
                    <w:left w:val="single" w:sz="4" w:space="0" w:color="auto"/>
                    <w:bottom w:val="single" w:sz="4" w:space="0" w:color="auto"/>
                    <w:right w:val="single" w:sz="4" w:space="0" w:color="auto"/>
                  </w:tcBorders>
                  <w:shd w:val="clear" w:color="auto" w:fill="auto"/>
                </w:tcPr>
                <w:p w14:paraId="0442A7D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w:t>
                  </w:r>
                </w:p>
              </w:tc>
              <w:tc>
                <w:tcPr>
                  <w:tcW w:w="2534" w:type="dxa"/>
                  <w:tcBorders>
                    <w:left w:val="single" w:sz="4" w:space="0" w:color="auto"/>
                    <w:bottom w:val="single" w:sz="4" w:space="0" w:color="auto"/>
                    <w:right w:val="single" w:sz="4" w:space="0" w:color="auto"/>
                  </w:tcBorders>
                  <w:shd w:val="clear" w:color="auto" w:fill="auto"/>
                </w:tcPr>
                <w:p w14:paraId="0C2C7FB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w:t>
                  </w:r>
                </w:p>
              </w:tc>
              <w:tc>
                <w:tcPr>
                  <w:tcW w:w="1152" w:type="dxa"/>
                  <w:tcBorders>
                    <w:left w:val="single" w:sz="4" w:space="0" w:color="auto"/>
                    <w:bottom w:val="single" w:sz="4" w:space="0" w:color="auto"/>
                    <w:right w:val="single" w:sz="4" w:space="0" w:color="auto"/>
                  </w:tcBorders>
                  <w:shd w:val="clear" w:color="auto" w:fill="auto"/>
                </w:tcPr>
                <w:p w14:paraId="222BC52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w:t>
                  </w:r>
                </w:p>
              </w:tc>
              <w:tc>
                <w:tcPr>
                  <w:tcW w:w="1275" w:type="dxa"/>
                  <w:tcBorders>
                    <w:left w:val="single" w:sz="4" w:space="0" w:color="auto"/>
                    <w:bottom w:val="single" w:sz="4" w:space="0" w:color="auto"/>
                    <w:right w:val="single" w:sz="4" w:space="0" w:color="auto"/>
                  </w:tcBorders>
                  <w:shd w:val="clear" w:color="auto" w:fill="auto"/>
                </w:tcPr>
                <w:p w14:paraId="04373BD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w:t>
                  </w:r>
                </w:p>
              </w:tc>
              <w:tc>
                <w:tcPr>
                  <w:tcW w:w="1134" w:type="dxa"/>
                  <w:tcBorders>
                    <w:left w:val="single" w:sz="4" w:space="0" w:color="auto"/>
                    <w:bottom w:val="single" w:sz="4" w:space="0" w:color="auto"/>
                    <w:right w:val="single" w:sz="4" w:space="0" w:color="auto"/>
                  </w:tcBorders>
                  <w:shd w:val="clear" w:color="auto" w:fill="auto"/>
                </w:tcPr>
                <w:p w14:paraId="55FE81D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5</w:t>
                  </w:r>
                </w:p>
              </w:tc>
              <w:tc>
                <w:tcPr>
                  <w:tcW w:w="1134" w:type="dxa"/>
                  <w:tcBorders>
                    <w:left w:val="single" w:sz="4" w:space="0" w:color="auto"/>
                    <w:bottom w:val="single" w:sz="4" w:space="0" w:color="auto"/>
                    <w:right w:val="single" w:sz="4" w:space="0" w:color="auto"/>
                  </w:tcBorders>
                  <w:shd w:val="clear" w:color="auto" w:fill="auto"/>
                </w:tcPr>
                <w:p w14:paraId="1FC6EDF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6</w:t>
                  </w:r>
                </w:p>
              </w:tc>
              <w:tc>
                <w:tcPr>
                  <w:tcW w:w="3686" w:type="dxa"/>
                  <w:tcBorders>
                    <w:left w:val="single" w:sz="4" w:space="0" w:color="auto"/>
                    <w:bottom w:val="single" w:sz="4" w:space="0" w:color="auto"/>
                    <w:right w:val="single" w:sz="4" w:space="0" w:color="auto"/>
                  </w:tcBorders>
                </w:tcPr>
                <w:p w14:paraId="2DA3072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7</w:t>
                  </w:r>
                </w:p>
              </w:tc>
            </w:tr>
            <w:tr w:rsidR="0096314D" w:rsidRPr="0096314D" w14:paraId="5475C73B" w14:textId="77777777" w:rsidTr="0096314D">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40BD5ED7" w14:textId="77777777" w:rsidR="0096314D" w:rsidRPr="0096314D" w:rsidRDefault="0096314D" w:rsidP="0096314D">
                  <w:pPr>
                    <w:jc w:val="both"/>
                    <w:rPr>
                      <w:sz w:val="20"/>
                      <w:szCs w:val="20"/>
                    </w:rPr>
                  </w:pPr>
                  <w:r w:rsidRPr="0096314D">
                    <w:rPr>
                      <w:sz w:val="20"/>
                      <w:szCs w:val="20"/>
                    </w:rPr>
                    <w:t xml:space="preserve">Обще программное мероприятие задачи 1 цели 1 муниципальной программы: </w:t>
                  </w:r>
                  <w:r w:rsidRPr="0096314D">
                    <w:rPr>
                      <w:color w:val="000000" w:themeColor="text1"/>
                      <w:sz w:val="20"/>
                      <w:szCs w:val="20"/>
                    </w:rPr>
                    <w:t>совершенствование и развитие форм и методов работы по патриотическому воспитанию граждан:</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BEC249D" w14:textId="77777777" w:rsidR="0096314D" w:rsidRPr="0096314D" w:rsidRDefault="0096314D" w:rsidP="0096314D">
                  <w:pPr>
                    <w:widowControl w:val="0"/>
                    <w:autoSpaceDE w:val="0"/>
                    <w:autoSpaceDN w:val="0"/>
                    <w:adjustRightInd w:val="0"/>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D4571F3"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316C1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C8F1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DA2BF1" w14:textId="77777777" w:rsidR="0096314D" w:rsidRPr="0096314D" w:rsidRDefault="0096314D" w:rsidP="0096314D">
                  <w:pPr>
                    <w:widowControl w:val="0"/>
                    <w:autoSpaceDE w:val="0"/>
                    <w:autoSpaceDN w:val="0"/>
                    <w:adjustRightInd w:val="0"/>
                    <w:jc w:val="center"/>
                    <w:rPr>
                      <w:sz w:val="20"/>
                      <w:szCs w:val="20"/>
                    </w:rPr>
                  </w:pPr>
                </w:p>
              </w:tc>
              <w:tc>
                <w:tcPr>
                  <w:tcW w:w="3686" w:type="dxa"/>
                  <w:vMerge w:val="restart"/>
                  <w:tcBorders>
                    <w:top w:val="single" w:sz="4" w:space="0" w:color="auto"/>
                    <w:left w:val="single" w:sz="4" w:space="0" w:color="auto"/>
                    <w:right w:val="single" w:sz="4" w:space="0" w:color="auto"/>
                  </w:tcBorders>
                </w:tcPr>
                <w:p w14:paraId="3FD47413" w14:textId="77777777" w:rsidR="0096314D" w:rsidRPr="0096314D" w:rsidRDefault="0096314D" w:rsidP="0096314D">
                  <w:pPr>
                    <w:widowControl w:val="0"/>
                    <w:autoSpaceDE w:val="0"/>
                    <w:autoSpaceDN w:val="0"/>
                    <w:adjustRightInd w:val="0"/>
                    <w:rPr>
                      <w:sz w:val="20"/>
                      <w:szCs w:val="20"/>
                    </w:rPr>
                  </w:pPr>
                </w:p>
              </w:tc>
            </w:tr>
            <w:tr w:rsidR="0096314D" w:rsidRPr="0096314D" w14:paraId="704751C3" w14:textId="77777777" w:rsidTr="0096314D">
              <w:trPr>
                <w:tblCellSpacing w:w="5" w:type="nil"/>
              </w:trPr>
              <w:tc>
                <w:tcPr>
                  <w:tcW w:w="4114" w:type="dxa"/>
                  <w:vMerge/>
                  <w:tcBorders>
                    <w:left w:val="single" w:sz="4" w:space="0" w:color="auto"/>
                    <w:right w:val="single" w:sz="4" w:space="0" w:color="auto"/>
                  </w:tcBorders>
                  <w:shd w:val="clear" w:color="auto" w:fill="auto"/>
                </w:tcPr>
                <w:p w14:paraId="45690377" w14:textId="77777777" w:rsidR="0096314D" w:rsidRPr="0096314D" w:rsidRDefault="0096314D" w:rsidP="0096314D">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8B6CEAF" w14:textId="77777777" w:rsidR="0096314D" w:rsidRPr="0096314D" w:rsidRDefault="0096314D" w:rsidP="0096314D">
                  <w:pPr>
                    <w:widowControl w:val="0"/>
                    <w:autoSpaceDE w:val="0"/>
                    <w:autoSpaceDN w:val="0"/>
                    <w:adjustRightInd w:val="0"/>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8240357" w14:textId="77777777" w:rsidR="0096314D" w:rsidRPr="0096314D" w:rsidRDefault="0096314D" w:rsidP="0096314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A0EC6F" w14:textId="77777777" w:rsidR="0096314D" w:rsidRPr="0096314D" w:rsidRDefault="0096314D" w:rsidP="0096314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9B3145" w14:textId="77777777" w:rsidR="0096314D" w:rsidRPr="0096314D" w:rsidRDefault="0096314D" w:rsidP="0096314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BE00D5" w14:textId="77777777" w:rsidR="0096314D" w:rsidRPr="0096314D" w:rsidRDefault="0096314D" w:rsidP="0096314D">
                  <w:pPr>
                    <w:widowControl w:val="0"/>
                    <w:autoSpaceDE w:val="0"/>
                    <w:autoSpaceDN w:val="0"/>
                    <w:adjustRightInd w:val="0"/>
                    <w:rPr>
                      <w:sz w:val="20"/>
                      <w:szCs w:val="20"/>
                    </w:rPr>
                  </w:pPr>
                </w:p>
              </w:tc>
              <w:tc>
                <w:tcPr>
                  <w:tcW w:w="3686" w:type="dxa"/>
                  <w:vMerge/>
                  <w:tcBorders>
                    <w:left w:val="single" w:sz="4" w:space="0" w:color="auto"/>
                    <w:right w:val="single" w:sz="4" w:space="0" w:color="auto"/>
                  </w:tcBorders>
                </w:tcPr>
                <w:p w14:paraId="403299E9" w14:textId="77777777" w:rsidR="0096314D" w:rsidRPr="0096314D" w:rsidRDefault="0096314D" w:rsidP="0096314D">
                  <w:pPr>
                    <w:widowControl w:val="0"/>
                    <w:autoSpaceDE w:val="0"/>
                    <w:autoSpaceDN w:val="0"/>
                    <w:adjustRightInd w:val="0"/>
                    <w:rPr>
                      <w:sz w:val="20"/>
                      <w:szCs w:val="20"/>
                    </w:rPr>
                  </w:pPr>
                </w:p>
              </w:tc>
            </w:tr>
            <w:tr w:rsidR="0096314D" w:rsidRPr="0096314D" w14:paraId="19B30D19" w14:textId="77777777" w:rsidTr="0096314D">
              <w:trPr>
                <w:tblCellSpacing w:w="5" w:type="nil"/>
              </w:trPr>
              <w:tc>
                <w:tcPr>
                  <w:tcW w:w="4114" w:type="dxa"/>
                  <w:vMerge/>
                  <w:tcBorders>
                    <w:left w:val="single" w:sz="4" w:space="0" w:color="auto"/>
                    <w:right w:val="single" w:sz="4" w:space="0" w:color="auto"/>
                  </w:tcBorders>
                  <w:shd w:val="clear" w:color="auto" w:fill="auto"/>
                </w:tcPr>
                <w:p w14:paraId="7B18A909" w14:textId="77777777" w:rsidR="0096314D" w:rsidRPr="0096314D" w:rsidRDefault="0096314D" w:rsidP="0096314D">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C19C091" w14:textId="77777777" w:rsidR="0096314D" w:rsidRPr="0096314D" w:rsidRDefault="0096314D" w:rsidP="0096314D">
                  <w:pPr>
                    <w:widowControl w:val="0"/>
                    <w:autoSpaceDE w:val="0"/>
                    <w:autoSpaceDN w:val="0"/>
                    <w:adjustRightInd w:val="0"/>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2FD7616" w14:textId="77777777" w:rsidR="0096314D" w:rsidRPr="0096314D" w:rsidRDefault="0096314D" w:rsidP="0096314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A7E3C3" w14:textId="77777777" w:rsidR="0096314D" w:rsidRPr="0096314D" w:rsidRDefault="0096314D" w:rsidP="0096314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D98B67" w14:textId="77777777" w:rsidR="0096314D" w:rsidRPr="0096314D" w:rsidRDefault="0096314D" w:rsidP="0096314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C5DDE9" w14:textId="77777777" w:rsidR="0096314D" w:rsidRPr="0096314D" w:rsidRDefault="0096314D" w:rsidP="0096314D">
                  <w:pPr>
                    <w:widowControl w:val="0"/>
                    <w:autoSpaceDE w:val="0"/>
                    <w:autoSpaceDN w:val="0"/>
                    <w:adjustRightInd w:val="0"/>
                    <w:rPr>
                      <w:sz w:val="20"/>
                      <w:szCs w:val="20"/>
                    </w:rPr>
                  </w:pPr>
                </w:p>
              </w:tc>
              <w:tc>
                <w:tcPr>
                  <w:tcW w:w="3686" w:type="dxa"/>
                  <w:vMerge/>
                  <w:tcBorders>
                    <w:left w:val="single" w:sz="4" w:space="0" w:color="auto"/>
                    <w:right w:val="single" w:sz="4" w:space="0" w:color="auto"/>
                  </w:tcBorders>
                </w:tcPr>
                <w:p w14:paraId="50DF1846" w14:textId="77777777" w:rsidR="0096314D" w:rsidRPr="0096314D" w:rsidRDefault="0096314D" w:rsidP="0096314D">
                  <w:pPr>
                    <w:widowControl w:val="0"/>
                    <w:autoSpaceDE w:val="0"/>
                    <w:autoSpaceDN w:val="0"/>
                    <w:adjustRightInd w:val="0"/>
                    <w:rPr>
                      <w:sz w:val="20"/>
                      <w:szCs w:val="20"/>
                    </w:rPr>
                  </w:pPr>
                </w:p>
              </w:tc>
            </w:tr>
            <w:tr w:rsidR="0096314D" w:rsidRPr="0096314D" w14:paraId="1AA1660E" w14:textId="77777777" w:rsidTr="0096314D">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050A3F7E" w14:textId="77777777" w:rsidR="0096314D" w:rsidRPr="0096314D" w:rsidRDefault="0096314D" w:rsidP="0096314D">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5327C38" w14:textId="77777777" w:rsidR="0096314D" w:rsidRPr="0096314D" w:rsidRDefault="0096314D" w:rsidP="0096314D">
                  <w:pPr>
                    <w:widowControl w:val="0"/>
                    <w:autoSpaceDE w:val="0"/>
                    <w:autoSpaceDN w:val="0"/>
                    <w:adjustRightInd w:val="0"/>
                    <w:rPr>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CD45A12" w14:textId="77777777" w:rsidR="0096314D" w:rsidRPr="0096314D" w:rsidRDefault="0096314D" w:rsidP="0096314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902367" w14:textId="77777777" w:rsidR="0096314D" w:rsidRPr="0096314D" w:rsidRDefault="0096314D" w:rsidP="0096314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AB0F77" w14:textId="77777777" w:rsidR="0096314D" w:rsidRPr="0096314D" w:rsidRDefault="0096314D" w:rsidP="0096314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7D3B66" w14:textId="77777777" w:rsidR="0096314D" w:rsidRPr="0096314D" w:rsidRDefault="0096314D" w:rsidP="0096314D">
                  <w:pPr>
                    <w:widowControl w:val="0"/>
                    <w:autoSpaceDE w:val="0"/>
                    <w:autoSpaceDN w:val="0"/>
                    <w:adjustRightInd w:val="0"/>
                    <w:rPr>
                      <w:sz w:val="20"/>
                      <w:szCs w:val="20"/>
                    </w:rPr>
                  </w:pPr>
                </w:p>
              </w:tc>
              <w:tc>
                <w:tcPr>
                  <w:tcW w:w="3686" w:type="dxa"/>
                  <w:vMerge/>
                  <w:tcBorders>
                    <w:left w:val="single" w:sz="4" w:space="0" w:color="auto"/>
                    <w:bottom w:val="single" w:sz="4" w:space="0" w:color="auto"/>
                    <w:right w:val="single" w:sz="4" w:space="0" w:color="auto"/>
                  </w:tcBorders>
                </w:tcPr>
                <w:p w14:paraId="695C727F" w14:textId="77777777" w:rsidR="0096314D" w:rsidRPr="0096314D" w:rsidRDefault="0096314D" w:rsidP="0096314D">
                  <w:pPr>
                    <w:widowControl w:val="0"/>
                    <w:autoSpaceDE w:val="0"/>
                    <w:autoSpaceDN w:val="0"/>
                    <w:adjustRightInd w:val="0"/>
                    <w:rPr>
                      <w:sz w:val="20"/>
                      <w:szCs w:val="20"/>
                    </w:rPr>
                  </w:pPr>
                </w:p>
              </w:tc>
            </w:tr>
            <w:tr w:rsidR="0096314D" w:rsidRPr="0096314D" w14:paraId="60CD1B67" w14:textId="77777777" w:rsidTr="0096314D">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3CD4DA7D" w14:textId="77777777" w:rsidR="0096314D" w:rsidRPr="0096314D" w:rsidRDefault="0096314D" w:rsidP="0096314D">
                  <w:pPr>
                    <w:widowControl w:val="0"/>
                    <w:autoSpaceDE w:val="0"/>
                    <w:autoSpaceDN w:val="0"/>
                    <w:adjustRightInd w:val="0"/>
                    <w:rPr>
                      <w:sz w:val="20"/>
                      <w:szCs w:val="20"/>
                    </w:rPr>
                  </w:pPr>
                  <w:r w:rsidRPr="0096314D">
                    <w:rPr>
                      <w:sz w:val="20"/>
                      <w:szCs w:val="20"/>
                    </w:rPr>
                    <w:t>1.1.1.</w:t>
                  </w:r>
                  <w:r w:rsidRPr="0096314D">
                    <w:rPr>
                      <w:sz w:val="20"/>
                      <w:szCs w:val="20"/>
                    </w:rPr>
                    <w:tab/>
                    <w:t>Участие в обучающих мероприятиях и курсах повышения квалификации организаторов патриотического воспитания в рамках реализации муниципальной программы</w:t>
                  </w:r>
                </w:p>
                <w:p w14:paraId="4CCEB81D" w14:textId="77777777" w:rsidR="0096314D" w:rsidRPr="0096314D" w:rsidRDefault="0096314D" w:rsidP="0096314D">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17A0E0C"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279B036"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169D6E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65C969"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CA027" w14:textId="77777777" w:rsidR="0096314D" w:rsidRPr="0096314D" w:rsidRDefault="0096314D" w:rsidP="0096314D">
                  <w:pPr>
                    <w:widowControl w:val="0"/>
                    <w:autoSpaceDE w:val="0"/>
                    <w:autoSpaceDN w:val="0"/>
                    <w:adjustRightInd w:val="0"/>
                    <w:jc w:val="center"/>
                    <w:rPr>
                      <w:sz w:val="20"/>
                      <w:szCs w:val="20"/>
                    </w:rPr>
                  </w:pPr>
                </w:p>
              </w:tc>
              <w:tc>
                <w:tcPr>
                  <w:tcW w:w="3686" w:type="dxa"/>
                  <w:vMerge w:val="restart"/>
                  <w:tcBorders>
                    <w:top w:val="single" w:sz="4" w:space="0" w:color="auto"/>
                    <w:left w:val="single" w:sz="4" w:space="0" w:color="auto"/>
                    <w:right w:val="single" w:sz="4" w:space="0" w:color="auto"/>
                  </w:tcBorders>
                </w:tcPr>
                <w:p w14:paraId="13C8E9C3" w14:textId="77777777" w:rsidR="0096314D" w:rsidRPr="0096314D" w:rsidRDefault="0096314D" w:rsidP="0096314D">
                  <w:pPr>
                    <w:pStyle w:val="ConsPlusNormal"/>
                    <w:ind w:firstLine="0"/>
                    <w:jc w:val="both"/>
                    <w:rPr>
                      <w:rFonts w:ascii="Times New Roman" w:hAnsi="Times New Roman" w:cs="Times New Roman"/>
                      <w:color w:val="000000" w:themeColor="text1"/>
                    </w:rPr>
                  </w:pPr>
                  <w:r w:rsidRPr="0096314D">
                    <w:rPr>
                      <w:rFonts w:ascii="Times New Roman" w:hAnsi="Times New Roman" w:cs="Times New Roman"/>
                    </w:rPr>
                    <w:t xml:space="preserve">Планируется обучение и повышение квалификации организаторов патриотического </w:t>
                  </w:r>
                  <w:proofErr w:type="gramStart"/>
                  <w:r w:rsidRPr="0096314D">
                    <w:rPr>
                      <w:rFonts w:ascii="Times New Roman" w:hAnsi="Times New Roman" w:cs="Times New Roman"/>
                    </w:rPr>
                    <w:t xml:space="preserve">воспитания,   </w:t>
                  </w:r>
                  <w:proofErr w:type="gramEnd"/>
                  <w:r w:rsidRPr="0096314D">
                    <w:rPr>
                      <w:rFonts w:ascii="Times New Roman" w:hAnsi="Times New Roman" w:cs="Times New Roman"/>
                    </w:rPr>
                    <w:t xml:space="preserve">обмен опытом, </w:t>
                  </w:r>
                  <w:r w:rsidRPr="0096314D">
                    <w:rPr>
                      <w:rFonts w:ascii="Times New Roman" w:hAnsi="Times New Roman" w:cs="Times New Roman"/>
                      <w:color w:val="000000"/>
                    </w:rPr>
                    <w:t>развитие новых форм, методов и технологий по патриотическому воспитанию граждан.</w:t>
                  </w:r>
                  <w:r w:rsidRPr="0096314D">
                    <w:rPr>
                      <w:rFonts w:ascii="Times New Roman" w:hAnsi="Times New Roman" w:cs="Times New Roman"/>
                    </w:rPr>
                    <w:t xml:space="preserve"> За период реализации программы предполагается участие 21 человек:</w:t>
                  </w:r>
                </w:p>
                <w:p w14:paraId="1DBC9F68" w14:textId="77777777" w:rsidR="0096314D" w:rsidRPr="0096314D" w:rsidRDefault="0096314D" w:rsidP="0096314D">
                  <w:pPr>
                    <w:widowControl w:val="0"/>
                    <w:autoSpaceDE w:val="0"/>
                    <w:autoSpaceDN w:val="0"/>
                    <w:adjustRightInd w:val="0"/>
                    <w:jc w:val="both"/>
                    <w:rPr>
                      <w:sz w:val="20"/>
                      <w:szCs w:val="20"/>
                    </w:rPr>
                  </w:pPr>
                </w:p>
                <w:p w14:paraId="683C09C8"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2022 –</w:t>
                  </w:r>
                  <w:r w:rsidRPr="0096314D">
                    <w:rPr>
                      <w:color w:val="000000"/>
                      <w:sz w:val="20"/>
                      <w:szCs w:val="20"/>
                    </w:rPr>
                    <w:t xml:space="preserve"> 4</w:t>
                  </w:r>
                  <w:r w:rsidRPr="0096314D">
                    <w:rPr>
                      <w:sz w:val="20"/>
                      <w:szCs w:val="20"/>
                    </w:rPr>
                    <w:t xml:space="preserve"> </w:t>
                  </w:r>
                  <w:r w:rsidRPr="0096314D">
                    <w:rPr>
                      <w:color w:val="000000"/>
                      <w:sz w:val="20"/>
                      <w:szCs w:val="20"/>
                    </w:rPr>
                    <w:t>человек</w:t>
                  </w:r>
                  <w:r w:rsidRPr="0096314D">
                    <w:rPr>
                      <w:sz w:val="20"/>
                      <w:szCs w:val="20"/>
                    </w:rPr>
                    <w:t>;</w:t>
                  </w:r>
                </w:p>
                <w:p w14:paraId="625035EA"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2023 –</w:t>
                  </w:r>
                  <w:r w:rsidRPr="0096314D">
                    <w:rPr>
                      <w:color w:val="000000"/>
                      <w:sz w:val="20"/>
                      <w:szCs w:val="20"/>
                    </w:rPr>
                    <w:t xml:space="preserve"> 5</w:t>
                  </w:r>
                  <w:r w:rsidRPr="0096314D">
                    <w:rPr>
                      <w:sz w:val="20"/>
                      <w:szCs w:val="20"/>
                    </w:rPr>
                    <w:t xml:space="preserve"> </w:t>
                  </w:r>
                  <w:r w:rsidRPr="0096314D">
                    <w:rPr>
                      <w:color w:val="000000"/>
                      <w:sz w:val="20"/>
                      <w:szCs w:val="20"/>
                    </w:rPr>
                    <w:t>человек</w:t>
                  </w:r>
                  <w:r w:rsidRPr="0096314D">
                    <w:rPr>
                      <w:sz w:val="20"/>
                      <w:szCs w:val="20"/>
                    </w:rPr>
                    <w:t>;</w:t>
                  </w:r>
                </w:p>
                <w:p w14:paraId="3A31404E"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2024 – </w:t>
                  </w:r>
                  <w:r w:rsidRPr="0096314D">
                    <w:rPr>
                      <w:color w:val="000000"/>
                      <w:sz w:val="20"/>
                      <w:szCs w:val="20"/>
                    </w:rPr>
                    <w:t>6 человек</w:t>
                  </w:r>
                  <w:r w:rsidRPr="0096314D">
                    <w:rPr>
                      <w:sz w:val="20"/>
                      <w:szCs w:val="20"/>
                    </w:rPr>
                    <w:t>;</w:t>
                  </w:r>
                </w:p>
                <w:p w14:paraId="0E7CB234"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2025 – </w:t>
                  </w:r>
                  <w:r w:rsidRPr="0096314D">
                    <w:rPr>
                      <w:color w:val="000000"/>
                      <w:sz w:val="20"/>
                      <w:szCs w:val="20"/>
                    </w:rPr>
                    <w:t>6 человек</w:t>
                  </w:r>
                </w:p>
              </w:tc>
            </w:tr>
            <w:tr w:rsidR="0096314D" w:rsidRPr="0096314D" w14:paraId="639FCCEC" w14:textId="77777777" w:rsidTr="0096314D">
              <w:trPr>
                <w:tblCellSpacing w:w="5" w:type="nil"/>
              </w:trPr>
              <w:tc>
                <w:tcPr>
                  <w:tcW w:w="4114" w:type="dxa"/>
                  <w:vMerge/>
                  <w:tcBorders>
                    <w:left w:val="single" w:sz="4" w:space="0" w:color="auto"/>
                    <w:right w:val="single" w:sz="4" w:space="0" w:color="auto"/>
                  </w:tcBorders>
                  <w:shd w:val="clear" w:color="auto" w:fill="auto"/>
                </w:tcPr>
                <w:p w14:paraId="37A12632"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C431598"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4A0425B"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1E8A9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B8255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7E3E73"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right w:val="single" w:sz="4" w:space="0" w:color="auto"/>
                  </w:tcBorders>
                </w:tcPr>
                <w:p w14:paraId="7A2E7733"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0449F1C7" w14:textId="77777777" w:rsidTr="0096314D">
              <w:trPr>
                <w:tblCellSpacing w:w="5" w:type="nil"/>
              </w:trPr>
              <w:tc>
                <w:tcPr>
                  <w:tcW w:w="4114" w:type="dxa"/>
                  <w:vMerge/>
                  <w:tcBorders>
                    <w:left w:val="single" w:sz="4" w:space="0" w:color="auto"/>
                    <w:right w:val="single" w:sz="4" w:space="0" w:color="auto"/>
                  </w:tcBorders>
                  <w:shd w:val="clear" w:color="auto" w:fill="auto"/>
                </w:tcPr>
                <w:p w14:paraId="04855B12"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B037325"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E650F5C"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0B09C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81CF9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66AB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25,0</w:t>
                  </w:r>
                </w:p>
              </w:tc>
              <w:tc>
                <w:tcPr>
                  <w:tcW w:w="3686" w:type="dxa"/>
                  <w:vMerge/>
                  <w:tcBorders>
                    <w:left w:val="single" w:sz="4" w:space="0" w:color="auto"/>
                    <w:right w:val="single" w:sz="4" w:space="0" w:color="auto"/>
                  </w:tcBorders>
                </w:tcPr>
                <w:p w14:paraId="1439B10D"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7095B156" w14:textId="77777777" w:rsidTr="0096314D">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23CD1FA9"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F444AFF"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9FDDFBE"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7D645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7E980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99F54C"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bottom w:val="single" w:sz="4" w:space="0" w:color="auto"/>
                    <w:right w:val="single" w:sz="4" w:space="0" w:color="auto"/>
                  </w:tcBorders>
                </w:tcPr>
                <w:p w14:paraId="3864080D"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1903E29A" w14:textId="77777777" w:rsidTr="0096314D">
              <w:trPr>
                <w:trHeight w:val="283"/>
                <w:tblCellSpacing w:w="5" w:type="nil"/>
              </w:trPr>
              <w:tc>
                <w:tcPr>
                  <w:tcW w:w="4114" w:type="dxa"/>
                  <w:vMerge w:val="restart"/>
                  <w:tcBorders>
                    <w:left w:val="single" w:sz="4" w:space="0" w:color="auto"/>
                    <w:right w:val="single" w:sz="4" w:space="0" w:color="auto"/>
                  </w:tcBorders>
                  <w:shd w:val="clear" w:color="auto" w:fill="auto"/>
                </w:tcPr>
                <w:p w14:paraId="39C12F8C" w14:textId="77777777" w:rsidR="0096314D" w:rsidRPr="0096314D" w:rsidRDefault="0096314D" w:rsidP="0096314D">
                  <w:pPr>
                    <w:rPr>
                      <w:sz w:val="20"/>
                      <w:szCs w:val="20"/>
                    </w:rPr>
                  </w:pPr>
                  <w:r w:rsidRPr="0096314D">
                    <w:rPr>
                      <w:sz w:val="20"/>
                      <w:szCs w:val="20"/>
                    </w:rPr>
                    <w:t>1.1.2. Организация участия представителей Куйбышевского муниципального района Новосибирской области в региональных этапах Всероссийских конкурсов и патриотических проектов на территории Новосибирской области</w:t>
                  </w:r>
                </w:p>
              </w:tc>
              <w:tc>
                <w:tcPr>
                  <w:tcW w:w="2534" w:type="dxa"/>
                  <w:tcBorders>
                    <w:top w:val="single" w:sz="4" w:space="0" w:color="auto"/>
                    <w:left w:val="single" w:sz="4" w:space="0" w:color="auto"/>
                    <w:right w:val="single" w:sz="4" w:space="0" w:color="auto"/>
                  </w:tcBorders>
                  <w:shd w:val="clear" w:color="auto" w:fill="auto"/>
                </w:tcPr>
                <w:p w14:paraId="4349D8B6"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52" w:type="dxa"/>
                  <w:tcBorders>
                    <w:top w:val="single" w:sz="4" w:space="0" w:color="auto"/>
                    <w:left w:val="single" w:sz="4" w:space="0" w:color="auto"/>
                    <w:right w:val="single" w:sz="4" w:space="0" w:color="auto"/>
                  </w:tcBorders>
                  <w:shd w:val="clear" w:color="auto" w:fill="auto"/>
                </w:tcPr>
                <w:p w14:paraId="030BA992"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right w:val="single" w:sz="4" w:space="0" w:color="auto"/>
                  </w:tcBorders>
                  <w:shd w:val="clear" w:color="auto" w:fill="auto"/>
                </w:tcPr>
                <w:p w14:paraId="7174E54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2C8CF18C"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361B521D" w14:textId="77777777" w:rsidR="0096314D" w:rsidRPr="0096314D" w:rsidRDefault="0096314D" w:rsidP="0096314D">
                  <w:pPr>
                    <w:widowControl w:val="0"/>
                    <w:autoSpaceDE w:val="0"/>
                    <w:autoSpaceDN w:val="0"/>
                    <w:adjustRightInd w:val="0"/>
                    <w:jc w:val="center"/>
                    <w:rPr>
                      <w:sz w:val="20"/>
                      <w:szCs w:val="20"/>
                    </w:rPr>
                  </w:pPr>
                </w:p>
              </w:tc>
              <w:tc>
                <w:tcPr>
                  <w:tcW w:w="3686" w:type="dxa"/>
                  <w:vMerge w:val="restart"/>
                  <w:tcBorders>
                    <w:left w:val="single" w:sz="4" w:space="0" w:color="auto"/>
                    <w:right w:val="single" w:sz="4" w:space="0" w:color="auto"/>
                  </w:tcBorders>
                </w:tcPr>
                <w:p w14:paraId="5129FC99" w14:textId="77777777" w:rsidR="0096314D" w:rsidRPr="0096314D" w:rsidRDefault="0096314D" w:rsidP="0096314D">
                  <w:pPr>
                    <w:jc w:val="both"/>
                    <w:rPr>
                      <w:sz w:val="20"/>
                      <w:szCs w:val="20"/>
                    </w:rPr>
                  </w:pPr>
                  <w:r w:rsidRPr="0096314D">
                    <w:rPr>
                      <w:sz w:val="20"/>
                      <w:szCs w:val="20"/>
                    </w:rPr>
                    <w:t>Реализация региональных этапов всероссийских конкурсов и проектов: на лучшую организацию работы среди военно-патриотических клубов, объединений военно-патриотической направленности «Делай как я!», «ЛИГА ВПК НСО – детям!», федеральный проект «Знаю Россию» и др. Предполагаемое количество участников 255 человек (в том числе дистанционно):</w:t>
                  </w:r>
                </w:p>
                <w:p w14:paraId="52CC6028" w14:textId="77777777" w:rsidR="0096314D" w:rsidRPr="0096314D" w:rsidRDefault="0096314D" w:rsidP="0096314D">
                  <w:pPr>
                    <w:jc w:val="both"/>
                    <w:rPr>
                      <w:sz w:val="20"/>
                      <w:szCs w:val="20"/>
                    </w:rPr>
                  </w:pPr>
                  <w:r w:rsidRPr="0096314D">
                    <w:rPr>
                      <w:sz w:val="20"/>
                      <w:szCs w:val="20"/>
                    </w:rPr>
                    <w:t>2022 – 60 человек,</w:t>
                  </w:r>
                </w:p>
                <w:p w14:paraId="0591D1ED" w14:textId="77777777" w:rsidR="0096314D" w:rsidRPr="0096314D" w:rsidRDefault="0096314D" w:rsidP="0096314D">
                  <w:pPr>
                    <w:jc w:val="both"/>
                    <w:rPr>
                      <w:sz w:val="20"/>
                      <w:szCs w:val="20"/>
                    </w:rPr>
                  </w:pPr>
                  <w:r w:rsidRPr="0096314D">
                    <w:rPr>
                      <w:sz w:val="20"/>
                      <w:szCs w:val="20"/>
                    </w:rPr>
                    <w:t>2023 -  60 человек,</w:t>
                  </w:r>
                </w:p>
                <w:p w14:paraId="462F1A15" w14:textId="77777777" w:rsidR="0096314D" w:rsidRPr="0096314D" w:rsidRDefault="0096314D" w:rsidP="0096314D">
                  <w:pPr>
                    <w:jc w:val="both"/>
                    <w:rPr>
                      <w:sz w:val="20"/>
                      <w:szCs w:val="20"/>
                    </w:rPr>
                  </w:pPr>
                  <w:r w:rsidRPr="0096314D">
                    <w:rPr>
                      <w:sz w:val="20"/>
                      <w:szCs w:val="20"/>
                    </w:rPr>
                    <w:t>2024 – 65 человек,</w:t>
                  </w:r>
                </w:p>
                <w:p w14:paraId="18087F2F" w14:textId="77777777" w:rsidR="0096314D" w:rsidRPr="0096314D" w:rsidRDefault="0096314D" w:rsidP="0096314D">
                  <w:pPr>
                    <w:widowControl w:val="0"/>
                    <w:autoSpaceDE w:val="0"/>
                    <w:autoSpaceDN w:val="0"/>
                    <w:adjustRightInd w:val="0"/>
                    <w:rPr>
                      <w:sz w:val="20"/>
                      <w:szCs w:val="20"/>
                    </w:rPr>
                  </w:pPr>
                  <w:r w:rsidRPr="0096314D">
                    <w:rPr>
                      <w:sz w:val="20"/>
                      <w:szCs w:val="20"/>
                    </w:rPr>
                    <w:t>2025 – 70 человек</w:t>
                  </w:r>
                </w:p>
              </w:tc>
            </w:tr>
            <w:tr w:rsidR="0096314D" w:rsidRPr="0096314D" w14:paraId="41E70724"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4518EE15"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872880C"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CDA2E32"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2AF4F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04F93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DA212E"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right w:val="single" w:sz="4" w:space="0" w:color="auto"/>
                  </w:tcBorders>
                </w:tcPr>
                <w:p w14:paraId="1037A5F9"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7739979A"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5709C712"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D26D2F5"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577DD8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27ADD7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8FBC8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0891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8,0</w:t>
                  </w:r>
                </w:p>
              </w:tc>
              <w:tc>
                <w:tcPr>
                  <w:tcW w:w="3686" w:type="dxa"/>
                  <w:vMerge/>
                  <w:tcBorders>
                    <w:left w:val="single" w:sz="4" w:space="0" w:color="auto"/>
                    <w:right w:val="single" w:sz="4" w:space="0" w:color="auto"/>
                  </w:tcBorders>
                </w:tcPr>
                <w:p w14:paraId="05D92A54"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686804A1" w14:textId="77777777" w:rsidTr="0096314D">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7779ECE6"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B821A6F"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93CD6EF"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0E7B0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9253B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A39390"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bottom w:val="single" w:sz="4" w:space="0" w:color="auto"/>
                    <w:right w:val="single" w:sz="4" w:space="0" w:color="auto"/>
                  </w:tcBorders>
                </w:tcPr>
                <w:p w14:paraId="5260D8BF"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5AB187F1" w14:textId="77777777" w:rsidTr="0096314D">
              <w:trPr>
                <w:trHeight w:val="60"/>
                <w:tblCellSpacing w:w="5" w:type="nil"/>
              </w:trPr>
              <w:tc>
                <w:tcPr>
                  <w:tcW w:w="4114" w:type="dxa"/>
                  <w:vMerge w:val="restart"/>
                  <w:tcBorders>
                    <w:left w:val="single" w:sz="4" w:space="0" w:color="auto"/>
                    <w:right w:val="single" w:sz="4" w:space="0" w:color="auto"/>
                  </w:tcBorders>
                  <w:shd w:val="clear" w:color="auto" w:fill="auto"/>
                </w:tcPr>
                <w:p w14:paraId="79868E3E" w14:textId="77777777" w:rsidR="0096314D" w:rsidRPr="0096314D" w:rsidRDefault="0096314D" w:rsidP="0096314D">
                  <w:pPr>
                    <w:widowControl w:val="0"/>
                    <w:autoSpaceDE w:val="0"/>
                    <w:autoSpaceDN w:val="0"/>
                    <w:adjustRightInd w:val="0"/>
                    <w:rPr>
                      <w:sz w:val="20"/>
                      <w:szCs w:val="20"/>
                    </w:rPr>
                  </w:pPr>
                  <w:r w:rsidRPr="0096314D">
                    <w:rPr>
                      <w:sz w:val="20"/>
                      <w:szCs w:val="20"/>
                    </w:rPr>
                    <w:t>1.1.3. Приобретение расходных материалов и основных средств на реализацию мероприятий в сфере патриотического воспитания</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A0BE718"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5AD663F"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38799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9E909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1EDEA7" w14:textId="77777777" w:rsidR="0096314D" w:rsidRPr="0096314D" w:rsidRDefault="0096314D" w:rsidP="0096314D">
                  <w:pPr>
                    <w:widowControl w:val="0"/>
                    <w:autoSpaceDE w:val="0"/>
                    <w:autoSpaceDN w:val="0"/>
                    <w:adjustRightInd w:val="0"/>
                    <w:jc w:val="center"/>
                    <w:rPr>
                      <w:sz w:val="20"/>
                      <w:szCs w:val="20"/>
                    </w:rPr>
                  </w:pPr>
                </w:p>
              </w:tc>
              <w:tc>
                <w:tcPr>
                  <w:tcW w:w="3686" w:type="dxa"/>
                  <w:vMerge w:val="restart"/>
                  <w:tcBorders>
                    <w:left w:val="single" w:sz="4" w:space="0" w:color="auto"/>
                    <w:right w:val="single" w:sz="4" w:space="0" w:color="auto"/>
                  </w:tcBorders>
                </w:tcPr>
                <w:p w14:paraId="3250A408" w14:textId="77777777" w:rsidR="0096314D" w:rsidRPr="0096314D" w:rsidRDefault="0096314D" w:rsidP="0096314D">
                  <w:pPr>
                    <w:widowControl w:val="0"/>
                    <w:autoSpaceDE w:val="0"/>
                    <w:autoSpaceDN w:val="0"/>
                    <w:adjustRightInd w:val="0"/>
                    <w:rPr>
                      <w:sz w:val="20"/>
                      <w:szCs w:val="20"/>
                    </w:rPr>
                  </w:pPr>
                  <w:r w:rsidRPr="0096314D">
                    <w:rPr>
                      <w:sz w:val="20"/>
                      <w:szCs w:val="20"/>
                    </w:rPr>
                    <w:t>Планируется ежегодное выполнение в полном объёме</w:t>
                  </w:r>
                </w:p>
              </w:tc>
            </w:tr>
            <w:tr w:rsidR="0096314D" w:rsidRPr="0096314D" w14:paraId="48F24F81"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67B91BDD"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36EDC07"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EFBE438"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6EEC7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387C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D77D8"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right w:val="single" w:sz="4" w:space="0" w:color="auto"/>
                  </w:tcBorders>
                </w:tcPr>
                <w:p w14:paraId="045B9867"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289BB52D"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12E0E886"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9451C4B"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B5B4B4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62C692"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688D3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FEE12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25,0</w:t>
                  </w:r>
                </w:p>
              </w:tc>
              <w:tc>
                <w:tcPr>
                  <w:tcW w:w="3686" w:type="dxa"/>
                  <w:vMerge/>
                  <w:tcBorders>
                    <w:left w:val="single" w:sz="4" w:space="0" w:color="auto"/>
                    <w:right w:val="single" w:sz="4" w:space="0" w:color="auto"/>
                  </w:tcBorders>
                </w:tcPr>
                <w:p w14:paraId="2E0FA0E1"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580FABC7" w14:textId="77777777" w:rsidTr="0096314D">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7882463A"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8CD18D4"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F3E5D4D"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8E161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F3006C"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63F750"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bottom w:val="single" w:sz="4" w:space="0" w:color="auto"/>
                    <w:right w:val="single" w:sz="4" w:space="0" w:color="auto"/>
                  </w:tcBorders>
                </w:tcPr>
                <w:p w14:paraId="5213AE39"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431038C5" w14:textId="77777777" w:rsidTr="0096314D">
              <w:trPr>
                <w:trHeight w:val="60"/>
                <w:tblCellSpacing w:w="5" w:type="nil"/>
              </w:trPr>
              <w:tc>
                <w:tcPr>
                  <w:tcW w:w="4114" w:type="dxa"/>
                  <w:vMerge w:val="restart"/>
                  <w:tcBorders>
                    <w:left w:val="single" w:sz="4" w:space="0" w:color="auto"/>
                    <w:right w:val="single" w:sz="4" w:space="0" w:color="auto"/>
                  </w:tcBorders>
                  <w:shd w:val="clear" w:color="auto" w:fill="auto"/>
                </w:tcPr>
                <w:p w14:paraId="6C3DE0C9" w14:textId="77777777" w:rsidR="0096314D" w:rsidRPr="0096314D" w:rsidRDefault="0096314D" w:rsidP="0096314D">
                  <w:pPr>
                    <w:widowControl w:val="0"/>
                    <w:autoSpaceDE w:val="0"/>
                    <w:autoSpaceDN w:val="0"/>
                    <w:adjustRightInd w:val="0"/>
                    <w:rPr>
                      <w:sz w:val="20"/>
                      <w:szCs w:val="20"/>
                      <w:highlight w:val="yellow"/>
                    </w:rPr>
                  </w:pPr>
                  <w:r w:rsidRPr="0096314D">
                    <w:rPr>
                      <w:sz w:val="20"/>
                      <w:szCs w:val="20"/>
                    </w:rPr>
                    <w:t>Итого затрат по задаче 1 муниципальной программы</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CE563A7" w14:textId="77777777" w:rsidR="0096314D" w:rsidRPr="0096314D" w:rsidRDefault="0096314D" w:rsidP="0096314D">
                  <w:pPr>
                    <w:pStyle w:val="ConsPlusCell"/>
                  </w:pPr>
                  <w:r w:rsidRPr="0096314D">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72CAF0C"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442DB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9B5EFC"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97D3B8" w14:textId="77777777" w:rsidR="0096314D" w:rsidRPr="0096314D" w:rsidRDefault="0096314D" w:rsidP="0096314D">
                  <w:pPr>
                    <w:widowControl w:val="0"/>
                    <w:autoSpaceDE w:val="0"/>
                    <w:autoSpaceDN w:val="0"/>
                    <w:adjustRightInd w:val="0"/>
                    <w:jc w:val="center"/>
                    <w:rPr>
                      <w:sz w:val="20"/>
                      <w:szCs w:val="20"/>
                    </w:rPr>
                  </w:pPr>
                </w:p>
              </w:tc>
              <w:tc>
                <w:tcPr>
                  <w:tcW w:w="3686" w:type="dxa"/>
                  <w:vMerge w:val="restart"/>
                  <w:tcBorders>
                    <w:left w:val="single" w:sz="4" w:space="0" w:color="auto"/>
                    <w:right w:val="single" w:sz="4" w:space="0" w:color="auto"/>
                  </w:tcBorders>
                </w:tcPr>
                <w:p w14:paraId="0CA22272"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432D42BA"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605EB0BC"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BAF0DF7" w14:textId="77777777" w:rsidR="0096314D" w:rsidRPr="0096314D" w:rsidRDefault="0096314D" w:rsidP="0096314D">
                  <w:pPr>
                    <w:pStyle w:val="ConsPlusCell"/>
                  </w:pPr>
                  <w:r w:rsidRPr="0096314D">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5B78542"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802E9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8802D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E1BD7D"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right w:val="single" w:sz="4" w:space="0" w:color="auto"/>
                  </w:tcBorders>
                </w:tcPr>
                <w:p w14:paraId="572F0DB2"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2C20C658"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3A65A3FA"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8506F75" w14:textId="77777777" w:rsidR="0096314D" w:rsidRPr="0096314D" w:rsidRDefault="0096314D" w:rsidP="0096314D">
                  <w:pPr>
                    <w:pStyle w:val="ConsPlusCell"/>
                  </w:pPr>
                  <w:r w:rsidRPr="0096314D">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0D0B9D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 xml:space="preserve">29,0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763AE2"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BDB88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56,0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5E123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58,0</w:t>
                  </w:r>
                </w:p>
              </w:tc>
              <w:tc>
                <w:tcPr>
                  <w:tcW w:w="3686" w:type="dxa"/>
                  <w:vMerge/>
                  <w:tcBorders>
                    <w:left w:val="single" w:sz="4" w:space="0" w:color="auto"/>
                    <w:right w:val="single" w:sz="4" w:space="0" w:color="auto"/>
                  </w:tcBorders>
                </w:tcPr>
                <w:p w14:paraId="34EE1177"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780E7117" w14:textId="77777777" w:rsidTr="0096314D">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0065D5B8"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DC4ACB6" w14:textId="77777777" w:rsidR="0096314D" w:rsidRPr="0096314D" w:rsidRDefault="0096314D" w:rsidP="0096314D">
                  <w:pPr>
                    <w:pStyle w:val="ConsPlusCell"/>
                  </w:pPr>
                  <w:r w:rsidRPr="0096314D">
                    <w:t xml:space="preserve">внебюджетные </w:t>
                  </w:r>
                  <w:r w:rsidRPr="0096314D">
                    <w:lastRenderedPageBreak/>
                    <w:t>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D22BD26"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BF4CC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F105F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7EE438"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bottom w:val="single" w:sz="4" w:space="0" w:color="auto"/>
                    <w:right w:val="single" w:sz="4" w:space="0" w:color="auto"/>
                  </w:tcBorders>
                </w:tcPr>
                <w:p w14:paraId="79060C2F"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5C3C969A" w14:textId="77777777" w:rsidTr="0096314D">
              <w:trPr>
                <w:trHeight w:val="60"/>
                <w:tblCellSpacing w:w="5" w:type="nil"/>
              </w:trPr>
              <w:tc>
                <w:tcPr>
                  <w:tcW w:w="4114" w:type="dxa"/>
                  <w:vMerge w:val="restart"/>
                  <w:tcBorders>
                    <w:left w:val="single" w:sz="4" w:space="0" w:color="auto"/>
                    <w:right w:val="single" w:sz="4" w:space="0" w:color="auto"/>
                  </w:tcBorders>
                  <w:shd w:val="clear" w:color="auto" w:fill="auto"/>
                </w:tcPr>
                <w:p w14:paraId="5D156FAC" w14:textId="77777777" w:rsidR="0096314D" w:rsidRPr="0096314D" w:rsidRDefault="0096314D" w:rsidP="0096314D">
                  <w:pPr>
                    <w:pStyle w:val="ConsPlusCell"/>
                    <w:jc w:val="both"/>
                  </w:pPr>
                  <w:r w:rsidRPr="0096314D">
                    <w:t xml:space="preserve">Обще программное мероприятие задачи 2 цели 1 муниципальной программы: </w:t>
                  </w:r>
                </w:p>
                <w:p w14:paraId="1A69FE1E" w14:textId="77777777" w:rsidR="0096314D" w:rsidRPr="0096314D" w:rsidRDefault="0096314D" w:rsidP="0096314D">
                  <w:pPr>
                    <w:pStyle w:val="ConsPlusCell"/>
                    <w:jc w:val="both"/>
                  </w:pPr>
                  <w:r w:rsidRPr="0096314D">
                    <w:rPr>
                      <w:color w:val="000000"/>
                    </w:rPr>
                    <w:t>развитие военно-патриотического воспитания граждан, укрепление престижа службы в Вооруженных Силах РФ,</w:t>
                  </w:r>
                  <w:r w:rsidRPr="0096314D">
                    <w:t xml:space="preserve"> сохранение исторической памяти и увековечение подвигов россиян:</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F467633"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D31704B"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ADF17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165F8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5C1935" w14:textId="77777777" w:rsidR="0096314D" w:rsidRPr="0096314D" w:rsidRDefault="0096314D" w:rsidP="0096314D">
                  <w:pPr>
                    <w:widowControl w:val="0"/>
                    <w:autoSpaceDE w:val="0"/>
                    <w:autoSpaceDN w:val="0"/>
                    <w:adjustRightInd w:val="0"/>
                    <w:jc w:val="center"/>
                    <w:rPr>
                      <w:sz w:val="20"/>
                      <w:szCs w:val="20"/>
                    </w:rPr>
                  </w:pPr>
                </w:p>
              </w:tc>
              <w:tc>
                <w:tcPr>
                  <w:tcW w:w="3686" w:type="dxa"/>
                  <w:vMerge w:val="restart"/>
                  <w:tcBorders>
                    <w:left w:val="single" w:sz="4" w:space="0" w:color="auto"/>
                    <w:right w:val="single" w:sz="4" w:space="0" w:color="auto"/>
                  </w:tcBorders>
                </w:tcPr>
                <w:p w14:paraId="113FEB8F"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5D4F08EA"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1B6A80FE"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FE34B17"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DC4A1C0"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7E07E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02423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B350C3"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right w:val="single" w:sz="4" w:space="0" w:color="auto"/>
                  </w:tcBorders>
                </w:tcPr>
                <w:p w14:paraId="0C2E0A55"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3D2BFD21"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3C15CF07"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BB4071A"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48135D4"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FAE77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8FD90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62FAD"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right w:val="single" w:sz="4" w:space="0" w:color="auto"/>
                  </w:tcBorders>
                </w:tcPr>
                <w:p w14:paraId="36DFA78F"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467B88B0" w14:textId="77777777" w:rsidTr="0096314D">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5B9ABAAC"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9F83099"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16D4ECD"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74D38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E4DA9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A1700D"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bottom w:val="single" w:sz="4" w:space="0" w:color="auto"/>
                    <w:right w:val="single" w:sz="4" w:space="0" w:color="auto"/>
                  </w:tcBorders>
                </w:tcPr>
                <w:p w14:paraId="33545CDE"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7C1AFE68" w14:textId="77777777" w:rsidTr="0096314D">
              <w:trPr>
                <w:trHeight w:val="60"/>
                <w:tblCellSpacing w:w="5" w:type="nil"/>
              </w:trPr>
              <w:tc>
                <w:tcPr>
                  <w:tcW w:w="4114" w:type="dxa"/>
                  <w:vMerge w:val="restart"/>
                  <w:tcBorders>
                    <w:left w:val="single" w:sz="4" w:space="0" w:color="auto"/>
                    <w:right w:val="single" w:sz="4" w:space="0" w:color="auto"/>
                  </w:tcBorders>
                  <w:shd w:val="clear" w:color="auto" w:fill="auto"/>
                </w:tcPr>
                <w:p w14:paraId="0C37B230" w14:textId="77777777" w:rsidR="0096314D" w:rsidRPr="0096314D" w:rsidRDefault="0096314D" w:rsidP="0096314D">
                  <w:pPr>
                    <w:widowControl w:val="0"/>
                    <w:autoSpaceDE w:val="0"/>
                    <w:autoSpaceDN w:val="0"/>
                    <w:adjustRightInd w:val="0"/>
                    <w:rPr>
                      <w:sz w:val="20"/>
                      <w:szCs w:val="20"/>
                      <w:highlight w:val="yellow"/>
                    </w:rPr>
                  </w:pPr>
                  <w:r w:rsidRPr="0096314D">
                    <w:rPr>
                      <w:sz w:val="20"/>
                      <w:szCs w:val="20"/>
                    </w:rPr>
                    <w:t xml:space="preserve">1.2.1. </w:t>
                  </w:r>
                  <w:r w:rsidRPr="0096314D">
                    <w:rPr>
                      <w:color w:val="000000" w:themeColor="text1"/>
                      <w:sz w:val="20"/>
                      <w:szCs w:val="20"/>
                    </w:rPr>
                    <w:t xml:space="preserve">Мероприятия, </w:t>
                  </w:r>
                  <w:r w:rsidRPr="0096314D">
                    <w:rPr>
                      <w:color w:val="000000"/>
                      <w:sz w:val="20"/>
                      <w:szCs w:val="20"/>
                    </w:rPr>
                    <w:t>направленные на подготовку молодых людей к военной службе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FBBA4A4"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CA8132C"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F478E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EB10C"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AFA9D" w14:textId="77777777" w:rsidR="0096314D" w:rsidRPr="0096314D" w:rsidRDefault="0096314D" w:rsidP="0096314D">
                  <w:pPr>
                    <w:widowControl w:val="0"/>
                    <w:autoSpaceDE w:val="0"/>
                    <w:autoSpaceDN w:val="0"/>
                    <w:adjustRightInd w:val="0"/>
                    <w:jc w:val="center"/>
                    <w:rPr>
                      <w:sz w:val="20"/>
                      <w:szCs w:val="20"/>
                    </w:rPr>
                  </w:pPr>
                </w:p>
              </w:tc>
              <w:tc>
                <w:tcPr>
                  <w:tcW w:w="3686" w:type="dxa"/>
                  <w:vMerge w:val="restart"/>
                  <w:tcBorders>
                    <w:left w:val="single" w:sz="4" w:space="0" w:color="auto"/>
                    <w:right w:val="single" w:sz="4" w:space="0" w:color="auto"/>
                  </w:tcBorders>
                </w:tcPr>
                <w:p w14:paraId="6A1D508B" w14:textId="77777777" w:rsidR="0096314D" w:rsidRPr="0096314D" w:rsidRDefault="0096314D" w:rsidP="0096314D">
                  <w:pPr>
                    <w:widowControl w:val="0"/>
                    <w:autoSpaceDE w:val="0"/>
                    <w:autoSpaceDN w:val="0"/>
                    <w:spacing w:line="254" w:lineRule="auto"/>
                    <w:jc w:val="both"/>
                    <w:rPr>
                      <w:color w:val="000000"/>
                      <w:sz w:val="20"/>
                      <w:szCs w:val="20"/>
                    </w:rPr>
                  </w:pPr>
                  <w:r w:rsidRPr="0096314D">
                    <w:rPr>
                      <w:rFonts w:eastAsia="Calibri"/>
                      <w:sz w:val="20"/>
                      <w:szCs w:val="20"/>
                    </w:rPr>
                    <w:t xml:space="preserve">Планируется организация и проведение мероприятий, направленных на укрепление престижа службы в </w:t>
                  </w:r>
                  <w:r w:rsidRPr="0096314D">
                    <w:rPr>
                      <w:color w:val="000000"/>
                      <w:sz w:val="20"/>
                      <w:szCs w:val="20"/>
                    </w:rPr>
                    <w:t>Вооруженных Силах РФ, повышение качества работы военно-патриотических клубов и патриотических объединений.</w:t>
                  </w:r>
                </w:p>
                <w:p w14:paraId="01A7D9EA" w14:textId="77777777" w:rsidR="0096314D" w:rsidRPr="0096314D" w:rsidRDefault="0096314D" w:rsidP="0096314D">
                  <w:pPr>
                    <w:jc w:val="both"/>
                    <w:rPr>
                      <w:sz w:val="20"/>
                      <w:szCs w:val="20"/>
                    </w:rPr>
                  </w:pPr>
                  <w:r w:rsidRPr="0096314D">
                    <w:rPr>
                      <w:sz w:val="20"/>
                      <w:szCs w:val="20"/>
                    </w:rPr>
                    <w:t>Предполагаемое количество вовлечённых 9959 человек:</w:t>
                  </w:r>
                </w:p>
                <w:p w14:paraId="1F5F8B53" w14:textId="77777777" w:rsidR="0096314D" w:rsidRPr="0096314D" w:rsidRDefault="0096314D" w:rsidP="0096314D">
                  <w:pPr>
                    <w:jc w:val="both"/>
                    <w:rPr>
                      <w:sz w:val="20"/>
                      <w:szCs w:val="20"/>
                    </w:rPr>
                  </w:pPr>
                  <w:r w:rsidRPr="0096314D">
                    <w:rPr>
                      <w:sz w:val="20"/>
                      <w:szCs w:val="20"/>
                    </w:rPr>
                    <w:t>2022 – 2365 человек,</w:t>
                  </w:r>
                </w:p>
                <w:p w14:paraId="2F70B42A" w14:textId="77777777" w:rsidR="0096314D" w:rsidRPr="0096314D" w:rsidRDefault="0096314D" w:rsidP="0096314D">
                  <w:pPr>
                    <w:jc w:val="both"/>
                    <w:rPr>
                      <w:sz w:val="20"/>
                      <w:szCs w:val="20"/>
                    </w:rPr>
                  </w:pPr>
                  <w:r w:rsidRPr="0096314D">
                    <w:rPr>
                      <w:sz w:val="20"/>
                      <w:szCs w:val="20"/>
                    </w:rPr>
                    <w:t>2023 - 2470 человек,</w:t>
                  </w:r>
                </w:p>
                <w:p w14:paraId="11BC7967" w14:textId="77777777" w:rsidR="0096314D" w:rsidRPr="0096314D" w:rsidRDefault="0096314D" w:rsidP="0096314D">
                  <w:pPr>
                    <w:jc w:val="both"/>
                    <w:rPr>
                      <w:sz w:val="20"/>
                      <w:szCs w:val="20"/>
                    </w:rPr>
                  </w:pPr>
                  <w:r w:rsidRPr="0096314D">
                    <w:rPr>
                      <w:sz w:val="20"/>
                      <w:szCs w:val="20"/>
                    </w:rPr>
                    <w:t>2024 – 2517 человек,</w:t>
                  </w:r>
                </w:p>
                <w:p w14:paraId="068A20DA" w14:textId="77777777" w:rsidR="0096314D" w:rsidRPr="0096314D" w:rsidRDefault="0096314D" w:rsidP="0096314D">
                  <w:pPr>
                    <w:widowControl w:val="0"/>
                    <w:autoSpaceDE w:val="0"/>
                    <w:autoSpaceDN w:val="0"/>
                    <w:spacing w:line="254" w:lineRule="auto"/>
                    <w:jc w:val="both"/>
                    <w:rPr>
                      <w:rFonts w:ascii="Calibri" w:eastAsia="Calibri" w:hAnsi="Calibri"/>
                      <w:sz w:val="20"/>
                      <w:szCs w:val="20"/>
                    </w:rPr>
                  </w:pPr>
                  <w:r w:rsidRPr="0096314D">
                    <w:rPr>
                      <w:sz w:val="20"/>
                      <w:szCs w:val="20"/>
                    </w:rPr>
                    <w:t>2025 – 2607 человек</w:t>
                  </w:r>
                </w:p>
              </w:tc>
            </w:tr>
            <w:tr w:rsidR="0096314D" w:rsidRPr="0096314D" w14:paraId="030C0AB0"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329ECE9C"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1690B6B"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5E7CC0F"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8C1A2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D4985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6498D"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right w:val="single" w:sz="4" w:space="0" w:color="auto"/>
                  </w:tcBorders>
                </w:tcPr>
                <w:p w14:paraId="64A0ACA4"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33F2BAA8"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0002C620"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5777859"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35093B7"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804,0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3FB507"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1406,0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10AB22"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1547,0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81E5D0"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1623,0</w:t>
                  </w:r>
                </w:p>
              </w:tc>
              <w:tc>
                <w:tcPr>
                  <w:tcW w:w="3686" w:type="dxa"/>
                  <w:vMerge/>
                  <w:tcBorders>
                    <w:left w:val="single" w:sz="4" w:space="0" w:color="auto"/>
                    <w:right w:val="single" w:sz="4" w:space="0" w:color="auto"/>
                  </w:tcBorders>
                </w:tcPr>
                <w:p w14:paraId="4C5A015A"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63F2320D" w14:textId="77777777" w:rsidTr="0096314D">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01EF8B2A"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DBA6C59"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3DB84F9"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8931D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4A598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596803"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bottom w:val="single" w:sz="4" w:space="0" w:color="auto"/>
                    <w:right w:val="single" w:sz="4" w:space="0" w:color="auto"/>
                  </w:tcBorders>
                </w:tcPr>
                <w:p w14:paraId="20F7F802"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2D117982" w14:textId="77777777" w:rsidTr="0096314D">
              <w:trPr>
                <w:trHeight w:val="60"/>
                <w:tblCellSpacing w:w="5" w:type="nil"/>
              </w:trPr>
              <w:tc>
                <w:tcPr>
                  <w:tcW w:w="4114" w:type="dxa"/>
                  <w:vMerge w:val="restart"/>
                  <w:tcBorders>
                    <w:left w:val="single" w:sz="4" w:space="0" w:color="auto"/>
                    <w:right w:val="single" w:sz="4" w:space="0" w:color="auto"/>
                  </w:tcBorders>
                  <w:shd w:val="clear" w:color="auto" w:fill="auto"/>
                </w:tcPr>
                <w:p w14:paraId="5D7707F2" w14:textId="77777777" w:rsidR="0096314D" w:rsidRPr="0096314D" w:rsidRDefault="0096314D" w:rsidP="0096314D">
                  <w:pPr>
                    <w:widowControl w:val="0"/>
                    <w:autoSpaceDE w:val="0"/>
                    <w:autoSpaceDN w:val="0"/>
                    <w:adjustRightInd w:val="0"/>
                    <w:rPr>
                      <w:bCs/>
                      <w:sz w:val="20"/>
                      <w:szCs w:val="20"/>
                    </w:rPr>
                  </w:pPr>
                  <w:r w:rsidRPr="0096314D">
                    <w:rPr>
                      <w:sz w:val="20"/>
                      <w:szCs w:val="20"/>
                    </w:rPr>
                    <w:t xml:space="preserve">1.2.2. </w:t>
                  </w:r>
                  <w:r w:rsidRPr="0096314D">
                    <w:rPr>
                      <w:color w:val="000000" w:themeColor="text1"/>
                      <w:sz w:val="20"/>
                      <w:szCs w:val="20"/>
                    </w:rPr>
                    <w:t xml:space="preserve"> Мероприятия, </w:t>
                  </w:r>
                  <w:r w:rsidRPr="0096314D">
                    <w:rPr>
                      <w:color w:val="000000"/>
                      <w:sz w:val="20"/>
                      <w:szCs w:val="20"/>
                    </w:rPr>
                    <w:t>направленные на с</w:t>
                  </w:r>
                  <w:r w:rsidRPr="0096314D">
                    <w:rPr>
                      <w:bCs/>
                      <w:sz w:val="20"/>
                      <w:szCs w:val="20"/>
                    </w:rPr>
                    <w:t>охранение исторической памяти и увековечение подвигов россиян</w:t>
                  </w:r>
                </w:p>
                <w:p w14:paraId="3A78A5FB" w14:textId="77777777" w:rsidR="0096314D" w:rsidRPr="0096314D" w:rsidRDefault="0096314D" w:rsidP="0096314D">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1846A92"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FF93B75"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6AB7D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1C9A9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644024" w14:textId="77777777" w:rsidR="0096314D" w:rsidRPr="0096314D" w:rsidRDefault="0096314D" w:rsidP="0096314D">
                  <w:pPr>
                    <w:widowControl w:val="0"/>
                    <w:autoSpaceDE w:val="0"/>
                    <w:autoSpaceDN w:val="0"/>
                    <w:adjustRightInd w:val="0"/>
                    <w:jc w:val="center"/>
                    <w:rPr>
                      <w:sz w:val="20"/>
                      <w:szCs w:val="20"/>
                    </w:rPr>
                  </w:pPr>
                </w:p>
              </w:tc>
              <w:tc>
                <w:tcPr>
                  <w:tcW w:w="3686" w:type="dxa"/>
                  <w:vMerge w:val="restart"/>
                  <w:tcBorders>
                    <w:left w:val="single" w:sz="4" w:space="0" w:color="auto"/>
                    <w:right w:val="single" w:sz="4" w:space="0" w:color="auto"/>
                  </w:tcBorders>
                </w:tcPr>
                <w:p w14:paraId="18FD8D62" w14:textId="77777777" w:rsidR="0096314D" w:rsidRPr="0096314D" w:rsidRDefault="0096314D" w:rsidP="0096314D">
                  <w:pPr>
                    <w:widowControl w:val="0"/>
                    <w:autoSpaceDE w:val="0"/>
                    <w:autoSpaceDN w:val="0"/>
                    <w:adjustRightInd w:val="0"/>
                    <w:rPr>
                      <w:sz w:val="20"/>
                      <w:szCs w:val="20"/>
                    </w:rPr>
                  </w:pPr>
                  <w:r w:rsidRPr="0096314D">
                    <w:rPr>
                      <w:rFonts w:eastAsia="Calibri"/>
                      <w:sz w:val="20"/>
                      <w:szCs w:val="20"/>
                    </w:rPr>
                    <w:t xml:space="preserve">Планируется организация и проведение </w:t>
                  </w:r>
                  <w:r w:rsidRPr="0096314D">
                    <w:rPr>
                      <w:color w:val="000000"/>
                      <w:sz w:val="20"/>
                      <w:szCs w:val="20"/>
                    </w:rPr>
                    <w:t xml:space="preserve">военно-мемориальных мероприятий, посвященных памятным датам России, </w:t>
                  </w:r>
                  <w:r w:rsidRPr="0096314D">
                    <w:rPr>
                      <w:sz w:val="20"/>
                      <w:szCs w:val="20"/>
                    </w:rPr>
                    <w:t xml:space="preserve">участие во Всероссийских акциях, </w:t>
                  </w:r>
                  <w:r w:rsidRPr="0096314D">
                    <w:rPr>
                      <w:rFonts w:eastAsia="Calibri"/>
                      <w:sz w:val="20"/>
                      <w:szCs w:val="20"/>
                    </w:rPr>
                    <w:t xml:space="preserve">направленных на </w:t>
                  </w:r>
                  <w:r w:rsidRPr="0096314D">
                    <w:rPr>
                      <w:sz w:val="20"/>
                      <w:szCs w:val="20"/>
                    </w:rPr>
                    <w:t>сохранение исторической памяти и увековечение подвигов россиян. Предполагаемое количество вовлечённых 20810 человек:</w:t>
                  </w:r>
                </w:p>
                <w:p w14:paraId="52259615" w14:textId="77777777" w:rsidR="0096314D" w:rsidRPr="0096314D" w:rsidRDefault="0096314D" w:rsidP="0096314D">
                  <w:pPr>
                    <w:jc w:val="both"/>
                    <w:rPr>
                      <w:sz w:val="20"/>
                      <w:szCs w:val="20"/>
                    </w:rPr>
                  </w:pPr>
                  <w:r w:rsidRPr="0096314D">
                    <w:rPr>
                      <w:sz w:val="20"/>
                      <w:szCs w:val="20"/>
                    </w:rPr>
                    <w:t>2022 – 4620 человек,</w:t>
                  </w:r>
                </w:p>
                <w:p w14:paraId="06FB874A" w14:textId="77777777" w:rsidR="0096314D" w:rsidRPr="0096314D" w:rsidRDefault="0096314D" w:rsidP="0096314D">
                  <w:pPr>
                    <w:jc w:val="both"/>
                    <w:rPr>
                      <w:sz w:val="20"/>
                      <w:szCs w:val="20"/>
                    </w:rPr>
                  </w:pPr>
                  <w:r w:rsidRPr="0096314D">
                    <w:rPr>
                      <w:sz w:val="20"/>
                      <w:szCs w:val="20"/>
                    </w:rPr>
                    <w:t>2023 - 5040 человек,</w:t>
                  </w:r>
                </w:p>
                <w:p w14:paraId="7A81C552" w14:textId="77777777" w:rsidR="0096314D" w:rsidRPr="0096314D" w:rsidRDefault="0096314D" w:rsidP="0096314D">
                  <w:pPr>
                    <w:jc w:val="both"/>
                    <w:rPr>
                      <w:sz w:val="20"/>
                      <w:szCs w:val="20"/>
                    </w:rPr>
                  </w:pPr>
                  <w:r w:rsidRPr="0096314D">
                    <w:rPr>
                      <w:sz w:val="20"/>
                      <w:szCs w:val="20"/>
                    </w:rPr>
                    <w:t>2024 – 5395 человек,</w:t>
                  </w:r>
                </w:p>
                <w:p w14:paraId="5F7BD7C5" w14:textId="77777777" w:rsidR="0096314D" w:rsidRPr="0096314D" w:rsidRDefault="0096314D" w:rsidP="0096314D">
                  <w:pPr>
                    <w:widowControl w:val="0"/>
                    <w:autoSpaceDE w:val="0"/>
                    <w:autoSpaceDN w:val="0"/>
                    <w:adjustRightInd w:val="0"/>
                    <w:rPr>
                      <w:sz w:val="20"/>
                      <w:szCs w:val="20"/>
                    </w:rPr>
                  </w:pPr>
                  <w:r w:rsidRPr="0096314D">
                    <w:rPr>
                      <w:sz w:val="20"/>
                      <w:szCs w:val="20"/>
                    </w:rPr>
                    <w:t>2025 – 5755 человек</w:t>
                  </w:r>
                </w:p>
              </w:tc>
            </w:tr>
            <w:tr w:rsidR="0096314D" w:rsidRPr="0096314D" w14:paraId="0A6A0A8A"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126F3B02"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03779D7"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B4A1D32"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4EFD2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53847C"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0E5A6A"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right w:val="single" w:sz="4" w:space="0" w:color="auto"/>
                  </w:tcBorders>
                </w:tcPr>
                <w:p w14:paraId="36AF9EC0"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71E1EF0B"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2122FAFE"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603B837"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7BEFCEE"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56,0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FA2655"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152,0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9D45A0"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178,0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84CE2F"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234,0</w:t>
                  </w:r>
                </w:p>
              </w:tc>
              <w:tc>
                <w:tcPr>
                  <w:tcW w:w="3686" w:type="dxa"/>
                  <w:vMerge/>
                  <w:tcBorders>
                    <w:left w:val="single" w:sz="4" w:space="0" w:color="auto"/>
                    <w:right w:val="single" w:sz="4" w:space="0" w:color="auto"/>
                  </w:tcBorders>
                </w:tcPr>
                <w:p w14:paraId="40E6D0B8"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722CD725" w14:textId="77777777" w:rsidTr="0096314D">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039C6ECA"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352DD2D"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CFBDE1D"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84E56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61D60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5D493A"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bottom w:val="single" w:sz="4" w:space="0" w:color="auto"/>
                    <w:right w:val="single" w:sz="4" w:space="0" w:color="auto"/>
                  </w:tcBorders>
                </w:tcPr>
                <w:p w14:paraId="6FCEF8D4"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2330892C" w14:textId="77777777" w:rsidTr="0096314D">
              <w:trPr>
                <w:trHeight w:val="60"/>
                <w:tblCellSpacing w:w="5" w:type="nil"/>
              </w:trPr>
              <w:tc>
                <w:tcPr>
                  <w:tcW w:w="4114" w:type="dxa"/>
                  <w:vMerge w:val="restart"/>
                  <w:tcBorders>
                    <w:left w:val="single" w:sz="4" w:space="0" w:color="auto"/>
                    <w:right w:val="single" w:sz="4" w:space="0" w:color="auto"/>
                  </w:tcBorders>
                  <w:shd w:val="clear" w:color="auto" w:fill="auto"/>
                </w:tcPr>
                <w:p w14:paraId="3D46A9A4" w14:textId="77777777" w:rsidR="0096314D" w:rsidRPr="0096314D" w:rsidRDefault="0096314D" w:rsidP="0096314D">
                  <w:pPr>
                    <w:widowControl w:val="0"/>
                    <w:autoSpaceDE w:val="0"/>
                    <w:autoSpaceDN w:val="0"/>
                    <w:spacing w:line="254" w:lineRule="auto"/>
                    <w:jc w:val="both"/>
                    <w:rPr>
                      <w:sz w:val="20"/>
                      <w:szCs w:val="20"/>
                      <w:highlight w:val="yellow"/>
                    </w:rPr>
                  </w:pPr>
                  <w:r w:rsidRPr="0096314D">
                    <w:rPr>
                      <w:sz w:val="20"/>
                      <w:szCs w:val="20"/>
                    </w:rPr>
                    <w:t>Итого затрат по задаче 2 муниципальной программы</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AE6D484"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473A0EB"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F156D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9CB55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E6B362" w14:textId="77777777" w:rsidR="0096314D" w:rsidRPr="0096314D" w:rsidRDefault="0096314D" w:rsidP="0096314D">
                  <w:pPr>
                    <w:widowControl w:val="0"/>
                    <w:autoSpaceDE w:val="0"/>
                    <w:autoSpaceDN w:val="0"/>
                    <w:adjustRightInd w:val="0"/>
                    <w:jc w:val="center"/>
                    <w:rPr>
                      <w:sz w:val="20"/>
                      <w:szCs w:val="20"/>
                    </w:rPr>
                  </w:pPr>
                </w:p>
              </w:tc>
              <w:tc>
                <w:tcPr>
                  <w:tcW w:w="3686" w:type="dxa"/>
                  <w:vMerge w:val="restart"/>
                  <w:tcBorders>
                    <w:left w:val="single" w:sz="4" w:space="0" w:color="auto"/>
                    <w:right w:val="single" w:sz="4" w:space="0" w:color="auto"/>
                  </w:tcBorders>
                </w:tcPr>
                <w:p w14:paraId="227CA772"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62113439"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180B1EC6"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DA857D6"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E3E98A4"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7294A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BCE88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0C561"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right w:val="single" w:sz="4" w:space="0" w:color="auto"/>
                  </w:tcBorders>
                </w:tcPr>
                <w:p w14:paraId="6C10F844"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27FD4B0E"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490D61B9"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16AC914"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8B0DA10"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860,0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AA4A77"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1558,0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F788FA"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1725,0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4EBF2E"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1857,0</w:t>
                  </w:r>
                </w:p>
              </w:tc>
              <w:tc>
                <w:tcPr>
                  <w:tcW w:w="3686" w:type="dxa"/>
                  <w:vMerge/>
                  <w:tcBorders>
                    <w:left w:val="single" w:sz="4" w:space="0" w:color="auto"/>
                    <w:right w:val="single" w:sz="4" w:space="0" w:color="auto"/>
                  </w:tcBorders>
                </w:tcPr>
                <w:p w14:paraId="650911D0"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0478E7E3" w14:textId="77777777" w:rsidTr="0096314D">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3B35208B"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02E40C7"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977C253" w14:textId="77777777" w:rsidR="0096314D" w:rsidRPr="0096314D" w:rsidRDefault="0096314D" w:rsidP="0096314D">
                  <w:pPr>
                    <w:widowControl w:val="0"/>
                    <w:autoSpaceDE w:val="0"/>
                    <w:autoSpaceDN w:val="0"/>
                    <w:adjustRightInd w:val="0"/>
                    <w:jc w:val="center"/>
                    <w:rPr>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66AE30" w14:textId="77777777" w:rsidR="0096314D" w:rsidRPr="0096314D" w:rsidRDefault="0096314D" w:rsidP="0096314D">
                  <w:pPr>
                    <w:widowControl w:val="0"/>
                    <w:autoSpaceDE w:val="0"/>
                    <w:autoSpaceDN w:val="0"/>
                    <w:adjustRightInd w:val="0"/>
                    <w:jc w:val="center"/>
                    <w:rPr>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354CF5" w14:textId="77777777" w:rsidR="0096314D" w:rsidRPr="0096314D" w:rsidRDefault="0096314D" w:rsidP="0096314D">
                  <w:pPr>
                    <w:widowControl w:val="0"/>
                    <w:autoSpaceDE w:val="0"/>
                    <w:autoSpaceDN w:val="0"/>
                    <w:adjustRightInd w:val="0"/>
                    <w:jc w:val="center"/>
                    <w:rPr>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2247" w14:textId="77777777" w:rsidR="0096314D" w:rsidRPr="0096314D" w:rsidRDefault="0096314D" w:rsidP="0096314D">
                  <w:pPr>
                    <w:widowControl w:val="0"/>
                    <w:autoSpaceDE w:val="0"/>
                    <w:autoSpaceDN w:val="0"/>
                    <w:adjustRightInd w:val="0"/>
                    <w:jc w:val="center"/>
                    <w:rPr>
                      <w:sz w:val="20"/>
                      <w:szCs w:val="20"/>
                      <w:highlight w:val="yellow"/>
                    </w:rPr>
                  </w:pPr>
                </w:p>
              </w:tc>
              <w:tc>
                <w:tcPr>
                  <w:tcW w:w="3686" w:type="dxa"/>
                  <w:vMerge/>
                  <w:tcBorders>
                    <w:left w:val="single" w:sz="4" w:space="0" w:color="auto"/>
                    <w:bottom w:val="single" w:sz="4" w:space="0" w:color="auto"/>
                    <w:right w:val="single" w:sz="4" w:space="0" w:color="auto"/>
                  </w:tcBorders>
                </w:tcPr>
                <w:p w14:paraId="14EDDE61"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1D73F3EC" w14:textId="77777777" w:rsidTr="0096314D">
              <w:trPr>
                <w:trHeight w:val="60"/>
                <w:tblCellSpacing w:w="5" w:type="nil"/>
              </w:trPr>
              <w:tc>
                <w:tcPr>
                  <w:tcW w:w="4114" w:type="dxa"/>
                  <w:vMerge w:val="restart"/>
                  <w:tcBorders>
                    <w:left w:val="single" w:sz="4" w:space="0" w:color="auto"/>
                    <w:right w:val="single" w:sz="4" w:space="0" w:color="auto"/>
                  </w:tcBorders>
                  <w:shd w:val="clear" w:color="auto" w:fill="auto"/>
                </w:tcPr>
                <w:p w14:paraId="2D64AF3B" w14:textId="77777777" w:rsidR="0096314D" w:rsidRPr="0096314D" w:rsidRDefault="0096314D" w:rsidP="0096314D">
                  <w:pPr>
                    <w:pStyle w:val="ConsPlusCell"/>
                    <w:jc w:val="both"/>
                  </w:pPr>
                  <w:r w:rsidRPr="0096314D">
                    <w:t xml:space="preserve">Обще программное мероприятие задачи 3 цели 1 муниципальной программы: </w:t>
                  </w:r>
                </w:p>
                <w:p w14:paraId="0AA33404" w14:textId="77777777" w:rsidR="0096314D" w:rsidRPr="0096314D" w:rsidRDefault="0096314D" w:rsidP="0096314D">
                  <w:pPr>
                    <w:widowControl w:val="0"/>
                    <w:autoSpaceDE w:val="0"/>
                    <w:autoSpaceDN w:val="0"/>
                    <w:adjustRightInd w:val="0"/>
                    <w:jc w:val="both"/>
                    <w:rPr>
                      <w:sz w:val="20"/>
                      <w:szCs w:val="20"/>
                      <w:highlight w:val="yellow"/>
                    </w:rPr>
                  </w:pPr>
                  <w:r w:rsidRPr="0096314D">
                    <w:rPr>
                      <w:color w:val="000000" w:themeColor="text1"/>
                      <w:sz w:val="20"/>
                      <w:szCs w:val="20"/>
                    </w:rPr>
                    <w:t xml:space="preserve">Развитие волонтерского движения как важного элемента системы патриотического воспитания на территории Куйбышевского муниципального района Новосибирской </w:t>
                  </w:r>
                  <w:r w:rsidRPr="0096314D">
                    <w:rPr>
                      <w:color w:val="000000" w:themeColor="text1"/>
                      <w:sz w:val="20"/>
                      <w:szCs w:val="20"/>
                    </w:rPr>
                    <w:lastRenderedPageBreak/>
                    <w:t>области</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20F3F2B" w14:textId="77777777" w:rsidR="0096314D" w:rsidRPr="0096314D" w:rsidRDefault="0096314D" w:rsidP="0096314D">
                  <w:pPr>
                    <w:widowControl w:val="0"/>
                    <w:autoSpaceDE w:val="0"/>
                    <w:autoSpaceDN w:val="0"/>
                    <w:adjustRightInd w:val="0"/>
                    <w:rPr>
                      <w:sz w:val="20"/>
                      <w:szCs w:val="20"/>
                    </w:rPr>
                  </w:pPr>
                  <w:r w:rsidRPr="0096314D">
                    <w:rPr>
                      <w:sz w:val="20"/>
                      <w:szCs w:val="20"/>
                    </w:rPr>
                    <w:lastRenderedPageBreak/>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DF71390" w14:textId="77777777" w:rsidR="0096314D" w:rsidRPr="0096314D" w:rsidRDefault="0096314D" w:rsidP="0096314D">
                  <w:pPr>
                    <w:widowControl w:val="0"/>
                    <w:autoSpaceDE w:val="0"/>
                    <w:autoSpaceDN w:val="0"/>
                    <w:adjustRightInd w:val="0"/>
                    <w:jc w:val="center"/>
                    <w:rPr>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B644F7" w14:textId="77777777" w:rsidR="0096314D" w:rsidRPr="0096314D" w:rsidRDefault="0096314D" w:rsidP="0096314D">
                  <w:pPr>
                    <w:widowControl w:val="0"/>
                    <w:autoSpaceDE w:val="0"/>
                    <w:autoSpaceDN w:val="0"/>
                    <w:adjustRightInd w:val="0"/>
                    <w:jc w:val="center"/>
                    <w:rPr>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80A6C7" w14:textId="77777777" w:rsidR="0096314D" w:rsidRPr="0096314D" w:rsidRDefault="0096314D" w:rsidP="0096314D">
                  <w:pPr>
                    <w:widowControl w:val="0"/>
                    <w:autoSpaceDE w:val="0"/>
                    <w:autoSpaceDN w:val="0"/>
                    <w:adjustRightInd w:val="0"/>
                    <w:jc w:val="center"/>
                    <w:rPr>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8ADB1C" w14:textId="77777777" w:rsidR="0096314D" w:rsidRPr="0096314D" w:rsidRDefault="0096314D" w:rsidP="0096314D">
                  <w:pPr>
                    <w:widowControl w:val="0"/>
                    <w:autoSpaceDE w:val="0"/>
                    <w:autoSpaceDN w:val="0"/>
                    <w:adjustRightInd w:val="0"/>
                    <w:jc w:val="center"/>
                    <w:rPr>
                      <w:sz w:val="20"/>
                      <w:szCs w:val="20"/>
                      <w:highlight w:val="yellow"/>
                    </w:rPr>
                  </w:pPr>
                </w:p>
              </w:tc>
              <w:tc>
                <w:tcPr>
                  <w:tcW w:w="3686" w:type="dxa"/>
                  <w:vMerge w:val="restart"/>
                  <w:tcBorders>
                    <w:left w:val="single" w:sz="4" w:space="0" w:color="auto"/>
                    <w:right w:val="single" w:sz="4" w:space="0" w:color="auto"/>
                  </w:tcBorders>
                </w:tcPr>
                <w:p w14:paraId="4904B190" w14:textId="77777777" w:rsidR="0096314D" w:rsidRPr="0096314D" w:rsidRDefault="0096314D" w:rsidP="0096314D">
                  <w:pPr>
                    <w:widowControl w:val="0"/>
                    <w:autoSpaceDE w:val="0"/>
                    <w:autoSpaceDN w:val="0"/>
                    <w:spacing w:line="254" w:lineRule="auto"/>
                    <w:jc w:val="both"/>
                    <w:rPr>
                      <w:color w:val="000000"/>
                      <w:sz w:val="20"/>
                      <w:szCs w:val="20"/>
                    </w:rPr>
                  </w:pPr>
                  <w:r w:rsidRPr="0096314D">
                    <w:rPr>
                      <w:color w:val="000000"/>
                      <w:sz w:val="20"/>
                      <w:szCs w:val="20"/>
                    </w:rPr>
                    <w:t xml:space="preserve">Планируется организация и проведение мероприятий, направленных на вовлечение молодых людей в добровольческую деятельность, на обучение участников волонтерского </w:t>
                  </w:r>
                  <w:proofErr w:type="gramStart"/>
                  <w:r w:rsidRPr="0096314D">
                    <w:rPr>
                      <w:color w:val="000000"/>
                      <w:sz w:val="20"/>
                      <w:szCs w:val="20"/>
                    </w:rPr>
                    <w:lastRenderedPageBreak/>
                    <w:t>движения,  их</w:t>
                  </w:r>
                  <w:proofErr w:type="gramEnd"/>
                  <w:r w:rsidRPr="0096314D">
                    <w:rPr>
                      <w:color w:val="000000"/>
                      <w:sz w:val="20"/>
                      <w:szCs w:val="20"/>
                    </w:rPr>
                    <w:t xml:space="preserve"> участие в мероприятиях различного уровня (образовательные лагеря, профильные смены,</w:t>
                  </w:r>
                  <w:r w:rsidRPr="0096314D">
                    <w:rPr>
                      <w:sz w:val="20"/>
                      <w:szCs w:val="20"/>
                    </w:rPr>
                    <w:t xml:space="preserve"> обучение руководителей опорных центров и т.д.</w:t>
                  </w:r>
                  <w:r w:rsidRPr="0096314D">
                    <w:rPr>
                      <w:color w:val="000000"/>
                      <w:sz w:val="20"/>
                      <w:szCs w:val="20"/>
                    </w:rPr>
                    <w:t xml:space="preserve">). </w:t>
                  </w:r>
                </w:p>
                <w:p w14:paraId="541CCCD5" w14:textId="77777777" w:rsidR="0096314D" w:rsidRPr="0096314D" w:rsidRDefault="0096314D" w:rsidP="0096314D">
                  <w:pPr>
                    <w:widowControl w:val="0"/>
                    <w:autoSpaceDE w:val="0"/>
                    <w:autoSpaceDN w:val="0"/>
                    <w:spacing w:line="254" w:lineRule="auto"/>
                    <w:jc w:val="both"/>
                    <w:rPr>
                      <w:color w:val="000000"/>
                      <w:sz w:val="20"/>
                      <w:szCs w:val="20"/>
                    </w:rPr>
                  </w:pPr>
                  <w:r w:rsidRPr="0096314D">
                    <w:rPr>
                      <w:color w:val="000000"/>
                      <w:sz w:val="20"/>
                      <w:szCs w:val="20"/>
                    </w:rPr>
                    <w:t xml:space="preserve">Предполагаемое количество </w:t>
                  </w:r>
                  <w:r w:rsidRPr="0096314D">
                    <w:rPr>
                      <w:rFonts w:eastAsia="Calibri"/>
                      <w:sz w:val="20"/>
                      <w:szCs w:val="20"/>
                    </w:rPr>
                    <w:t xml:space="preserve">волонтеров </w:t>
                  </w:r>
                  <w:r w:rsidRPr="0096314D">
                    <w:rPr>
                      <w:color w:val="000000"/>
                      <w:sz w:val="20"/>
                      <w:szCs w:val="20"/>
                    </w:rPr>
                    <w:t>7001 человек:</w:t>
                  </w:r>
                </w:p>
                <w:p w14:paraId="6FEAFA51" w14:textId="77777777" w:rsidR="0096314D" w:rsidRPr="0096314D" w:rsidRDefault="0096314D" w:rsidP="0096314D">
                  <w:pPr>
                    <w:jc w:val="both"/>
                    <w:rPr>
                      <w:sz w:val="20"/>
                      <w:szCs w:val="20"/>
                    </w:rPr>
                  </w:pPr>
                  <w:r w:rsidRPr="0096314D">
                    <w:rPr>
                      <w:sz w:val="20"/>
                      <w:szCs w:val="20"/>
                    </w:rPr>
                    <w:t>2022 – 1113 человек,</w:t>
                  </w:r>
                </w:p>
                <w:p w14:paraId="2491E7B2" w14:textId="77777777" w:rsidR="0096314D" w:rsidRPr="0096314D" w:rsidRDefault="0096314D" w:rsidP="0096314D">
                  <w:pPr>
                    <w:jc w:val="both"/>
                    <w:rPr>
                      <w:sz w:val="20"/>
                      <w:szCs w:val="20"/>
                    </w:rPr>
                  </w:pPr>
                  <w:r w:rsidRPr="0096314D">
                    <w:rPr>
                      <w:sz w:val="20"/>
                      <w:szCs w:val="20"/>
                    </w:rPr>
                    <w:t>2023 – 1888 человек,</w:t>
                  </w:r>
                </w:p>
                <w:p w14:paraId="0C724B4B" w14:textId="77777777" w:rsidR="0096314D" w:rsidRPr="0096314D" w:rsidRDefault="0096314D" w:rsidP="0096314D">
                  <w:pPr>
                    <w:jc w:val="both"/>
                    <w:rPr>
                      <w:sz w:val="20"/>
                      <w:szCs w:val="20"/>
                    </w:rPr>
                  </w:pPr>
                  <w:r w:rsidRPr="0096314D">
                    <w:rPr>
                      <w:sz w:val="20"/>
                      <w:szCs w:val="20"/>
                    </w:rPr>
                    <w:t>2024 – 1975 человек,</w:t>
                  </w:r>
                </w:p>
                <w:p w14:paraId="17BF357E" w14:textId="77777777" w:rsidR="0096314D" w:rsidRPr="0096314D" w:rsidRDefault="0096314D" w:rsidP="0096314D">
                  <w:pPr>
                    <w:widowControl w:val="0"/>
                    <w:autoSpaceDE w:val="0"/>
                    <w:autoSpaceDN w:val="0"/>
                    <w:adjustRightInd w:val="0"/>
                    <w:rPr>
                      <w:sz w:val="20"/>
                      <w:szCs w:val="20"/>
                    </w:rPr>
                  </w:pPr>
                  <w:r w:rsidRPr="0096314D">
                    <w:rPr>
                      <w:sz w:val="20"/>
                      <w:szCs w:val="20"/>
                    </w:rPr>
                    <w:t>2025 – 2025 человек</w:t>
                  </w:r>
                </w:p>
              </w:tc>
            </w:tr>
            <w:tr w:rsidR="0096314D" w:rsidRPr="0096314D" w14:paraId="792ACE65"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046173B6"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9A0D1D4"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99E7B26" w14:textId="77777777" w:rsidR="0096314D" w:rsidRPr="0096314D" w:rsidRDefault="0096314D" w:rsidP="0096314D">
                  <w:pPr>
                    <w:widowControl w:val="0"/>
                    <w:autoSpaceDE w:val="0"/>
                    <w:autoSpaceDN w:val="0"/>
                    <w:adjustRightInd w:val="0"/>
                    <w:jc w:val="center"/>
                    <w:rPr>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E71F11" w14:textId="77777777" w:rsidR="0096314D" w:rsidRPr="0096314D" w:rsidRDefault="0096314D" w:rsidP="0096314D">
                  <w:pPr>
                    <w:widowControl w:val="0"/>
                    <w:autoSpaceDE w:val="0"/>
                    <w:autoSpaceDN w:val="0"/>
                    <w:adjustRightInd w:val="0"/>
                    <w:jc w:val="center"/>
                    <w:rPr>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9FCD35" w14:textId="77777777" w:rsidR="0096314D" w:rsidRPr="0096314D" w:rsidRDefault="0096314D" w:rsidP="0096314D">
                  <w:pPr>
                    <w:widowControl w:val="0"/>
                    <w:autoSpaceDE w:val="0"/>
                    <w:autoSpaceDN w:val="0"/>
                    <w:adjustRightInd w:val="0"/>
                    <w:jc w:val="center"/>
                    <w:rPr>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9031CF" w14:textId="77777777" w:rsidR="0096314D" w:rsidRPr="0096314D" w:rsidRDefault="0096314D" w:rsidP="0096314D">
                  <w:pPr>
                    <w:widowControl w:val="0"/>
                    <w:autoSpaceDE w:val="0"/>
                    <w:autoSpaceDN w:val="0"/>
                    <w:adjustRightInd w:val="0"/>
                    <w:jc w:val="center"/>
                    <w:rPr>
                      <w:sz w:val="20"/>
                      <w:szCs w:val="20"/>
                      <w:highlight w:val="yellow"/>
                    </w:rPr>
                  </w:pPr>
                </w:p>
              </w:tc>
              <w:tc>
                <w:tcPr>
                  <w:tcW w:w="3686" w:type="dxa"/>
                  <w:vMerge/>
                  <w:tcBorders>
                    <w:left w:val="single" w:sz="4" w:space="0" w:color="auto"/>
                    <w:right w:val="single" w:sz="4" w:space="0" w:color="auto"/>
                  </w:tcBorders>
                </w:tcPr>
                <w:p w14:paraId="7FD3BDF1"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754BDB2A" w14:textId="77777777" w:rsidTr="0096314D">
              <w:trPr>
                <w:trHeight w:val="60"/>
                <w:tblCellSpacing w:w="5" w:type="nil"/>
              </w:trPr>
              <w:tc>
                <w:tcPr>
                  <w:tcW w:w="4114" w:type="dxa"/>
                  <w:vMerge/>
                  <w:tcBorders>
                    <w:left w:val="single" w:sz="4" w:space="0" w:color="auto"/>
                    <w:right w:val="single" w:sz="4" w:space="0" w:color="auto"/>
                  </w:tcBorders>
                  <w:shd w:val="clear" w:color="auto" w:fill="auto"/>
                </w:tcPr>
                <w:p w14:paraId="7A3CDEAA"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C372835"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B0E23E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111,0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883A2D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342,0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0BEB9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378,0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A3B5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411,0</w:t>
                  </w:r>
                </w:p>
              </w:tc>
              <w:tc>
                <w:tcPr>
                  <w:tcW w:w="3686" w:type="dxa"/>
                  <w:vMerge/>
                  <w:tcBorders>
                    <w:left w:val="single" w:sz="4" w:space="0" w:color="auto"/>
                    <w:right w:val="single" w:sz="4" w:space="0" w:color="auto"/>
                  </w:tcBorders>
                </w:tcPr>
                <w:p w14:paraId="79A2CAD2"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7E859F33" w14:textId="77777777" w:rsidTr="0096314D">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7A23C447" w14:textId="77777777" w:rsidR="0096314D" w:rsidRPr="0096314D" w:rsidRDefault="0096314D" w:rsidP="0096314D">
                  <w:pPr>
                    <w:widowControl w:val="0"/>
                    <w:autoSpaceDE w:val="0"/>
                    <w:autoSpaceDN w:val="0"/>
                    <w:adjustRightInd w:val="0"/>
                    <w:rPr>
                      <w:sz w:val="20"/>
                      <w:szCs w:val="20"/>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92DD8E5"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EE6A1D4"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DB3DA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D8D80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56755"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bottom w:val="single" w:sz="4" w:space="0" w:color="auto"/>
                    <w:right w:val="single" w:sz="4" w:space="0" w:color="auto"/>
                  </w:tcBorders>
                </w:tcPr>
                <w:p w14:paraId="1DB9DDFB"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27526CC0" w14:textId="77777777" w:rsidTr="0096314D">
              <w:trPr>
                <w:trHeight w:val="60"/>
                <w:tblCellSpacing w:w="5" w:type="nil"/>
              </w:trPr>
              <w:tc>
                <w:tcPr>
                  <w:tcW w:w="4114" w:type="dxa"/>
                  <w:vMerge w:val="restart"/>
                  <w:tcBorders>
                    <w:left w:val="single" w:sz="4" w:space="0" w:color="auto"/>
                    <w:right w:val="single" w:sz="4" w:space="0" w:color="auto"/>
                  </w:tcBorders>
                  <w:shd w:val="clear" w:color="auto" w:fill="auto"/>
                </w:tcPr>
                <w:p w14:paraId="6739707F" w14:textId="77777777" w:rsidR="0096314D" w:rsidRPr="0096314D" w:rsidRDefault="0096314D" w:rsidP="0096314D">
                  <w:pPr>
                    <w:widowControl w:val="0"/>
                    <w:autoSpaceDE w:val="0"/>
                    <w:autoSpaceDN w:val="0"/>
                    <w:adjustRightInd w:val="0"/>
                    <w:rPr>
                      <w:sz w:val="20"/>
                      <w:szCs w:val="20"/>
                      <w:highlight w:val="yellow"/>
                    </w:rPr>
                  </w:pPr>
                  <w:r w:rsidRPr="0096314D">
                    <w:rPr>
                      <w:sz w:val="20"/>
                      <w:szCs w:val="20"/>
                    </w:rPr>
                    <w:t>Итого затрат по задаче 3 муниципальной программы</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19D937A"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52F72E8"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5801F9"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50A989"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84E52E" w14:textId="77777777" w:rsidR="0096314D" w:rsidRPr="0096314D" w:rsidRDefault="0096314D" w:rsidP="0096314D">
                  <w:pPr>
                    <w:widowControl w:val="0"/>
                    <w:autoSpaceDE w:val="0"/>
                    <w:autoSpaceDN w:val="0"/>
                    <w:adjustRightInd w:val="0"/>
                    <w:jc w:val="center"/>
                    <w:rPr>
                      <w:sz w:val="20"/>
                      <w:szCs w:val="20"/>
                    </w:rPr>
                  </w:pPr>
                </w:p>
              </w:tc>
              <w:tc>
                <w:tcPr>
                  <w:tcW w:w="3686" w:type="dxa"/>
                  <w:vMerge w:val="restart"/>
                  <w:tcBorders>
                    <w:left w:val="single" w:sz="4" w:space="0" w:color="auto"/>
                    <w:right w:val="single" w:sz="4" w:space="0" w:color="auto"/>
                  </w:tcBorders>
                </w:tcPr>
                <w:p w14:paraId="0D58EB95"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7B565E10" w14:textId="77777777" w:rsidTr="0096314D">
              <w:trPr>
                <w:trHeight w:val="267"/>
                <w:tblCellSpacing w:w="5" w:type="nil"/>
              </w:trPr>
              <w:tc>
                <w:tcPr>
                  <w:tcW w:w="4114" w:type="dxa"/>
                  <w:vMerge/>
                  <w:tcBorders>
                    <w:left w:val="single" w:sz="4" w:space="0" w:color="auto"/>
                    <w:right w:val="single" w:sz="4" w:space="0" w:color="auto"/>
                  </w:tcBorders>
                  <w:shd w:val="clear" w:color="auto" w:fill="auto"/>
                </w:tcPr>
                <w:p w14:paraId="2022CF61" w14:textId="77777777" w:rsidR="0096314D" w:rsidRPr="0096314D" w:rsidRDefault="0096314D" w:rsidP="0096314D">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727A769B"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52" w:type="dxa"/>
                  <w:tcBorders>
                    <w:left w:val="single" w:sz="4" w:space="0" w:color="auto"/>
                    <w:bottom w:val="single" w:sz="4" w:space="0" w:color="auto"/>
                    <w:right w:val="single" w:sz="4" w:space="0" w:color="auto"/>
                  </w:tcBorders>
                  <w:shd w:val="clear" w:color="auto" w:fill="auto"/>
                </w:tcPr>
                <w:p w14:paraId="5F250541" w14:textId="77777777" w:rsidR="0096314D" w:rsidRPr="0096314D" w:rsidRDefault="0096314D" w:rsidP="0096314D">
                  <w:pPr>
                    <w:widowControl w:val="0"/>
                    <w:autoSpaceDE w:val="0"/>
                    <w:autoSpaceDN w:val="0"/>
                    <w:adjustRightInd w:val="0"/>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2A476CA6"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111FF493"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11F65DD5" w14:textId="77777777" w:rsidR="0096314D" w:rsidRPr="0096314D" w:rsidRDefault="0096314D" w:rsidP="0096314D">
                  <w:pPr>
                    <w:widowControl w:val="0"/>
                    <w:autoSpaceDE w:val="0"/>
                    <w:autoSpaceDN w:val="0"/>
                    <w:adjustRightInd w:val="0"/>
                    <w:jc w:val="center"/>
                    <w:rPr>
                      <w:sz w:val="20"/>
                      <w:szCs w:val="20"/>
                    </w:rPr>
                  </w:pPr>
                </w:p>
              </w:tc>
              <w:tc>
                <w:tcPr>
                  <w:tcW w:w="3686" w:type="dxa"/>
                  <w:vMerge/>
                  <w:tcBorders>
                    <w:left w:val="single" w:sz="4" w:space="0" w:color="auto"/>
                    <w:right w:val="single" w:sz="4" w:space="0" w:color="auto"/>
                  </w:tcBorders>
                </w:tcPr>
                <w:p w14:paraId="337A7139"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21F41916" w14:textId="77777777" w:rsidTr="0096314D">
              <w:trPr>
                <w:trHeight w:val="170"/>
                <w:tblCellSpacing w:w="5" w:type="nil"/>
              </w:trPr>
              <w:tc>
                <w:tcPr>
                  <w:tcW w:w="4114" w:type="dxa"/>
                  <w:vMerge/>
                  <w:tcBorders>
                    <w:left w:val="single" w:sz="4" w:space="0" w:color="auto"/>
                    <w:right w:val="single" w:sz="4" w:space="0" w:color="auto"/>
                  </w:tcBorders>
                  <w:shd w:val="clear" w:color="auto" w:fill="auto"/>
                </w:tcPr>
                <w:p w14:paraId="3B637B28" w14:textId="77777777" w:rsidR="0096314D" w:rsidRPr="0096314D" w:rsidRDefault="0096314D" w:rsidP="0096314D">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7278845F"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47B1E5C"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111,0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486DFC"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342,0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B05016"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378,0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FD3947"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411,0</w:t>
                  </w:r>
                </w:p>
              </w:tc>
              <w:tc>
                <w:tcPr>
                  <w:tcW w:w="3686" w:type="dxa"/>
                  <w:vMerge/>
                  <w:tcBorders>
                    <w:left w:val="single" w:sz="4" w:space="0" w:color="auto"/>
                    <w:right w:val="single" w:sz="4" w:space="0" w:color="auto"/>
                  </w:tcBorders>
                </w:tcPr>
                <w:p w14:paraId="328B381A" w14:textId="77777777" w:rsidR="0096314D" w:rsidRPr="0096314D" w:rsidRDefault="0096314D" w:rsidP="0096314D">
                  <w:pPr>
                    <w:widowControl w:val="0"/>
                    <w:autoSpaceDE w:val="0"/>
                    <w:autoSpaceDN w:val="0"/>
                    <w:adjustRightInd w:val="0"/>
                    <w:rPr>
                      <w:sz w:val="20"/>
                      <w:szCs w:val="20"/>
                    </w:rPr>
                  </w:pPr>
                </w:p>
              </w:tc>
            </w:tr>
            <w:tr w:rsidR="0096314D" w:rsidRPr="0096314D" w14:paraId="74498C7B" w14:textId="77777777" w:rsidTr="0096314D">
              <w:trPr>
                <w:trHeight w:val="282"/>
                <w:tblCellSpacing w:w="5" w:type="nil"/>
              </w:trPr>
              <w:tc>
                <w:tcPr>
                  <w:tcW w:w="4114" w:type="dxa"/>
                  <w:vMerge/>
                  <w:tcBorders>
                    <w:left w:val="single" w:sz="4" w:space="0" w:color="auto"/>
                    <w:right w:val="single" w:sz="4" w:space="0" w:color="auto"/>
                  </w:tcBorders>
                  <w:shd w:val="clear" w:color="auto" w:fill="auto"/>
                </w:tcPr>
                <w:p w14:paraId="2C731A17" w14:textId="77777777" w:rsidR="0096314D" w:rsidRPr="0096314D" w:rsidRDefault="0096314D" w:rsidP="0096314D">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14:paraId="56BCA791"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52" w:type="dxa"/>
                  <w:tcBorders>
                    <w:left w:val="single" w:sz="4" w:space="0" w:color="auto"/>
                    <w:bottom w:val="single" w:sz="4" w:space="0" w:color="auto"/>
                    <w:right w:val="single" w:sz="4" w:space="0" w:color="auto"/>
                  </w:tcBorders>
                  <w:shd w:val="clear" w:color="auto" w:fill="auto"/>
                </w:tcPr>
                <w:p w14:paraId="1E753CE5" w14:textId="77777777" w:rsidR="0096314D" w:rsidRPr="0096314D" w:rsidRDefault="0096314D" w:rsidP="0096314D">
                  <w:pPr>
                    <w:widowControl w:val="0"/>
                    <w:autoSpaceDE w:val="0"/>
                    <w:autoSpaceDN w:val="0"/>
                    <w:adjustRightInd w:val="0"/>
                    <w:jc w:val="center"/>
                    <w:rPr>
                      <w:sz w:val="20"/>
                      <w:szCs w:val="20"/>
                      <w:highlight w:val="yellow"/>
                    </w:rPr>
                  </w:pPr>
                </w:p>
              </w:tc>
              <w:tc>
                <w:tcPr>
                  <w:tcW w:w="1275" w:type="dxa"/>
                  <w:tcBorders>
                    <w:left w:val="single" w:sz="4" w:space="0" w:color="auto"/>
                    <w:bottom w:val="single" w:sz="4" w:space="0" w:color="auto"/>
                    <w:right w:val="single" w:sz="4" w:space="0" w:color="auto"/>
                  </w:tcBorders>
                  <w:shd w:val="clear" w:color="auto" w:fill="auto"/>
                </w:tcPr>
                <w:p w14:paraId="12ADE128" w14:textId="77777777" w:rsidR="0096314D" w:rsidRPr="0096314D" w:rsidRDefault="0096314D" w:rsidP="0096314D">
                  <w:pPr>
                    <w:widowControl w:val="0"/>
                    <w:autoSpaceDE w:val="0"/>
                    <w:autoSpaceDN w:val="0"/>
                    <w:adjustRightInd w:val="0"/>
                    <w:jc w:val="center"/>
                    <w:rPr>
                      <w:sz w:val="20"/>
                      <w:szCs w:val="20"/>
                      <w:highlight w:val="yellow"/>
                    </w:rPr>
                  </w:pPr>
                </w:p>
              </w:tc>
              <w:tc>
                <w:tcPr>
                  <w:tcW w:w="1134" w:type="dxa"/>
                  <w:tcBorders>
                    <w:left w:val="single" w:sz="4" w:space="0" w:color="auto"/>
                    <w:bottom w:val="single" w:sz="4" w:space="0" w:color="auto"/>
                    <w:right w:val="single" w:sz="4" w:space="0" w:color="auto"/>
                  </w:tcBorders>
                  <w:shd w:val="clear" w:color="auto" w:fill="auto"/>
                </w:tcPr>
                <w:p w14:paraId="33A36558" w14:textId="77777777" w:rsidR="0096314D" w:rsidRPr="0096314D" w:rsidRDefault="0096314D" w:rsidP="0096314D">
                  <w:pPr>
                    <w:widowControl w:val="0"/>
                    <w:autoSpaceDE w:val="0"/>
                    <w:autoSpaceDN w:val="0"/>
                    <w:adjustRightInd w:val="0"/>
                    <w:jc w:val="center"/>
                    <w:rPr>
                      <w:sz w:val="20"/>
                      <w:szCs w:val="20"/>
                      <w:highlight w:val="yellow"/>
                    </w:rPr>
                  </w:pPr>
                </w:p>
              </w:tc>
              <w:tc>
                <w:tcPr>
                  <w:tcW w:w="1134" w:type="dxa"/>
                  <w:tcBorders>
                    <w:top w:val="single" w:sz="4" w:space="0" w:color="auto"/>
                    <w:left w:val="single" w:sz="4" w:space="0" w:color="auto"/>
                    <w:right w:val="single" w:sz="4" w:space="0" w:color="auto"/>
                  </w:tcBorders>
                  <w:shd w:val="clear" w:color="auto" w:fill="auto"/>
                </w:tcPr>
                <w:p w14:paraId="1E73A215" w14:textId="77777777" w:rsidR="0096314D" w:rsidRPr="0096314D" w:rsidRDefault="0096314D" w:rsidP="0096314D">
                  <w:pPr>
                    <w:widowControl w:val="0"/>
                    <w:autoSpaceDE w:val="0"/>
                    <w:autoSpaceDN w:val="0"/>
                    <w:adjustRightInd w:val="0"/>
                    <w:rPr>
                      <w:sz w:val="20"/>
                      <w:szCs w:val="20"/>
                      <w:highlight w:val="yellow"/>
                    </w:rPr>
                  </w:pPr>
                </w:p>
              </w:tc>
              <w:tc>
                <w:tcPr>
                  <w:tcW w:w="3686" w:type="dxa"/>
                  <w:vMerge/>
                  <w:tcBorders>
                    <w:left w:val="single" w:sz="4" w:space="0" w:color="auto"/>
                    <w:right w:val="single" w:sz="4" w:space="0" w:color="auto"/>
                  </w:tcBorders>
                </w:tcPr>
                <w:p w14:paraId="551DD38C" w14:textId="77777777" w:rsidR="0096314D" w:rsidRPr="0096314D" w:rsidRDefault="0096314D" w:rsidP="0096314D">
                  <w:pPr>
                    <w:widowControl w:val="0"/>
                    <w:autoSpaceDE w:val="0"/>
                    <w:autoSpaceDN w:val="0"/>
                    <w:adjustRightInd w:val="0"/>
                    <w:rPr>
                      <w:sz w:val="20"/>
                      <w:szCs w:val="20"/>
                    </w:rPr>
                  </w:pPr>
                </w:p>
              </w:tc>
            </w:tr>
            <w:tr w:rsidR="0096314D" w:rsidRPr="0096314D" w14:paraId="064E2B06" w14:textId="77777777" w:rsidTr="0096314D">
              <w:trPr>
                <w:trHeight w:val="295"/>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449F36BB" w14:textId="77777777" w:rsidR="0096314D" w:rsidRPr="0096314D" w:rsidRDefault="0096314D" w:rsidP="0096314D">
                  <w:pPr>
                    <w:widowControl w:val="0"/>
                    <w:autoSpaceDE w:val="0"/>
                    <w:autoSpaceDN w:val="0"/>
                    <w:adjustRightInd w:val="0"/>
                    <w:rPr>
                      <w:sz w:val="20"/>
                      <w:szCs w:val="20"/>
                    </w:rPr>
                  </w:pPr>
                  <w:r w:rsidRPr="0096314D">
                    <w:rPr>
                      <w:sz w:val="20"/>
                      <w:szCs w:val="20"/>
                    </w:rPr>
                    <w:t>Сумма затрат по муниципальной программе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B037B14"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F956B42" w14:textId="77777777" w:rsidR="0096314D" w:rsidRPr="0096314D" w:rsidRDefault="0096314D" w:rsidP="0096314D">
                  <w:pPr>
                    <w:widowControl w:val="0"/>
                    <w:autoSpaceDE w:val="0"/>
                    <w:autoSpaceDN w:val="0"/>
                    <w:adjustRightInd w:val="0"/>
                    <w:jc w:val="center"/>
                    <w:rPr>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409745" w14:textId="77777777" w:rsidR="0096314D" w:rsidRPr="0096314D" w:rsidRDefault="0096314D" w:rsidP="0096314D">
                  <w:pPr>
                    <w:widowControl w:val="0"/>
                    <w:autoSpaceDE w:val="0"/>
                    <w:autoSpaceDN w:val="0"/>
                    <w:adjustRightInd w:val="0"/>
                    <w:jc w:val="center"/>
                    <w:rPr>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F8192A" w14:textId="77777777" w:rsidR="0096314D" w:rsidRPr="0096314D" w:rsidRDefault="0096314D" w:rsidP="0096314D">
                  <w:pPr>
                    <w:widowControl w:val="0"/>
                    <w:autoSpaceDE w:val="0"/>
                    <w:autoSpaceDN w:val="0"/>
                    <w:adjustRightInd w:val="0"/>
                    <w:jc w:val="center"/>
                    <w:rPr>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EA5E10" w14:textId="77777777" w:rsidR="0096314D" w:rsidRPr="0096314D" w:rsidRDefault="0096314D" w:rsidP="0096314D">
                  <w:pPr>
                    <w:widowControl w:val="0"/>
                    <w:autoSpaceDE w:val="0"/>
                    <w:autoSpaceDN w:val="0"/>
                    <w:adjustRightInd w:val="0"/>
                    <w:jc w:val="center"/>
                    <w:rPr>
                      <w:sz w:val="20"/>
                      <w:szCs w:val="20"/>
                      <w:highlight w:val="yellow"/>
                    </w:rPr>
                  </w:pPr>
                </w:p>
              </w:tc>
              <w:tc>
                <w:tcPr>
                  <w:tcW w:w="3686" w:type="dxa"/>
                  <w:vMerge w:val="restart"/>
                  <w:tcBorders>
                    <w:top w:val="single" w:sz="4" w:space="0" w:color="auto"/>
                    <w:left w:val="single" w:sz="4" w:space="0" w:color="auto"/>
                    <w:right w:val="single" w:sz="4" w:space="0" w:color="auto"/>
                  </w:tcBorders>
                </w:tcPr>
                <w:p w14:paraId="542764AD"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6A5FFFF1" w14:textId="77777777" w:rsidTr="0096314D">
              <w:trPr>
                <w:trHeight w:val="202"/>
                <w:tblCellSpacing w:w="5" w:type="nil"/>
              </w:trPr>
              <w:tc>
                <w:tcPr>
                  <w:tcW w:w="4114" w:type="dxa"/>
                  <w:vMerge/>
                  <w:tcBorders>
                    <w:left w:val="single" w:sz="4" w:space="0" w:color="auto"/>
                    <w:right w:val="single" w:sz="4" w:space="0" w:color="auto"/>
                  </w:tcBorders>
                  <w:shd w:val="clear" w:color="auto" w:fill="auto"/>
                </w:tcPr>
                <w:p w14:paraId="7FD5476A" w14:textId="77777777" w:rsidR="0096314D" w:rsidRPr="0096314D" w:rsidRDefault="0096314D" w:rsidP="0096314D">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4219D3A"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8998D52" w14:textId="77777777" w:rsidR="0096314D" w:rsidRPr="0096314D" w:rsidRDefault="0096314D" w:rsidP="0096314D">
                  <w:pPr>
                    <w:widowControl w:val="0"/>
                    <w:autoSpaceDE w:val="0"/>
                    <w:autoSpaceDN w:val="0"/>
                    <w:adjustRightInd w:val="0"/>
                    <w:jc w:val="center"/>
                    <w:rPr>
                      <w:sz w:val="20"/>
                      <w:szCs w:val="20"/>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CF2EB3" w14:textId="77777777" w:rsidR="0096314D" w:rsidRPr="0096314D" w:rsidRDefault="0096314D" w:rsidP="0096314D">
                  <w:pPr>
                    <w:widowControl w:val="0"/>
                    <w:autoSpaceDE w:val="0"/>
                    <w:autoSpaceDN w:val="0"/>
                    <w:adjustRightInd w:val="0"/>
                    <w:jc w:val="center"/>
                    <w:rPr>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3F4D6F" w14:textId="77777777" w:rsidR="0096314D" w:rsidRPr="0096314D" w:rsidRDefault="0096314D" w:rsidP="0096314D">
                  <w:pPr>
                    <w:widowControl w:val="0"/>
                    <w:autoSpaceDE w:val="0"/>
                    <w:autoSpaceDN w:val="0"/>
                    <w:adjustRightInd w:val="0"/>
                    <w:jc w:val="center"/>
                    <w:rPr>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A954F" w14:textId="77777777" w:rsidR="0096314D" w:rsidRPr="0096314D" w:rsidRDefault="0096314D" w:rsidP="0096314D">
                  <w:pPr>
                    <w:widowControl w:val="0"/>
                    <w:autoSpaceDE w:val="0"/>
                    <w:autoSpaceDN w:val="0"/>
                    <w:adjustRightInd w:val="0"/>
                    <w:rPr>
                      <w:sz w:val="20"/>
                      <w:szCs w:val="20"/>
                      <w:highlight w:val="yellow"/>
                    </w:rPr>
                  </w:pPr>
                </w:p>
              </w:tc>
              <w:tc>
                <w:tcPr>
                  <w:tcW w:w="3686" w:type="dxa"/>
                  <w:vMerge/>
                  <w:tcBorders>
                    <w:left w:val="single" w:sz="4" w:space="0" w:color="auto"/>
                    <w:right w:val="single" w:sz="4" w:space="0" w:color="auto"/>
                  </w:tcBorders>
                </w:tcPr>
                <w:p w14:paraId="728EC672" w14:textId="77777777" w:rsidR="0096314D" w:rsidRPr="0096314D" w:rsidRDefault="0096314D" w:rsidP="0096314D">
                  <w:pPr>
                    <w:widowControl w:val="0"/>
                    <w:autoSpaceDE w:val="0"/>
                    <w:autoSpaceDN w:val="0"/>
                    <w:adjustRightInd w:val="0"/>
                    <w:rPr>
                      <w:sz w:val="20"/>
                      <w:szCs w:val="20"/>
                    </w:rPr>
                  </w:pPr>
                </w:p>
              </w:tc>
            </w:tr>
            <w:tr w:rsidR="0096314D" w:rsidRPr="0096314D" w14:paraId="1BBCC961" w14:textId="77777777" w:rsidTr="0096314D">
              <w:trPr>
                <w:trHeight w:val="276"/>
                <w:tblCellSpacing w:w="5" w:type="nil"/>
              </w:trPr>
              <w:tc>
                <w:tcPr>
                  <w:tcW w:w="4114" w:type="dxa"/>
                  <w:vMerge/>
                  <w:tcBorders>
                    <w:left w:val="single" w:sz="4" w:space="0" w:color="auto"/>
                    <w:bottom w:val="nil"/>
                    <w:right w:val="single" w:sz="4" w:space="0" w:color="auto"/>
                  </w:tcBorders>
                  <w:shd w:val="clear" w:color="auto" w:fill="auto"/>
                </w:tcPr>
                <w:p w14:paraId="7FEABC8E" w14:textId="77777777" w:rsidR="0096314D" w:rsidRPr="0096314D" w:rsidRDefault="0096314D" w:rsidP="0096314D">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B508506"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B0C37AF"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C0FBD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1949,0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89EA4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2159,0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EC8B5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2326,0</w:t>
                  </w:r>
                </w:p>
              </w:tc>
              <w:tc>
                <w:tcPr>
                  <w:tcW w:w="3686" w:type="dxa"/>
                  <w:vMerge/>
                  <w:tcBorders>
                    <w:left w:val="single" w:sz="4" w:space="0" w:color="auto"/>
                    <w:bottom w:val="nil"/>
                    <w:right w:val="single" w:sz="4" w:space="0" w:color="auto"/>
                  </w:tcBorders>
                </w:tcPr>
                <w:p w14:paraId="7AAB6133" w14:textId="77777777" w:rsidR="0096314D" w:rsidRPr="0096314D" w:rsidRDefault="0096314D" w:rsidP="0096314D">
                  <w:pPr>
                    <w:widowControl w:val="0"/>
                    <w:autoSpaceDE w:val="0"/>
                    <w:autoSpaceDN w:val="0"/>
                    <w:adjustRightInd w:val="0"/>
                    <w:rPr>
                      <w:sz w:val="20"/>
                      <w:szCs w:val="20"/>
                    </w:rPr>
                  </w:pPr>
                </w:p>
              </w:tc>
            </w:tr>
            <w:tr w:rsidR="0096314D" w:rsidRPr="0096314D" w14:paraId="73C38A9F" w14:textId="77777777" w:rsidTr="0096314D">
              <w:trPr>
                <w:trHeight w:val="167"/>
                <w:tblCellSpacing w:w="5" w:type="nil"/>
              </w:trPr>
              <w:tc>
                <w:tcPr>
                  <w:tcW w:w="4114" w:type="dxa"/>
                  <w:vMerge/>
                  <w:tcBorders>
                    <w:left w:val="single" w:sz="4" w:space="0" w:color="auto"/>
                    <w:bottom w:val="single" w:sz="4" w:space="0" w:color="auto"/>
                    <w:right w:val="single" w:sz="4" w:space="0" w:color="auto"/>
                  </w:tcBorders>
                  <w:shd w:val="clear" w:color="auto" w:fill="auto"/>
                </w:tcPr>
                <w:p w14:paraId="34865ECA" w14:textId="77777777" w:rsidR="0096314D" w:rsidRPr="0096314D" w:rsidRDefault="0096314D" w:rsidP="0096314D">
                  <w:pPr>
                    <w:widowControl w:val="0"/>
                    <w:autoSpaceDE w:val="0"/>
                    <w:autoSpaceDN w:val="0"/>
                    <w:adjustRightInd w:val="0"/>
                    <w:rPr>
                      <w:color w:val="000000"/>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1EF28FA"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F03BE22" w14:textId="77777777" w:rsidR="0096314D" w:rsidRPr="0096314D" w:rsidRDefault="0096314D" w:rsidP="0096314D">
                  <w:pPr>
                    <w:widowControl w:val="0"/>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A20AD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87014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489732" w14:textId="77777777" w:rsidR="0096314D" w:rsidRPr="0096314D" w:rsidRDefault="0096314D" w:rsidP="0096314D">
                  <w:pPr>
                    <w:widowControl w:val="0"/>
                    <w:autoSpaceDE w:val="0"/>
                    <w:autoSpaceDN w:val="0"/>
                    <w:adjustRightInd w:val="0"/>
                    <w:rPr>
                      <w:sz w:val="20"/>
                      <w:szCs w:val="20"/>
                    </w:rPr>
                  </w:pPr>
                </w:p>
              </w:tc>
              <w:tc>
                <w:tcPr>
                  <w:tcW w:w="3686" w:type="dxa"/>
                  <w:vMerge/>
                  <w:tcBorders>
                    <w:left w:val="single" w:sz="4" w:space="0" w:color="auto"/>
                    <w:bottom w:val="single" w:sz="4" w:space="0" w:color="auto"/>
                    <w:right w:val="single" w:sz="4" w:space="0" w:color="auto"/>
                  </w:tcBorders>
                </w:tcPr>
                <w:p w14:paraId="65DD3EEA" w14:textId="77777777" w:rsidR="0096314D" w:rsidRPr="0096314D" w:rsidRDefault="0096314D" w:rsidP="0096314D">
                  <w:pPr>
                    <w:widowControl w:val="0"/>
                    <w:autoSpaceDE w:val="0"/>
                    <w:autoSpaceDN w:val="0"/>
                    <w:adjustRightInd w:val="0"/>
                    <w:rPr>
                      <w:sz w:val="20"/>
                      <w:szCs w:val="20"/>
                    </w:rPr>
                  </w:pPr>
                </w:p>
              </w:tc>
            </w:tr>
          </w:tbl>
          <w:p w14:paraId="2FA9DA04" w14:textId="77777777" w:rsidR="0096314D" w:rsidRPr="0096314D" w:rsidRDefault="0096314D" w:rsidP="0096314D">
            <w:pPr>
              <w:rPr>
                <w:sz w:val="20"/>
                <w:szCs w:val="20"/>
              </w:rPr>
            </w:pPr>
            <w:r w:rsidRPr="0096314D">
              <w:rPr>
                <w:sz w:val="20"/>
                <w:szCs w:val="20"/>
              </w:rPr>
              <w:t xml:space="preserve">                                                                </w:t>
            </w:r>
          </w:p>
          <w:p w14:paraId="221DA6CB" w14:textId="77777777" w:rsidR="0096314D" w:rsidRPr="0096314D" w:rsidRDefault="0096314D" w:rsidP="0096314D">
            <w:pPr>
              <w:autoSpaceDE w:val="0"/>
              <w:autoSpaceDN w:val="0"/>
              <w:adjustRightInd w:val="0"/>
              <w:jc w:val="center"/>
              <w:rPr>
                <w:sz w:val="20"/>
                <w:szCs w:val="20"/>
              </w:rPr>
            </w:pPr>
          </w:p>
        </w:tc>
      </w:tr>
    </w:tbl>
    <w:p w14:paraId="6998F992" w14:textId="77777777" w:rsidR="0096314D" w:rsidRPr="0096314D" w:rsidRDefault="0096314D" w:rsidP="0096314D">
      <w:pPr>
        <w:jc w:val="center"/>
        <w:rPr>
          <w:sz w:val="20"/>
          <w:szCs w:val="20"/>
        </w:rPr>
      </w:pPr>
      <w:r w:rsidRPr="0096314D">
        <w:rPr>
          <w:sz w:val="20"/>
          <w:szCs w:val="20"/>
        </w:rPr>
        <w:lastRenderedPageBreak/>
        <w:t xml:space="preserve">                                                                                                                                                   </w:t>
      </w:r>
    </w:p>
    <w:p w14:paraId="2CAB521F" w14:textId="77777777" w:rsidR="0096314D" w:rsidRPr="0096314D" w:rsidRDefault="0096314D" w:rsidP="0096314D">
      <w:pPr>
        <w:jc w:val="center"/>
        <w:rPr>
          <w:sz w:val="20"/>
          <w:szCs w:val="20"/>
        </w:rPr>
      </w:pPr>
      <w:r w:rsidRPr="0096314D">
        <w:rPr>
          <w:sz w:val="20"/>
          <w:szCs w:val="20"/>
        </w:rPr>
        <w:t xml:space="preserve">                                                                                                                                                     ПРИЛОЖЕНИЕ №3</w:t>
      </w:r>
    </w:p>
    <w:p w14:paraId="437A414F" w14:textId="77777777" w:rsidR="0096314D" w:rsidRPr="0096314D" w:rsidRDefault="0096314D" w:rsidP="0096314D">
      <w:pPr>
        <w:autoSpaceDE w:val="0"/>
        <w:autoSpaceDN w:val="0"/>
        <w:adjustRightInd w:val="0"/>
        <w:jc w:val="center"/>
        <w:rPr>
          <w:sz w:val="20"/>
          <w:szCs w:val="20"/>
        </w:rPr>
      </w:pPr>
      <w:r w:rsidRPr="0096314D">
        <w:rPr>
          <w:sz w:val="20"/>
          <w:szCs w:val="20"/>
        </w:rPr>
        <w:t xml:space="preserve">                                                                                                                                                    к муниципальной программе </w:t>
      </w:r>
    </w:p>
    <w:p w14:paraId="44284991" w14:textId="77777777" w:rsidR="0096314D" w:rsidRPr="0096314D" w:rsidRDefault="0096314D" w:rsidP="0096314D">
      <w:pPr>
        <w:autoSpaceDE w:val="0"/>
        <w:autoSpaceDN w:val="0"/>
        <w:adjustRightInd w:val="0"/>
        <w:jc w:val="center"/>
        <w:rPr>
          <w:sz w:val="20"/>
          <w:szCs w:val="20"/>
        </w:rPr>
      </w:pPr>
      <w:r w:rsidRPr="0096314D">
        <w:rPr>
          <w:sz w:val="20"/>
          <w:szCs w:val="20"/>
        </w:rPr>
        <w:t xml:space="preserve">                                                                                                                                                   «Патриотическое воспитание граждан </w:t>
      </w:r>
    </w:p>
    <w:p w14:paraId="589B1FA8" w14:textId="77777777" w:rsidR="0096314D" w:rsidRPr="0096314D" w:rsidRDefault="0096314D" w:rsidP="0096314D">
      <w:pPr>
        <w:autoSpaceDE w:val="0"/>
        <w:autoSpaceDN w:val="0"/>
        <w:adjustRightInd w:val="0"/>
        <w:jc w:val="center"/>
        <w:rPr>
          <w:sz w:val="20"/>
          <w:szCs w:val="20"/>
        </w:rPr>
      </w:pPr>
      <w:r w:rsidRPr="0096314D">
        <w:rPr>
          <w:sz w:val="20"/>
          <w:szCs w:val="20"/>
        </w:rPr>
        <w:t xml:space="preserve">                                                                                                                                                    в Куйбышевском муниципальном районе </w:t>
      </w:r>
    </w:p>
    <w:p w14:paraId="521A6405" w14:textId="77777777" w:rsidR="0096314D" w:rsidRPr="0096314D" w:rsidRDefault="0096314D" w:rsidP="0096314D">
      <w:pPr>
        <w:autoSpaceDE w:val="0"/>
        <w:autoSpaceDN w:val="0"/>
        <w:adjustRightInd w:val="0"/>
        <w:jc w:val="center"/>
        <w:rPr>
          <w:sz w:val="20"/>
          <w:szCs w:val="20"/>
        </w:rPr>
      </w:pPr>
      <w:r w:rsidRPr="0096314D">
        <w:rPr>
          <w:sz w:val="20"/>
          <w:szCs w:val="20"/>
        </w:rPr>
        <w:t xml:space="preserve">                                                                                                                                                    Новосибирской области на 2022-2025 годы»</w:t>
      </w:r>
    </w:p>
    <w:p w14:paraId="597BF48C" w14:textId="77777777" w:rsidR="0096314D" w:rsidRPr="0096314D" w:rsidRDefault="0096314D" w:rsidP="0096314D">
      <w:pPr>
        <w:ind w:left="-142"/>
        <w:jc w:val="center"/>
        <w:rPr>
          <w:sz w:val="20"/>
          <w:szCs w:val="20"/>
        </w:rPr>
      </w:pPr>
    </w:p>
    <w:p w14:paraId="03618BCF" w14:textId="77777777" w:rsidR="0096314D" w:rsidRPr="0096314D" w:rsidRDefault="0096314D" w:rsidP="0096314D">
      <w:pPr>
        <w:ind w:left="-142"/>
        <w:jc w:val="center"/>
        <w:rPr>
          <w:sz w:val="20"/>
          <w:szCs w:val="20"/>
        </w:rPr>
      </w:pPr>
    </w:p>
    <w:p w14:paraId="503D3BB8" w14:textId="77777777" w:rsidR="0096314D" w:rsidRPr="0096314D" w:rsidRDefault="0096314D" w:rsidP="0096314D">
      <w:pPr>
        <w:ind w:left="-142"/>
        <w:jc w:val="center"/>
        <w:rPr>
          <w:rFonts w:eastAsia="SimSun"/>
          <w:sz w:val="20"/>
          <w:szCs w:val="20"/>
          <w:lang w:eastAsia="zh-CN"/>
        </w:rPr>
      </w:pPr>
      <w:r w:rsidRPr="0096314D">
        <w:rPr>
          <w:sz w:val="20"/>
          <w:szCs w:val="20"/>
        </w:rPr>
        <w:t>Сводные финансовые затраты по</w:t>
      </w:r>
      <w:r w:rsidRPr="0096314D">
        <w:rPr>
          <w:i/>
          <w:sz w:val="20"/>
          <w:szCs w:val="20"/>
        </w:rPr>
        <w:t xml:space="preserve"> </w:t>
      </w:r>
      <w:r w:rsidRPr="0096314D">
        <w:rPr>
          <w:rFonts w:eastAsia="SimSun"/>
          <w:sz w:val="20"/>
          <w:szCs w:val="20"/>
          <w:lang w:eastAsia="zh-CN"/>
        </w:rPr>
        <w:t>муниципальной программе</w:t>
      </w:r>
    </w:p>
    <w:p w14:paraId="5828F289" w14:textId="77777777" w:rsidR="0096314D" w:rsidRPr="0096314D" w:rsidRDefault="0096314D" w:rsidP="0096314D">
      <w:pPr>
        <w:autoSpaceDE w:val="0"/>
        <w:autoSpaceDN w:val="0"/>
        <w:adjustRightInd w:val="0"/>
        <w:jc w:val="center"/>
        <w:rPr>
          <w:sz w:val="20"/>
          <w:szCs w:val="20"/>
        </w:rPr>
      </w:pPr>
      <w:r w:rsidRPr="0096314D">
        <w:rPr>
          <w:sz w:val="20"/>
          <w:szCs w:val="20"/>
        </w:rPr>
        <w:t>«Патриотическое воспитание граждан в Куйбышевском муниципальном районе Новосибирской области на 2022-2025 годы»</w:t>
      </w:r>
    </w:p>
    <w:p w14:paraId="35ED52CD" w14:textId="77777777" w:rsidR="0096314D" w:rsidRPr="0096314D" w:rsidRDefault="0096314D" w:rsidP="0096314D">
      <w:pPr>
        <w:keepNext/>
        <w:keepLines/>
        <w:jc w:val="center"/>
        <w:outlineLvl w:val="3"/>
        <w:rPr>
          <w:rFonts w:eastAsiaTheme="majorEastAsia"/>
          <w:bCs/>
          <w:iCs/>
          <w:sz w:val="20"/>
          <w:szCs w:val="20"/>
        </w:rPr>
      </w:pPr>
      <w:r w:rsidRPr="0096314D">
        <w:rPr>
          <w:rFonts w:eastAsiaTheme="majorEastAsia"/>
          <w:bCs/>
          <w:iCs/>
          <w:sz w:val="20"/>
          <w:szCs w:val="20"/>
        </w:rPr>
        <w:t>(тыс. рублей)</w:t>
      </w:r>
    </w:p>
    <w:p w14:paraId="6C8E64ED" w14:textId="77777777" w:rsidR="0096314D" w:rsidRPr="0096314D" w:rsidRDefault="0096314D" w:rsidP="0096314D">
      <w:pPr>
        <w:rPr>
          <w:sz w:val="20"/>
          <w:szCs w:val="20"/>
        </w:rPr>
      </w:pPr>
    </w:p>
    <w:tbl>
      <w:tblPr>
        <w:tblW w:w="1516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29"/>
        <w:gridCol w:w="1418"/>
        <w:gridCol w:w="1276"/>
        <w:gridCol w:w="141"/>
        <w:gridCol w:w="1134"/>
        <w:gridCol w:w="1276"/>
        <w:gridCol w:w="1417"/>
        <w:gridCol w:w="2977"/>
      </w:tblGrid>
      <w:tr w:rsidR="0096314D" w:rsidRPr="0096314D" w14:paraId="008E8997" w14:textId="77777777" w:rsidTr="0096314D">
        <w:trPr>
          <w:trHeight w:val="223"/>
          <w:tblCellSpacing w:w="5" w:type="nil"/>
        </w:trPr>
        <w:tc>
          <w:tcPr>
            <w:tcW w:w="5529" w:type="dxa"/>
            <w:vMerge w:val="restart"/>
          </w:tcPr>
          <w:p w14:paraId="2DC2CBD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Источники и направления расходов в разрезе государственных заказчиков программы (</w:t>
            </w:r>
            <w:proofErr w:type="gramStart"/>
            <w:r w:rsidRPr="0096314D">
              <w:rPr>
                <w:sz w:val="20"/>
                <w:szCs w:val="20"/>
              </w:rPr>
              <w:t>главных  распорядителей</w:t>
            </w:r>
            <w:proofErr w:type="gramEnd"/>
            <w:r w:rsidRPr="0096314D">
              <w:rPr>
                <w:sz w:val="20"/>
                <w:szCs w:val="20"/>
              </w:rPr>
              <w:t xml:space="preserve"> бюджетных средств)</w:t>
            </w:r>
          </w:p>
        </w:tc>
        <w:tc>
          <w:tcPr>
            <w:tcW w:w="6662" w:type="dxa"/>
            <w:gridSpan w:val="6"/>
          </w:tcPr>
          <w:p w14:paraId="2513A93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Финансовые затраты, тыс. руб.</w:t>
            </w:r>
          </w:p>
          <w:p w14:paraId="7E4E705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(в ценах 2022 г.)</w:t>
            </w:r>
          </w:p>
        </w:tc>
        <w:tc>
          <w:tcPr>
            <w:tcW w:w="2977" w:type="dxa"/>
            <w:vMerge w:val="restart"/>
          </w:tcPr>
          <w:p w14:paraId="2239055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Примечание</w:t>
            </w:r>
          </w:p>
        </w:tc>
      </w:tr>
      <w:tr w:rsidR="0096314D" w:rsidRPr="0096314D" w14:paraId="459D591D" w14:textId="77777777" w:rsidTr="0096314D">
        <w:trPr>
          <w:trHeight w:val="126"/>
          <w:tblCellSpacing w:w="5" w:type="nil"/>
        </w:trPr>
        <w:tc>
          <w:tcPr>
            <w:tcW w:w="5529" w:type="dxa"/>
            <w:vMerge/>
          </w:tcPr>
          <w:p w14:paraId="7741150F" w14:textId="77777777" w:rsidR="0096314D" w:rsidRPr="0096314D" w:rsidRDefault="0096314D" w:rsidP="0096314D">
            <w:pPr>
              <w:widowControl w:val="0"/>
              <w:autoSpaceDE w:val="0"/>
              <w:autoSpaceDN w:val="0"/>
              <w:adjustRightInd w:val="0"/>
              <w:jc w:val="center"/>
              <w:rPr>
                <w:sz w:val="20"/>
                <w:szCs w:val="20"/>
              </w:rPr>
            </w:pPr>
          </w:p>
        </w:tc>
        <w:tc>
          <w:tcPr>
            <w:tcW w:w="1418" w:type="dxa"/>
            <w:vMerge w:val="restart"/>
          </w:tcPr>
          <w:p w14:paraId="16D1CAE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всего</w:t>
            </w:r>
          </w:p>
        </w:tc>
        <w:tc>
          <w:tcPr>
            <w:tcW w:w="5244" w:type="dxa"/>
            <w:gridSpan w:val="5"/>
          </w:tcPr>
          <w:p w14:paraId="0962A97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в том числе по годам</w:t>
            </w:r>
          </w:p>
        </w:tc>
        <w:tc>
          <w:tcPr>
            <w:tcW w:w="2977" w:type="dxa"/>
            <w:vMerge/>
          </w:tcPr>
          <w:p w14:paraId="290BD2A9"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08A8866F" w14:textId="77777777" w:rsidTr="0096314D">
        <w:trPr>
          <w:tblCellSpacing w:w="5" w:type="nil"/>
        </w:trPr>
        <w:tc>
          <w:tcPr>
            <w:tcW w:w="5529" w:type="dxa"/>
            <w:vMerge/>
          </w:tcPr>
          <w:p w14:paraId="40707E75" w14:textId="77777777" w:rsidR="0096314D" w:rsidRPr="0096314D" w:rsidRDefault="0096314D" w:rsidP="0096314D">
            <w:pPr>
              <w:widowControl w:val="0"/>
              <w:autoSpaceDE w:val="0"/>
              <w:autoSpaceDN w:val="0"/>
              <w:adjustRightInd w:val="0"/>
              <w:jc w:val="center"/>
              <w:rPr>
                <w:sz w:val="20"/>
                <w:szCs w:val="20"/>
              </w:rPr>
            </w:pPr>
          </w:p>
        </w:tc>
        <w:tc>
          <w:tcPr>
            <w:tcW w:w="1418" w:type="dxa"/>
            <w:vMerge/>
          </w:tcPr>
          <w:p w14:paraId="36B02EF0" w14:textId="77777777" w:rsidR="0096314D" w:rsidRPr="0096314D" w:rsidRDefault="0096314D" w:rsidP="0096314D">
            <w:pPr>
              <w:widowControl w:val="0"/>
              <w:autoSpaceDE w:val="0"/>
              <w:autoSpaceDN w:val="0"/>
              <w:adjustRightInd w:val="0"/>
              <w:jc w:val="center"/>
              <w:rPr>
                <w:sz w:val="20"/>
                <w:szCs w:val="20"/>
              </w:rPr>
            </w:pPr>
          </w:p>
        </w:tc>
        <w:tc>
          <w:tcPr>
            <w:tcW w:w="1276" w:type="dxa"/>
          </w:tcPr>
          <w:p w14:paraId="20057E4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2022 год</w:t>
            </w:r>
          </w:p>
        </w:tc>
        <w:tc>
          <w:tcPr>
            <w:tcW w:w="1275" w:type="dxa"/>
            <w:gridSpan w:val="2"/>
          </w:tcPr>
          <w:p w14:paraId="0DC9985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2023 год</w:t>
            </w:r>
          </w:p>
        </w:tc>
        <w:tc>
          <w:tcPr>
            <w:tcW w:w="1276" w:type="dxa"/>
          </w:tcPr>
          <w:p w14:paraId="09E6572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2024 год</w:t>
            </w:r>
          </w:p>
        </w:tc>
        <w:tc>
          <w:tcPr>
            <w:tcW w:w="1417" w:type="dxa"/>
          </w:tcPr>
          <w:p w14:paraId="64AAAF03" w14:textId="77777777" w:rsidR="0096314D" w:rsidRPr="0096314D" w:rsidRDefault="0096314D" w:rsidP="0096314D">
            <w:pPr>
              <w:widowControl w:val="0"/>
              <w:autoSpaceDE w:val="0"/>
              <w:autoSpaceDN w:val="0"/>
              <w:adjustRightInd w:val="0"/>
              <w:ind w:right="-216"/>
              <w:jc w:val="center"/>
              <w:rPr>
                <w:sz w:val="20"/>
                <w:szCs w:val="20"/>
              </w:rPr>
            </w:pPr>
            <w:r w:rsidRPr="0096314D">
              <w:rPr>
                <w:sz w:val="20"/>
                <w:szCs w:val="20"/>
              </w:rPr>
              <w:t>2025 год</w:t>
            </w:r>
          </w:p>
        </w:tc>
        <w:tc>
          <w:tcPr>
            <w:tcW w:w="2977" w:type="dxa"/>
            <w:vMerge/>
          </w:tcPr>
          <w:p w14:paraId="0308EE3F" w14:textId="77777777" w:rsidR="0096314D" w:rsidRPr="0096314D" w:rsidRDefault="0096314D" w:rsidP="0096314D">
            <w:pPr>
              <w:widowControl w:val="0"/>
              <w:autoSpaceDE w:val="0"/>
              <w:autoSpaceDN w:val="0"/>
              <w:adjustRightInd w:val="0"/>
              <w:ind w:right="-216"/>
              <w:jc w:val="center"/>
              <w:rPr>
                <w:sz w:val="20"/>
                <w:szCs w:val="20"/>
              </w:rPr>
            </w:pPr>
          </w:p>
        </w:tc>
      </w:tr>
      <w:tr w:rsidR="0096314D" w:rsidRPr="0096314D" w14:paraId="0E7FC8BE" w14:textId="77777777" w:rsidTr="0096314D">
        <w:trPr>
          <w:tblCellSpacing w:w="5" w:type="nil"/>
        </w:trPr>
        <w:tc>
          <w:tcPr>
            <w:tcW w:w="5529" w:type="dxa"/>
          </w:tcPr>
          <w:p w14:paraId="443A15DC"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w:t>
            </w:r>
          </w:p>
        </w:tc>
        <w:tc>
          <w:tcPr>
            <w:tcW w:w="1418" w:type="dxa"/>
          </w:tcPr>
          <w:p w14:paraId="036578F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w:t>
            </w:r>
          </w:p>
        </w:tc>
        <w:tc>
          <w:tcPr>
            <w:tcW w:w="1276" w:type="dxa"/>
          </w:tcPr>
          <w:p w14:paraId="66DEADC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w:t>
            </w:r>
          </w:p>
        </w:tc>
        <w:tc>
          <w:tcPr>
            <w:tcW w:w="1275" w:type="dxa"/>
            <w:gridSpan w:val="2"/>
          </w:tcPr>
          <w:p w14:paraId="07BD12B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w:t>
            </w:r>
          </w:p>
        </w:tc>
        <w:tc>
          <w:tcPr>
            <w:tcW w:w="1276" w:type="dxa"/>
          </w:tcPr>
          <w:p w14:paraId="7B83E08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5</w:t>
            </w:r>
          </w:p>
        </w:tc>
        <w:tc>
          <w:tcPr>
            <w:tcW w:w="1417" w:type="dxa"/>
          </w:tcPr>
          <w:p w14:paraId="0D488F8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6</w:t>
            </w:r>
          </w:p>
        </w:tc>
        <w:tc>
          <w:tcPr>
            <w:tcW w:w="2977" w:type="dxa"/>
          </w:tcPr>
          <w:p w14:paraId="33B6FFC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7</w:t>
            </w:r>
          </w:p>
        </w:tc>
      </w:tr>
      <w:tr w:rsidR="0096314D" w:rsidRPr="0096314D" w14:paraId="09FD1D1E" w14:textId="77777777" w:rsidTr="0096314D">
        <w:trPr>
          <w:trHeight w:val="107"/>
          <w:tblCellSpacing w:w="5" w:type="nil"/>
        </w:trPr>
        <w:tc>
          <w:tcPr>
            <w:tcW w:w="15168" w:type="dxa"/>
            <w:gridSpan w:val="8"/>
          </w:tcPr>
          <w:p w14:paraId="5744EB20"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муниципального района Новосибирской области</w:t>
            </w:r>
          </w:p>
        </w:tc>
      </w:tr>
      <w:tr w:rsidR="0096314D" w:rsidRPr="0096314D" w14:paraId="77B14EBF" w14:textId="77777777" w:rsidTr="0096314D">
        <w:trPr>
          <w:trHeight w:val="275"/>
          <w:tblCellSpacing w:w="5" w:type="nil"/>
        </w:trPr>
        <w:tc>
          <w:tcPr>
            <w:tcW w:w="5529" w:type="dxa"/>
          </w:tcPr>
          <w:p w14:paraId="4E52D05B"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Всего финансовых затрат, в том числе из: </w:t>
            </w:r>
          </w:p>
        </w:tc>
        <w:tc>
          <w:tcPr>
            <w:tcW w:w="1418" w:type="dxa"/>
          </w:tcPr>
          <w:p w14:paraId="5A0FFF56"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7434,0</w:t>
            </w:r>
          </w:p>
        </w:tc>
        <w:tc>
          <w:tcPr>
            <w:tcW w:w="1417" w:type="dxa"/>
            <w:gridSpan w:val="2"/>
          </w:tcPr>
          <w:p w14:paraId="32C35CA3" w14:textId="77777777" w:rsidR="0096314D" w:rsidRPr="0096314D" w:rsidRDefault="0096314D" w:rsidP="0096314D">
            <w:pPr>
              <w:widowControl w:val="0"/>
              <w:autoSpaceDE w:val="0"/>
              <w:autoSpaceDN w:val="0"/>
              <w:adjustRightInd w:val="0"/>
              <w:jc w:val="center"/>
              <w:rPr>
                <w:sz w:val="20"/>
                <w:szCs w:val="20"/>
              </w:rPr>
            </w:pPr>
            <w:r w:rsidRPr="0096314D">
              <w:rPr>
                <w:color w:val="000000" w:themeColor="text1"/>
                <w:sz w:val="20"/>
                <w:szCs w:val="2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C59D41" w14:textId="77777777" w:rsidR="0096314D" w:rsidRPr="0096314D" w:rsidRDefault="0096314D" w:rsidP="0096314D">
            <w:pPr>
              <w:widowControl w:val="0"/>
              <w:autoSpaceDE w:val="0"/>
              <w:autoSpaceDN w:val="0"/>
              <w:adjustRightInd w:val="0"/>
              <w:jc w:val="center"/>
              <w:rPr>
                <w:bCs/>
                <w:sz w:val="20"/>
                <w:szCs w:val="20"/>
                <w:highlight w:val="yellow"/>
              </w:rPr>
            </w:pPr>
            <w:r w:rsidRPr="0096314D">
              <w:rPr>
                <w:bCs/>
                <w:sz w:val="20"/>
                <w:szCs w:val="20"/>
              </w:rPr>
              <w:t>1949,0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2E7764" w14:textId="77777777" w:rsidR="0096314D" w:rsidRPr="0096314D" w:rsidRDefault="0096314D" w:rsidP="0096314D">
            <w:pPr>
              <w:widowControl w:val="0"/>
              <w:autoSpaceDE w:val="0"/>
              <w:autoSpaceDN w:val="0"/>
              <w:adjustRightInd w:val="0"/>
              <w:jc w:val="center"/>
              <w:rPr>
                <w:bCs/>
                <w:sz w:val="20"/>
                <w:szCs w:val="20"/>
                <w:highlight w:val="yellow"/>
              </w:rPr>
            </w:pPr>
            <w:r w:rsidRPr="0096314D">
              <w:rPr>
                <w:bCs/>
                <w:sz w:val="20"/>
                <w:szCs w:val="20"/>
              </w:rPr>
              <w:t>2159,0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A71AB0" w14:textId="77777777" w:rsidR="0096314D" w:rsidRPr="0096314D" w:rsidRDefault="0096314D" w:rsidP="0096314D">
            <w:pPr>
              <w:widowControl w:val="0"/>
              <w:autoSpaceDE w:val="0"/>
              <w:autoSpaceDN w:val="0"/>
              <w:adjustRightInd w:val="0"/>
              <w:jc w:val="center"/>
              <w:rPr>
                <w:bCs/>
                <w:sz w:val="20"/>
                <w:szCs w:val="20"/>
                <w:highlight w:val="yellow"/>
              </w:rPr>
            </w:pPr>
            <w:r w:rsidRPr="0096314D">
              <w:rPr>
                <w:bCs/>
                <w:sz w:val="20"/>
                <w:szCs w:val="20"/>
              </w:rPr>
              <w:t>2326,0</w:t>
            </w:r>
          </w:p>
        </w:tc>
        <w:tc>
          <w:tcPr>
            <w:tcW w:w="2977" w:type="dxa"/>
          </w:tcPr>
          <w:p w14:paraId="01B77FDF" w14:textId="77777777" w:rsidR="0096314D" w:rsidRPr="0096314D" w:rsidRDefault="0096314D" w:rsidP="0096314D">
            <w:pPr>
              <w:widowControl w:val="0"/>
              <w:autoSpaceDE w:val="0"/>
              <w:autoSpaceDN w:val="0"/>
              <w:adjustRightInd w:val="0"/>
              <w:rPr>
                <w:sz w:val="20"/>
                <w:szCs w:val="20"/>
              </w:rPr>
            </w:pPr>
          </w:p>
        </w:tc>
      </w:tr>
      <w:tr w:rsidR="0096314D" w:rsidRPr="0096314D" w14:paraId="1D58BDAD" w14:textId="77777777" w:rsidTr="0096314D">
        <w:trPr>
          <w:trHeight w:val="261"/>
          <w:tblCellSpacing w:w="5" w:type="nil"/>
        </w:trPr>
        <w:tc>
          <w:tcPr>
            <w:tcW w:w="5529" w:type="dxa"/>
          </w:tcPr>
          <w:p w14:paraId="6826F331" w14:textId="77777777" w:rsidR="0096314D" w:rsidRPr="0096314D" w:rsidRDefault="0096314D" w:rsidP="0096314D">
            <w:pPr>
              <w:widowControl w:val="0"/>
              <w:autoSpaceDE w:val="0"/>
              <w:autoSpaceDN w:val="0"/>
              <w:adjustRightInd w:val="0"/>
              <w:rPr>
                <w:sz w:val="20"/>
                <w:szCs w:val="20"/>
              </w:rPr>
            </w:pPr>
            <w:r w:rsidRPr="0096314D">
              <w:rPr>
                <w:sz w:val="20"/>
                <w:szCs w:val="20"/>
              </w:rPr>
              <w:lastRenderedPageBreak/>
              <w:t>федерального бюджета</w:t>
            </w:r>
          </w:p>
        </w:tc>
        <w:tc>
          <w:tcPr>
            <w:tcW w:w="1418" w:type="dxa"/>
          </w:tcPr>
          <w:p w14:paraId="394C8EA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417" w:type="dxa"/>
            <w:gridSpan w:val="2"/>
          </w:tcPr>
          <w:p w14:paraId="490A173A" w14:textId="77777777" w:rsidR="0096314D" w:rsidRPr="0096314D" w:rsidRDefault="0096314D" w:rsidP="0096314D">
            <w:pPr>
              <w:jc w:val="center"/>
              <w:rPr>
                <w:sz w:val="20"/>
                <w:szCs w:val="20"/>
              </w:rPr>
            </w:pPr>
            <w:r w:rsidRPr="0096314D">
              <w:rPr>
                <w:sz w:val="20"/>
                <w:szCs w:val="20"/>
              </w:rPr>
              <w:t>0,00</w:t>
            </w:r>
          </w:p>
        </w:tc>
        <w:tc>
          <w:tcPr>
            <w:tcW w:w="1134" w:type="dxa"/>
          </w:tcPr>
          <w:p w14:paraId="2329F57F" w14:textId="77777777" w:rsidR="0096314D" w:rsidRPr="0096314D" w:rsidRDefault="0096314D" w:rsidP="0096314D">
            <w:pPr>
              <w:jc w:val="center"/>
              <w:rPr>
                <w:sz w:val="20"/>
                <w:szCs w:val="20"/>
              </w:rPr>
            </w:pPr>
            <w:r w:rsidRPr="0096314D">
              <w:rPr>
                <w:sz w:val="20"/>
                <w:szCs w:val="20"/>
              </w:rPr>
              <w:t>0,00</w:t>
            </w:r>
          </w:p>
        </w:tc>
        <w:tc>
          <w:tcPr>
            <w:tcW w:w="1276" w:type="dxa"/>
          </w:tcPr>
          <w:p w14:paraId="1BBBD26B" w14:textId="77777777" w:rsidR="0096314D" w:rsidRPr="0096314D" w:rsidRDefault="0096314D" w:rsidP="0096314D">
            <w:pPr>
              <w:jc w:val="center"/>
              <w:rPr>
                <w:sz w:val="20"/>
                <w:szCs w:val="20"/>
              </w:rPr>
            </w:pPr>
            <w:r w:rsidRPr="0096314D">
              <w:rPr>
                <w:sz w:val="20"/>
                <w:szCs w:val="20"/>
              </w:rPr>
              <w:t>0,00</w:t>
            </w:r>
          </w:p>
        </w:tc>
        <w:tc>
          <w:tcPr>
            <w:tcW w:w="1417" w:type="dxa"/>
          </w:tcPr>
          <w:p w14:paraId="0F841F14" w14:textId="77777777" w:rsidR="0096314D" w:rsidRPr="0096314D" w:rsidRDefault="0096314D" w:rsidP="0096314D">
            <w:pPr>
              <w:jc w:val="center"/>
              <w:rPr>
                <w:sz w:val="20"/>
                <w:szCs w:val="20"/>
              </w:rPr>
            </w:pPr>
            <w:r w:rsidRPr="0096314D">
              <w:rPr>
                <w:sz w:val="20"/>
                <w:szCs w:val="20"/>
              </w:rPr>
              <w:t>0,00</w:t>
            </w:r>
          </w:p>
        </w:tc>
        <w:tc>
          <w:tcPr>
            <w:tcW w:w="2977" w:type="dxa"/>
          </w:tcPr>
          <w:p w14:paraId="5AA8EB53" w14:textId="77777777" w:rsidR="0096314D" w:rsidRPr="0096314D" w:rsidRDefault="0096314D" w:rsidP="0096314D">
            <w:pPr>
              <w:widowControl w:val="0"/>
              <w:autoSpaceDE w:val="0"/>
              <w:autoSpaceDN w:val="0"/>
              <w:adjustRightInd w:val="0"/>
              <w:rPr>
                <w:sz w:val="20"/>
                <w:szCs w:val="20"/>
              </w:rPr>
            </w:pPr>
          </w:p>
        </w:tc>
      </w:tr>
      <w:tr w:rsidR="0096314D" w:rsidRPr="0096314D" w14:paraId="40451F17" w14:textId="77777777" w:rsidTr="0096314D">
        <w:trPr>
          <w:trHeight w:val="266"/>
          <w:tblCellSpacing w:w="5" w:type="nil"/>
        </w:trPr>
        <w:tc>
          <w:tcPr>
            <w:tcW w:w="5529" w:type="dxa"/>
          </w:tcPr>
          <w:p w14:paraId="70714640"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областного бюджета</w:t>
            </w:r>
          </w:p>
        </w:tc>
        <w:tc>
          <w:tcPr>
            <w:tcW w:w="1418" w:type="dxa"/>
          </w:tcPr>
          <w:p w14:paraId="44A0EC20" w14:textId="77777777" w:rsidR="0096314D" w:rsidRPr="0096314D" w:rsidRDefault="0096314D" w:rsidP="0096314D">
            <w:pPr>
              <w:jc w:val="center"/>
              <w:rPr>
                <w:sz w:val="20"/>
                <w:szCs w:val="20"/>
              </w:rPr>
            </w:pPr>
            <w:r w:rsidRPr="0096314D">
              <w:rPr>
                <w:sz w:val="20"/>
                <w:szCs w:val="20"/>
              </w:rPr>
              <w:t>0,00</w:t>
            </w:r>
          </w:p>
        </w:tc>
        <w:tc>
          <w:tcPr>
            <w:tcW w:w="1417" w:type="dxa"/>
            <w:gridSpan w:val="2"/>
          </w:tcPr>
          <w:p w14:paraId="6C8F7099" w14:textId="77777777" w:rsidR="0096314D" w:rsidRPr="0096314D" w:rsidRDefault="0096314D" w:rsidP="0096314D">
            <w:pPr>
              <w:jc w:val="center"/>
              <w:rPr>
                <w:sz w:val="20"/>
                <w:szCs w:val="20"/>
              </w:rPr>
            </w:pPr>
            <w:r w:rsidRPr="0096314D">
              <w:rPr>
                <w:sz w:val="20"/>
                <w:szCs w:val="20"/>
              </w:rPr>
              <w:t>0,00</w:t>
            </w:r>
          </w:p>
        </w:tc>
        <w:tc>
          <w:tcPr>
            <w:tcW w:w="1134" w:type="dxa"/>
          </w:tcPr>
          <w:p w14:paraId="55DF89C7" w14:textId="77777777" w:rsidR="0096314D" w:rsidRPr="0096314D" w:rsidRDefault="0096314D" w:rsidP="0096314D">
            <w:pPr>
              <w:jc w:val="center"/>
              <w:rPr>
                <w:sz w:val="20"/>
                <w:szCs w:val="20"/>
              </w:rPr>
            </w:pPr>
            <w:r w:rsidRPr="0096314D">
              <w:rPr>
                <w:sz w:val="20"/>
                <w:szCs w:val="20"/>
              </w:rPr>
              <w:t>0,00</w:t>
            </w:r>
          </w:p>
        </w:tc>
        <w:tc>
          <w:tcPr>
            <w:tcW w:w="1276" w:type="dxa"/>
          </w:tcPr>
          <w:p w14:paraId="7BB57C38" w14:textId="77777777" w:rsidR="0096314D" w:rsidRPr="0096314D" w:rsidRDefault="0096314D" w:rsidP="0096314D">
            <w:pPr>
              <w:jc w:val="center"/>
              <w:rPr>
                <w:sz w:val="20"/>
                <w:szCs w:val="20"/>
              </w:rPr>
            </w:pPr>
            <w:r w:rsidRPr="0096314D">
              <w:rPr>
                <w:sz w:val="20"/>
                <w:szCs w:val="20"/>
              </w:rPr>
              <w:t>0,00</w:t>
            </w:r>
          </w:p>
        </w:tc>
        <w:tc>
          <w:tcPr>
            <w:tcW w:w="1417" w:type="dxa"/>
          </w:tcPr>
          <w:p w14:paraId="7C6B63E1" w14:textId="77777777" w:rsidR="0096314D" w:rsidRPr="0096314D" w:rsidRDefault="0096314D" w:rsidP="0096314D">
            <w:pPr>
              <w:jc w:val="center"/>
              <w:rPr>
                <w:sz w:val="20"/>
                <w:szCs w:val="20"/>
              </w:rPr>
            </w:pPr>
            <w:r w:rsidRPr="0096314D">
              <w:rPr>
                <w:sz w:val="20"/>
                <w:szCs w:val="20"/>
              </w:rPr>
              <w:t>0,00</w:t>
            </w:r>
          </w:p>
        </w:tc>
        <w:tc>
          <w:tcPr>
            <w:tcW w:w="2977" w:type="dxa"/>
          </w:tcPr>
          <w:p w14:paraId="3EE3B28A" w14:textId="77777777" w:rsidR="0096314D" w:rsidRPr="0096314D" w:rsidRDefault="0096314D" w:rsidP="0096314D">
            <w:pPr>
              <w:widowControl w:val="0"/>
              <w:autoSpaceDE w:val="0"/>
              <w:autoSpaceDN w:val="0"/>
              <w:adjustRightInd w:val="0"/>
              <w:rPr>
                <w:sz w:val="20"/>
                <w:szCs w:val="20"/>
              </w:rPr>
            </w:pPr>
          </w:p>
        </w:tc>
      </w:tr>
      <w:tr w:rsidR="0096314D" w:rsidRPr="0096314D" w14:paraId="2364E8C1" w14:textId="77777777" w:rsidTr="0096314D">
        <w:trPr>
          <w:trHeight w:val="283"/>
          <w:tblCellSpacing w:w="5" w:type="nil"/>
        </w:trPr>
        <w:tc>
          <w:tcPr>
            <w:tcW w:w="5529" w:type="dxa"/>
          </w:tcPr>
          <w:p w14:paraId="36C68FB8" w14:textId="77777777" w:rsidR="0096314D" w:rsidRPr="0096314D" w:rsidRDefault="0096314D" w:rsidP="0096314D">
            <w:pPr>
              <w:widowControl w:val="0"/>
              <w:autoSpaceDE w:val="0"/>
              <w:autoSpaceDN w:val="0"/>
              <w:adjustRightInd w:val="0"/>
              <w:rPr>
                <w:sz w:val="20"/>
                <w:szCs w:val="20"/>
              </w:rPr>
            </w:pPr>
            <w:r w:rsidRPr="0096314D">
              <w:rPr>
                <w:sz w:val="20"/>
                <w:szCs w:val="20"/>
              </w:rPr>
              <w:t>местного бюджета</w:t>
            </w:r>
          </w:p>
        </w:tc>
        <w:tc>
          <w:tcPr>
            <w:tcW w:w="1418" w:type="dxa"/>
          </w:tcPr>
          <w:p w14:paraId="7A8461ED"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7434,0</w:t>
            </w:r>
          </w:p>
        </w:tc>
        <w:tc>
          <w:tcPr>
            <w:tcW w:w="1417" w:type="dxa"/>
            <w:gridSpan w:val="2"/>
          </w:tcPr>
          <w:p w14:paraId="43ADCA5E" w14:textId="77777777" w:rsidR="0096314D" w:rsidRPr="0096314D" w:rsidRDefault="0096314D" w:rsidP="0096314D">
            <w:pPr>
              <w:widowControl w:val="0"/>
              <w:autoSpaceDE w:val="0"/>
              <w:autoSpaceDN w:val="0"/>
              <w:adjustRightInd w:val="0"/>
              <w:jc w:val="center"/>
              <w:rPr>
                <w:sz w:val="20"/>
                <w:szCs w:val="20"/>
                <w:highlight w:val="yellow"/>
              </w:rPr>
            </w:pPr>
            <w:r w:rsidRPr="0096314D">
              <w:rPr>
                <w:color w:val="000000" w:themeColor="text1"/>
                <w:sz w:val="20"/>
                <w:szCs w:val="2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3948FE" w14:textId="77777777" w:rsidR="0096314D" w:rsidRPr="0096314D" w:rsidRDefault="0096314D" w:rsidP="0096314D">
            <w:pPr>
              <w:widowControl w:val="0"/>
              <w:autoSpaceDE w:val="0"/>
              <w:autoSpaceDN w:val="0"/>
              <w:adjustRightInd w:val="0"/>
              <w:jc w:val="center"/>
              <w:rPr>
                <w:sz w:val="20"/>
                <w:szCs w:val="20"/>
                <w:highlight w:val="yellow"/>
              </w:rPr>
            </w:pPr>
            <w:r w:rsidRPr="0096314D">
              <w:rPr>
                <w:bCs/>
                <w:sz w:val="20"/>
                <w:szCs w:val="20"/>
              </w:rPr>
              <w:t>1949,0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B2381B" w14:textId="77777777" w:rsidR="0096314D" w:rsidRPr="0096314D" w:rsidRDefault="0096314D" w:rsidP="0096314D">
            <w:pPr>
              <w:widowControl w:val="0"/>
              <w:autoSpaceDE w:val="0"/>
              <w:autoSpaceDN w:val="0"/>
              <w:adjustRightInd w:val="0"/>
              <w:jc w:val="center"/>
              <w:rPr>
                <w:sz w:val="20"/>
                <w:szCs w:val="20"/>
                <w:highlight w:val="yellow"/>
              </w:rPr>
            </w:pPr>
            <w:r w:rsidRPr="0096314D">
              <w:rPr>
                <w:bCs/>
                <w:sz w:val="20"/>
                <w:szCs w:val="20"/>
              </w:rPr>
              <w:t>2159,0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1F12C9" w14:textId="77777777" w:rsidR="0096314D" w:rsidRPr="0096314D" w:rsidRDefault="0096314D" w:rsidP="0096314D">
            <w:pPr>
              <w:widowControl w:val="0"/>
              <w:autoSpaceDE w:val="0"/>
              <w:autoSpaceDN w:val="0"/>
              <w:adjustRightInd w:val="0"/>
              <w:jc w:val="center"/>
              <w:rPr>
                <w:sz w:val="20"/>
                <w:szCs w:val="20"/>
                <w:highlight w:val="yellow"/>
              </w:rPr>
            </w:pPr>
            <w:r w:rsidRPr="0096314D">
              <w:rPr>
                <w:bCs/>
                <w:sz w:val="20"/>
                <w:szCs w:val="20"/>
              </w:rPr>
              <w:t>2326,0</w:t>
            </w:r>
          </w:p>
        </w:tc>
        <w:tc>
          <w:tcPr>
            <w:tcW w:w="2977" w:type="dxa"/>
          </w:tcPr>
          <w:p w14:paraId="7420A4F3" w14:textId="77777777" w:rsidR="0096314D" w:rsidRPr="0096314D" w:rsidRDefault="0096314D" w:rsidP="0096314D">
            <w:pPr>
              <w:widowControl w:val="0"/>
              <w:autoSpaceDE w:val="0"/>
              <w:autoSpaceDN w:val="0"/>
              <w:adjustRightInd w:val="0"/>
              <w:rPr>
                <w:sz w:val="20"/>
                <w:szCs w:val="20"/>
              </w:rPr>
            </w:pPr>
          </w:p>
        </w:tc>
      </w:tr>
      <w:tr w:rsidR="0096314D" w:rsidRPr="0096314D" w14:paraId="76DD0A55" w14:textId="77777777" w:rsidTr="0096314D">
        <w:trPr>
          <w:trHeight w:val="274"/>
          <w:tblCellSpacing w:w="5" w:type="nil"/>
        </w:trPr>
        <w:tc>
          <w:tcPr>
            <w:tcW w:w="5529" w:type="dxa"/>
          </w:tcPr>
          <w:p w14:paraId="7141EBEF"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внебюджетных источников</w:t>
            </w:r>
          </w:p>
        </w:tc>
        <w:tc>
          <w:tcPr>
            <w:tcW w:w="1418" w:type="dxa"/>
          </w:tcPr>
          <w:p w14:paraId="0905160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417" w:type="dxa"/>
            <w:gridSpan w:val="2"/>
          </w:tcPr>
          <w:p w14:paraId="232ADB18" w14:textId="77777777" w:rsidR="0096314D" w:rsidRPr="0096314D" w:rsidRDefault="0096314D" w:rsidP="0096314D">
            <w:pPr>
              <w:jc w:val="center"/>
              <w:rPr>
                <w:sz w:val="20"/>
                <w:szCs w:val="20"/>
              </w:rPr>
            </w:pPr>
            <w:r w:rsidRPr="0096314D">
              <w:rPr>
                <w:sz w:val="20"/>
                <w:szCs w:val="20"/>
              </w:rPr>
              <w:t>0,00</w:t>
            </w:r>
          </w:p>
        </w:tc>
        <w:tc>
          <w:tcPr>
            <w:tcW w:w="1134" w:type="dxa"/>
          </w:tcPr>
          <w:p w14:paraId="3E23E54F" w14:textId="77777777" w:rsidR="0096314D" w:rsidRPr="0096314D" w:rsidRDefault="0096314D" w:rsidP="0096314D">
            <w:pPr>
              <w:jc w:val="center"/>
              <w:rPr>
                <w:sz w:val="20"/>
                <w:szCs w:val="20"/>
              </w:rPr>
            </w:pPr>
            <w:r w:rsidRPr="0096314D">
              <w:rPr>
                <w:sz w:val="20"/>
                <w:szCs w:val="20"/>
              </w:rPr>
              <w:t>0,00</w:t>
            </w:r>
          </w:p>
        </w:tc>
        <w:tc>
          <w:tcPr>
            <w:tcW w:w="1276" w:type="dxa"/>
          </w:tcPr>
          <w:p w14:paraId="0220ED62" w14:textId="77777777" w:rsidR="0096314D" w:rsidRPr="0096314D" w:rsidRDefault="0096314D" w:rsidP="0096314D">
            <w:pPr>
              <w:jc w:val="center"/>
              <w:rPr>
                <w:sz w:val="20"/>
                <w:szCs w:val="20"/>
              </w:rPr>
            </w:pPr>
            <w:r w:rsidRPr="0096314D">
              <w:rPr>
                <w:sz w:val="20"/>
                <w:szCs w:val="20"/>
              </w:rPr>
              <w:t>0,00</w:t>
            </w:r>
          </w:p>
        </w:tc>
        <w:tc>
          <w:tcPr>
            <w:tcW w:w="1417" w:type="dxa"/>
          </w:tcPr>
          <w:p w14:paraId="443F685F"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2977" w:type="dxa"/>
          </w:tcPr>
          <w:p w14:paraId="4F93DEF4" w14:textId="77777777" w:rsidR="0096314D" w:rsidRPr="0096314D" w:rsidRDefault="0096314D" w:rsidP="0096314D">
            <w:pPr>
              <w:widowControl w:val="0"/>
              <w:autoSpaceDE w:val="0"/>
              <w:autoSpaceDN w:val="0"/>
              <w:adjustRightInd w:val="0"/>
              <w:rPr>
                <w:sz w:val="20"/>
                <w:szCs w:val="20"/>
              </w:rPr>
            </w:pPr>
          </w:p>
        </w:tc>
      </w:tr>
    </w:tbl>
    <w:p w14:paraId="18E25AF6" w14:textId="77777777" w:rsidR="0096314D" w:rsidRPr="0096314D" w:rsidRDefault="0096314D" w:rsidP="0096314D">
      <w:pPr>
        <w:rPr>
          <w:sz w:val="20"/>
          <w:szCs w:val="20"/>
        </w:rPr>
      </w:pPr>
    </w:p>
    <w:p w14:paraId="3EC8616A" w14:textId="77777777" w:rsidR="0096314D" w:rsidRPr="0096314D" w:rsidRDefault="0096314D" w:rsidP="0096314D">
      <w:pPr>
        <w:ind w:firstLine="720"/>
        <w:jc w:val="both"/>
        <w:rPr>
          <w:sz w:val="20"/>
          <w:szCs w:val="20"/>
        </w:rPr>
      </w:pPr>
    </w:p>
    <w:p w14:paraId="284DF561" w14:textId="77777777" w:rsidR="0096314D" w:rsidRPr="0096314D" w:rsidRDefault="0096314D" w:rsidP="0096314D">
      <w:pPr>
        <w:ind w:firstLine="720"/>
        <w:jc w:val="both"/>
        <w:rPr>
          <w:sz w:val="20"/>
          <w:szCs w:val="20"/>
        </w:rPr>
      </w:pPr>
    </w:p>
    <w:p w14:paraId="51CB43DB" w14:textId="77777777" w:rsidR="0096314D" w:rsidRPr="0096314D" w:rsidRDefault="0096314D" w:rsidP="0096314D">
      <w:pPr>
        <w:ind w:firstLine="720"/>
        <w:jc w:val="both"/>
        <w:rPr>
          <w:sz w:val="20"/>
          <w:szCs w:val="20"/>
        </w:rPr>
      </w:pPr>
    </w:p>
    <w:p w14:paraId="11039CB4" w14:textId="77777777" w:rsidR="00987C17" w:rsidRPr="0096314D" w:rsidRDefault="00987C17" w:rsidP="00B70C21">
      <w:pPr>
        <w:pStyle w:val="ConsPlusNormal"/>
        <w:outlineLvl w:val="0"/>
        <w:rPr>
          <w:rFonts w:ascii="Times New Roman" w:hAnsi="Times New Roman" w:cs="Times New Roman"/>
        </w:rPr>
      </w:pPr>
    </w:p>
    <w:p w14:paraId="6A9E39BC" w14:textId="77777777" w:rsidR="0096314D" w:rsidRDefault="0096314D" w:rsidP="00B70C21">
      <w:pPr>
        <w:pStyle w:val="ConsPlusNormal"/>
        <w:outlineLvl w:val="0"/>
        <w:rPr>
          <w:rFonts w:ascii="Times New Roman" w:hAnsi="Times New Roman" w:cs="Times New Roman"/>
        </w:rPr>
        <w:sectPr w:rsidR="0096314D" w:rsidSect="0096314D">
          <w:pgSz w:w="16838" w:h="11906" w:orient="landscape"/>
          <w:pgMar w:top="567" w:right="567" w:bottom="1418" w:left="851" w:header="709" w:footer="709" w:gutter="0"/>
          <w:cols w:space="708"/>
          <w:docGrid w:linePitch="360"/>
        </w:sectPr>
      </w:pPr>
    </w:p>
    <w:p w14:paraId="735BE318" w14:textId="21B08B66" w:rsidR="0096314D" w:rsidRPr="0096314D" w:rsidRDefault="0096314D" w:rsidP="0096314D">
      <w:pPr>
        <w:pStyle w:val="10"/>
        <w:jc w:val="center"/>
        <w:rPr>
          <w:sz w:val="20"/>
        </w:rPr>
      </w:pPr>
      <w:r w:rsidRPr="0096314D">
        <w:rPr>
          <w:sz w:val="20"/>
        </w:rPr>
        <w:lastRenderedPageBreak/>
        <w:t>АДМИНИСТРАЦИЯ</w:t>
      </w:r>
    </w:p>
    <w:p w14:paraId="272413AB" w14:textId="0CE09A68" w:rsidR="0096314D" w:rsidRPr="0096314D" w:rsidRDefault="0096314D" w:rsidP="0096314D">
      <w:pPr>
        <w:pStyle w:val="10"/>
        <w:jc w:val="center"/>
        <w:rPr>
          <w:sz w:val="20"/>
        </w:rPr>
      </w:pPr>
      <w:r w:rsidRPr="0096314D">
        <w:rPr>
          <w:sz w:val="20"/>
        </w:rPr>
        <w:t>КУЙБЫШЕВСКОГО МУНИЦИПАЛЬНОГО</w:t>
      </w:r>
    </w:p>
    <w:p w14:paraId="2E135C04" w14:textId="77777777" w:rsidR="0096314D" w:rsidRPr="0096314D" w:rsidRDefault="0096314D" w:rsidP="0096314D">
      <w:pPr>
        <w:pStyle w:val="10"/>
        <w:jc w:val="center"/>
        <w:rPr>
          <w:sz w:val="20"/>
        </w:rPr>
      </w:pPr>
      <w:r w:rsidRPr="0096314D">
        <w:rPr>
          <w:sz w:val="20"/>
        </w:rPr>
        <w:t>РАЙОНА НОВОСИБИРСКОЙ ОБЛАСТИ</w:t>
      </w:r>
    </w:p>
    <w:p w14:paraId="1F902CCC" w14:textId="77777777" w:rsidR="0096314D" w:rsidRDefault="0096314D" w:rsidP="0096314D">
      <w:pPr>
        <w:pStyle w:val="20"/>
        <w:jc w:val="center"/>
        <w:rPr>
          <w:sz w:val="20"/>
        </w:rPr>
      </w:pPr>
    </w:p>
    <w:p w14:paraId="37BDD793" w14:textId="77777777" w:rsidR="0096314D" w:rsidRPr="0096314D" w:rsidRDefault="0096314D" w:rsidP="0096314D">
      <w:pPr>
        <w:pStyle w:val="20"/>
        <w:ind w:firstLine="0"/>
        <w:jc w:val="center"/>
        <w:rPr>
          <w:i/>
          <w:sz w:val="20"/>
        </w:rPr>
      </w:pPr>
      <w:r w:rsidRPr="0096314D">
        <w:rPr>
          <w:sz w:val="20"/>
        </w:rPr>
        <w:t>ПОСТАНОВЛЕНИЕ</w:t>
      </w:r>
    </w:p>
    <w:p w14:paraId="0903FF3E" w14:textId="77777777" w:rsidR="0096314D" w:rsidRPr="0096314D" w:rsidRDefault="0096314D" w:rsidP="0096314D">
      <w:pPr>
        <w:jc w:val="center"/>
        <w:rPr>
          <w:sz w:val="20"/>
          <w:szCs w:val="20"/>
        </w:rPr>
      </w:pPr>
    </w:p>
    <w:p w14:paraId="7963A305" w14:textId="77777777" w:rsidR="0096314D" w:rsidRPr="0096314D" w:rsidRDefault="0096314D" w:rsidP="0096314D">
      <w:pPr>
        <w:jc w:val="center"/>
        <w:rPr>
          <w:sz w:val="20"/>
          <w:szCs w:val="20"/>
        </w:rPr>
      </w:pPr>
      <w:r w:rsidRPr="0096314D">
        <w:rPr>
          <w:sz w:val="20"/>
          <w:szCs w:val="20"/>
        </w:rPr>
        <w:t>г. Куйбышев</w:t>
      </w:r>
    </w:p>
    <w:p w14:paraId="7E71EB2D" w14:textId="77777777" w:rsidR="0096314D" w:rsidRPr="0096314D" w:rsidRDefault="0096314D" w:rsidP="0096314D">
      <w:pPr>
        <w:jc w:val="center"/>
        <w:rPr>
          <w:sz w:val="20"/>
          <w:szCs w:val="20"/>
        </w:rPr>
      </w:pPr>
      <w:r w:rsidRPr="0096314D">
        <w:rPr>
          <w:sz w:val="20"/>
          <w:szCs w:val="20"/>
        </w:rPr>
        <w:t>Новосибирская область</w:t>
      </w:r>
    </w:p>
    <w:p w14:paraId="735820FE" w14:textId="77777777" w:rsidR="0096314D" w:rsidRPr="0096314D" w:rsidRDefault="0096314D" w:rsidP="0096314D">
      <w:pPr>
        <w:jc w:val="center"/>
        <w:rPr>
          <w:sz w:val="20"/>
          <w:szCs w:val="20"/>
        </w:rPr>
      </w:pPr>
    </w:p>
    <w:p w14:paraId="16F6B606" w14:textId="77777777" w:rsidR="0096314D" w:rsidRPr="0096314D" w:rsidRDefault="0096314D" w:rsidP="0096314D">
      <w:pPr>
        <w:jc w:val="center"/>
        <w:rPr>
          <w:color w:val="000000"/>
          <w:sz w:val="20"/>
          <w:szCs w:val="20"/>
        </w:rPr>
      </w:pPr>
      <w:r w:rsidRPr="0096314D">
        <w:rPr>
          <w:color w:val="000000"/>
          <w:sz w:val="20"/>
          <w:szCs w:val="20"/>
        </w:rPr>
        <w:t>20.12.2021 № 1266</w:t>
      </w:r>
    </w:p>
    <w:p w14:paraId="11B1C080" w14:textId="77777777" w:rsidR="0096314D" w:rsidRPr="0096314D" w:rsidRDefault="0096314D" w:rsidP="0096314D">
      <w:pPr>
        <w:jc w:val="center"/>
        <w:rPr>
          <w:bCs/>
          <w:sz w:val="20"/>
          <w:szCs w:val="20"/>
        </w:rPr>
      </w:pPr>
    </w:p>
    <w:p w14:paraId="11C196E2" w14:textId="77777777" w:rsidR="0096314D" w:rsidRPr="0096314D" w:rsidRDefault="0096314D" w:rsidP="0096314D">
      <w:pPr>
        <w:ind w:right="21"/>
        <w:jc w:val="center"/>
        <w:rPr>
          <w:sz w:val="20"/>
          <w:szCs w:val="20"/>
        </w:rPr>
      </w:pPr>
      <w:r w:rsidRPr="0096314D">
        <w:rPr>
          <w:sz w:val="20"/>
          <w:szCs w:val="20"/>
        </w:rPr>
        <w:t xml:space="preserve">Об утверждении муниципальной программы </w:t>
      </w:r>
    </w:p>
    <w:p w14:paraId="4AC609E2" w14:textId="77777777" w:rsidR="0096314D" w:rsidRPr="0096314D" w:rsidRDefault="0096314D" w:rsidP="0096314D">
      <w:pPr>
        <w:pStyle w:val="af5"/>
        <w:rPr>
          <w:b w:val="0"/>
          <w:sz w:val="20"/>
          <w:szCs w:val="20"/>
        </w:rPr>
      </w:pPr>
      <w:r w:rsidRPr="0096314D">
        <w:rPr>
          <w:b w:val="0"/>
          <w:sz w:val="20"/>
          <w:szCs w:val="20"/>
        </w:rPr>
        <w:t>«Развитие молодёжной политики в Куйбышевском муниципальном районе Новосибирской области на 2022-2025 годы»</w:t>
      </w:r>
    </w:p>
    <w:p w14:paraId="2A75FC45" w14:textId="77777777" w:rsidR="0096314D" w:rsidRPr="0096314D" w:rsidRDefault="0096314D" w:rsidP="0096314D">
      <w:pPr>
        <w:jc w:val="both"/>
        <w:rPr>
          <w:sz w:val="20"/>
          <w:szCs w:val="20"/>
        </w:rPr>
      </w:pPr>
    </w:p>
    <w:p w14:paraId="0B5B9C64" w14:textId="77777777" w:rsidR="0096314D" w:rsidRPr="0096314D" w:rsidRDefault="0096314D" w:rsidP="0096314D">
      <w:pPr>
        <w:ind w:firstLine="709"/>
        <w:jc w:val="both"/>
        <w:rPr>
          <w:sz w:val="20"/>
          <w:szCs w:val="20"/>
        </w:rPr>
      </w:pPr>
      <w:r w:rsidRPr="0096314D">
        <w:rPr>
          <w:sz w:val="20"/>
          <w:szCs w:val="20"/>
        </w:rPr>
        <w:t>В целях реализации Основ государственной молодёжной политики Российской Федерации на период до 2025 года, утверждённых распоряжением Правительства Российской Федерации от 29.11.2014 № 2403-р, и повышения эффективности реализации мероприятий в области молодежной политики на территории Куйбышевского района Новосибирской области, в соответствии с методическими рекомендациями по разработке, формированию и реализации муниципальных программ Куйбышевского района, утверждёнными постановлением администрации Куйбышевского района от 26.12.2018 № 1312, администрация Куйбышевского муниципального района Новосибирской области</w:t>
      </w:r>
    </w:p>
    <w:p w14:paraId="548B5A14" w14:textId="77777777" w:rsidR="0096314D" w:rsidRPr="0096314D" w:rsidRDefault="0096314D" w:rsidP="0096314D">
      <w:pPr>
        <w:jc w:val="both"/>
        <w:rPr>
          <w:sz w:val="20"/>
          <w:szCs w:val="20"/>
        </w:rPr>
      </w:pPr>
      <w:r w:rsidRPr="0096314D">
        <w:rPr>
          <w:sz w:val="20"/>
          <w:szCs w:val="20"/>
        </w:rPr>
        <w:t>ПОСТАНОВЛЯЕТ:</w:t>
      </w:r>
    </w:p>
    <w:p w14:paraId="010BA27D" w14:textId="77777777" w:rsidR="0096314D" w:rsidRPr="0096314D" w:rsidRDefault="0096314D" w:rsidP="0096314D">
      <w:pPr>
        <w:pStyle w:val="af5"/>
        <w:ind w:firstLine="709"/>
        <w:jc w:val="both"/>
        <w:rPr>
          <w:b w:val="0"/>
          <w:sz w:val="20"/>
          <w:szCs w:val="20"/>
        </w:rPr>
      </w:pPr>
      <w:r w:rsidRPr="0096314D">
        <w:rPr>
          <w:b w:val="0"/>
          <w:sz w:val="20"/>
          <w:szCs w:val="20"/>
        </w:rPr>
        <w:t>1. Утвердить муниципальную программу «Развитие молодёжной политики в Куйбышевском муниципальном районе Новосибирской области на 2022-2025 годы» (Приложение).</w:t>
      </w:r>
    </w:p>
    <w:p w14:paraId="36653422" w14:textId="77777777" w:rsidR="0096314D" w:rsidRPr="0096314D" w:rsidRDefault="0096314D" w:rsidP="0096314D">
      <w:pPr>
        <w:pStyle w:val="ConsPlusNormal"/>
        <w:jc w:val="both"/>
        <w:rPr>
          <w:rFonts w:ascii="Times New Roman" w:hAnsi="Times New Roman" w:cs="Times New Roman"/>
        </w:rPr>
      </w:pPr>
      <w:r w:rsidRPr="0096314D">
        <w:rPr>
          <w:rFonts w:ascii="Times New Roman" w:hAnsi="Times New Roman" w:cs="Times New Roman"/>
        </w:rPr>
        <w:t>2. Управлению делами администрации Куйбышевского муниципального района Новосибирской области (</w:t>
      </w:r>
      <w:proofErr w:type="spellStart"/>
      <w:r w:rsidRPr="0096314D">
        <w:rPr>
          <w:rFonts w:ascii="Times New Roman" w:hAnsi="Times New Roman" w:cs="Times New Roman"/>
        </w:rPr>
        <w:t>Л.В.Орлова</w:t>
      </w:r>
      <w:proofErr w:type="spellEnd"/>
      <w:r w:rsidRPr="0096314D">
        <w:rPr>
          <w:rFonts w:ascii="Times New Roman" w:hAnsi="Times New Roman" w:cs="Times New Roman"/>
        </w:rPr>
        <w:t>)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638DC1F6" w14:textId="77777777" w:rsidR="0096314D" w:rsidRPr="0096314D" w:rsidRDefault="0096314D" w:rsidP="0096314D">
      <w:pPr>
        <w:ind w:firstLine="709"/>
        <w:jc w:val="both"/>
        <w:rPr>
          <w:sz w:val="20"/>
          <w:szCs w:val="20"/>
        </w:rPr>
      </w:pPr>
      <w:r w:rsidRPr="0096314D">
        <w:rPr>
          <w:sz w:val="20"/>
          <w:szCs w:val="20"/>
        </w:rPr>
        <w:t>3.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5056D5DB" w14:textId="77777777" w:rsidR="0096314D" w:rsidRPr="0096314D" w:rsidRDefault="0096314D" w:rsidP="0096314D">
      <w:pPr>
        <w:jc w:val="both"/>
        <w:rPr>
          <w:sz w:val="20"/>
          <w:szCs w:val="20"/>
        </w:rPr>
      </w:pPr>
    </w:p>
    <w:p w14:paraId="69E6AD18" w14:textId="77777777" w:rsidR="0096314D" w:rsidRPr="0096314D" w:rsidRDefault="0096314D" w:rsidP="0096314D">
      <w:pPr>
        <w:rPr>
          <w:sz w:val="20"/>
          <w:szCs w:val="20"/>
        </w:rPr>
      </w:pPr>
      <w:r w:rsidRPr="0096314D">
        <w:rPr>
          <w:sz w:val="20"/>
          <w:szCs w:val="20"/>
        </w:rPr>
        <w:t xml:space="preserve">Глава Куйбышевского муниципального района </w:t>
      </w:r>
    </w:p>
    <w:p w14:paraId="518B6316" w14:textId="72D9BF3D" w:rsidR="0096314D" w:rsidRPr="0096314D" w:rsidRDefault="0096314D" w:rsidP="0096314D">
      <w:pPr>
        <w:rPr>
          <w:sz w:val="20"/>
          <w:szCs w:val="20"/>
        </w:rPr>
      </w:pPr>
      <w:r w:rsidRPr="0096314D">
        <w:rPr>
          <w:sz w:val="20"/>
          <w:szCs w:val="20"/>
        </w:rPr>
        <w:t xml:space="preserve">Новосибирской области                                                                          </w:t>
      </w:r>
      <w:r>
        <w:rPr>
          <w:sz w:val="20"/>
          <w:szCs w:val="20"/>
        </w:rPr>
        <w:t xml:space="preserve">                                                    </w:t>
      </w:r>
      <w:r w:rsidRPr="0096314D">
        <w:rPr>
          <w:sz w:val="20"/>
          <w:szCs w:val="20"/>
        </w:rPr>
        <w:t xml:space="preserve">   </w:t>
      </w:r>
      <w:proofErr w:type="spellStart"/>
      <w:r w:rsidRPr="0096314D">
        <w:rPr>
          <w:sz w:val="20"/>
          <w:szCs w:val="20"/>
        </w:rPr>
        <w:t>О.В.Караваев</w:t>
      </w:r>
      <w:proofErr w:type="spellEnd"/>
    </w:p>
    <w:p w14:paraId="6B651603" w14:textId="77777777" w:rsidR="0096314D" w:rsidRPr="0096314D" w:rsidRDefault="0096314D" w:rsidP="0096314D">
      <w:pPr>
        <w:rPr>
          <w:sz w:val="20"/>
          <w:szCs w:val="20"/>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96314D" w:rsidRPr="0096314D" w14:paraId="4D097DDC" w14:textId="77777777" w:rsidTr="0096314D">
        <w:tc>
          <w:tcPr>
            <w:tcW w:w="5068" w:type="dxa"/>
          </w:tcPr>
          <w:p w14:paraId="200A54D2" w14:textId="77777777" w:rsidR="0096314D" w:rsidRPr="0096314D" w:rsidRDefault="0096314D" w:rsidP="0096314D">
            <w:pPr>
              <w:pStyle w:val="af5"/>
              <w:rPr>
                <w:b w:val="0"/>
                <w:bCs w:val="0"/>
                <w:sz w:val="20"/>
                <w:szCs w:val="20"/>
              </w:rPr>
            </w:pPr>
          </w:p>
        </w:tc>
        <w:tc>
          <w:tcPr>
            <w:tcW w:w="5069" w:type="dxa"/>
          </w:tcPr>
          <w:p w14:paraId="4764CD23" w14:textId="77777777" w:rsidR="0096314D" w:rsidRPr="0096314D" w:rsidRDefault="0096314D" w:rsidP="0096314D">
            <w:pPr>
              <w:pStyle w:val="af5"/>
              <w:rPr>
                <w:b w:val="0"/>
                <w:bCs w:val="0"/>
                <w:sz w:val="20"/>
                <w:szCs w:val="20"/>
              </w:rPr>
            </w:pPr>
            <w:r w:rsidRPr="0096314D">
              <w:rPr>
                <w:b w:val="0"/>
                <w:sz w:val="20"/>
                <w:szCs w:val="20"/>
              </w:rPr>
              <w:t xml:space="preserve">ПРИЛОЖЕНИЕ </w:t>
            </w:r>
          </w:p>
          <w:p w14:paraId="011E912F" w14:textId="77777777" w:rsidR="0096314D" w:rsidRPr="0096314D" w:rsidRDefault="0096314D" w:rsidP="0096314D">
            <w:pPr>
              <w:pStyle w:val="af5"/>
              <w:rPr>
                <w:b w:val="0"/>
                <w:bCs w:val="0"/>
                <w:sz w:val="20"/>
                <w:szCs w:val="20"/>
              </w:rPr>
            </w:pPr>
            <w:r w:rsidRPr="0096314D">
              <w:rPr>
                <w:b w:val="0"/>
                <w:sz w:val="20"/>
                <w:szCs w:val="20"/>
              </w:rPr>
              <w:t>к постановлению администрации</w:t>
            </w:r>
          </w:p>
          <w:p w14:paraId="0CB466E8" w14:textId="77777777" w:rsidR="0096314D" w:rsidRPr="0096314D" w:rsidRDefault="0096314D" w:rsidP="0096314D">
            <w:pPr>
              <w:pStyle w:val="af5"/>
              <w:rPr>
                <w:b w:val="0"/>
                <w:bCs w:val="0"/>
                <w:sz w:val="20"/>
                <w:szCs w:val="20"/>
              </w:rPr>
            </w:pPr>
            <w:r w:rsidRPr="0096314D">
              <w:rPr>
                <w:b w:val="0"/>
                <w:sz w:val="20"/>
                <w:szCs w:val="20"/>
              </w:rPr>
              <w:t>Куйбышевского муниципального района Новосибирской области</w:t>
            </w:r>
          </w:p>
          <w:p w14:paraId="7FDC99E9" w14:textId="77777777" w:rsidR="0096314D" w:rsidRPr="0096314D" w:rsidRDefault="0096314D" w:rsidP="0096314D">
            <w:pPr>
              <w:pStyle w:val="af5"/>
              <w:rPr>
                <w:b w:val="0"/>
                <w:bCs w:val="0"/>
                <w:sz w:val="20"/>
                <w:szCs w:val="20"/>
              </w:rPr>
            </w:pPr>
            <w:r w:rsidRPr="0096314D">
              <w:rPr>
                <w:b w:val="0"/>
                <w:sz w:val="20"/>
                <w:szCs w:val="20"/>
              </w:rPr>
              <w:t>от 20.12.2021 года № 1266</w:t>
            </w:r>
          </w:p>
        </w:tc>
      </w:tr>
    </w:tbl>
    <w:p w14:paraId="002E4D0C" w14:textId="77777777" w:rsidR="0096314D" w:rsidRPr="0096314D" w:rsidRDefault="0096314D" w:rsidP="0096314D">
      <w:pPr>
        <w:pStyle w:val="af5"/>
        <w:rPr>
          <w:b w:val="0"/>
          <w:bCs w:val="0"/>
          <w:sz w:val="20"/>
          <w:szCs w:val="20"/>
        </w:rPr>
      </w:pPr>
    </w:p>
    <w:p w14:paraId="0B4E7CF6" w14:textId="77777777" w:rsidR="0096314D" w:rsidRPr="0096314D" w:rsidRDefault="0096314D" w:rsidP="0096314D">
      <w:pPr>
        <w:jc w:val="center"/>
        <w:rPr>
          <w:sz w:val="20"/>
          <w:szCs w:val="20"/>
        </w:rPr>
      </w:pPr>
      <w:r w:rsidRPr="0096314D">
        <w:rPr>
          <w:sz w:val="20"/>
          <w:szCs w:val="20"/>
          <w:lang w:val="en-US"/>
        </w:rPr>
        <w:t>I</w:t>
      </w:r>
      <w:r w:rsidRPr="0096314D">
        <w:rPr>
          <w:sz w:val="20"/>
          <w:szCs w:val="20"/>
        </w:rPr>
        <w:t>. ПАСПОРТ</w:t>
      </w:r>
    </w:p>
    <w:p w14:paraId="5D1C944D" w14:textId="77777777" w:rsidR="0096314D" w:rsidRPr="0096314D" w:rsidRDefault="0096314D" w:rsidP="0096314D">
      <w:pPr>
        <w:pStyle w:val="af5"/>
        <w:rPr>
          <w:b w:val="0"/>
          <w:sz w:val="20"/>
          <w:szCs w:val="20"/>
        </w:rPr>
      </w:pPr>
      <w:r w:rsidRPr="0096314D">
        <w:rPr>
          <w:b w:val="0"/>
          <w:sz w:val="20"/>
          <w:szCs w:val="20"/>
        </w:rPr>
        <w:t xml:space="preserve">муниципальной программы «Развитие молодёжной политики в Куйбышевском муниципальном районе Новосибирской области </w:t>
      </w:r>
    </w:p>
    <w:p w14:paraId="2C723943" w14:textId="77777777" w:rsidR="0096314D" w:rsidRPr="0096314D" w:rsidRDefault="0096314D" w:rsidP="0096314D">
      <w:pPr>
        <w:pStyle w:val="af5"/>
        <w:rPr>
          <w:b w:val="0"/>
          <w:sz w:val="20"/>
          <w:szCs w:val="20"/>
        </w:rPr>
      </w:pPr>
      <w:r w:rsidRPr="0096314D">
        <w:rPr>
          <w:b w:val="0"/>
          <w:sz w:val="20"/>
          <w:szCs w:val="20"/>
        </w:rPr>
        <w:t>на 2022-2025 годы»</w:t>
      </w:r>
    </w:p>
    <w:p w14:paraId="350B8E17" w14:textId="77777777" w:rsidR="0096314D" w:rsidRPr="0096314D" w:rsidRDefault="0096314D" w:rsidP="0096314D">
      <w:pPr>
        <w:pStyle w:val="af5"/>
        <w:ind w:firstLine="709"/>
        <w:jc w:val="both"/>
        <w:rPr>
          <w:b w:val="0"/>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379"/>
      </w:tblGrid>
      <w:tr w:rsidR="0096314D" w:rsidRPr="0096314D" w14:paraId="6FDECB7D" w14:textId="77777777" w:rsidTr="0096314D">
        <w:tc>
          <w:tcPr>
            <w:tcW w:w="3794" w:type="dxa"/>
            <w:shd w:val="clear" w:color="auto" w:fill="auto"/>
          </w:tcPr>
          <w:p w14:paraId="1756DE87"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Наименование муниципальной программы</w:t>
            </w:r>
          </w:p>
        </w:tc>
        <w:tc>
          <w:tcPr>
            <w:tcW w:w="6379" w:type="dxa"/>
            <w:shd w:val="clear" w:color="auto" w:fill="auto"/>
          </w:tcPr>
          <w:p w14:paraId="7AA3902B"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Муниципальная программа «Развитие молодёжной политики в Куйбышевском муниципальном районе Новосибирской области на 2022-2025 годы» (далее – муниципальная программа)</w:t>
            </w:r>
          </w:p>
        </w:tc>
      </w:tr>
      <w:tr w:rsidR="0096314D" w:rsidRPr="0096314D" w14:paraId="5B5426BF" w14:textId="77777777" w:rsidTr="0096314D">
        <w:tc>
          <w:tcPr>
            <w:tcW w:w="3794" w:type="dxa"/>
            <w:shd w:val="clear" w:color="auto" w:fill="auto"/>
          </w:tcPr>
          <w:p w14:paraId="51315CA4"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Разработчик муниципальной программы</w:t>
            </w:r>
          </w:p>
        </w:tc>
        <w:tc>
          <w:tcPr>
            <w:tcW w:w="6379" w:type="dxa"/>
            <w:shd w:val="clear" w:color="auto" w:fill="auto"/>
          </w:tcPr>
          <w:p w14:paraId="6DBBDE83" w14:textId="77777777" w:rsidR="0096314D" w:rsidRPr="0096314D" w:rsidRDefault="0096314D" w:rsidP="0096314D">
            <w:pPr>
              <w:pStyle w:val="ConsPlusNormal"/>
              <w:widowControl/>
              <w:ind w:firstLine="0"/>
              <w:jc w:val="both"/>
              <w:outlineLvl w:val="1"/>
            </w:pPr>
            <w:r w:rsidRPr="0096314D">
              <w:rPr>
                <w:rFonts w:ascii="Times New Roman" w:hAnsi="Times New Roman" w:cs="Times New Roman"/>
              </w:rPr>
              <w:t xml:space="preserve">Управление культуры, спорта, молодёжной политики и туризма администрации Куйбышевского </w:t>
            </w:r>
            <w:r w:rsidRPr="0096314D">
              <w:rPr>
                <w:rFonts w:ascii="Times New Roman" w:hAnsi="Times New Roman" w:cs="Times New Roman"/>
                <w:bCs/>
              </w:rPr>
              <w:t>муниципального района Новосибирской области</w:t>
            </w:r>
            <w:r w:rsidRPr="0096314D">
              <w:rPr>
                <w:rFonts w:ascii="Times New Roman" w:hAnsi="Times New Roman" w:cs="Times New Roman"/>
              </w:rPr>
              <w:t xml:space="preserve"> (далее - Управление)</w:t>
            </w:r>
          </w:p>
        </w:tc>
      </w:tr>
      <w:tr w:rsidR="0096314D" w:rsidRPr="0096314D" w14:paraId="5550E4ED" w14:textId="77777777" w:rsidTr="0096314D">
        <w:tc>
          <w:tcPr>
            <w:tcW w:w="3794" w:type="dxa"/>
            <w:shd w:val="clear" w:color="auto" w:fill="auto"/>
          </w:tcPr>
          <w:p w14:paraId="465F619A"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Заказчик муниципальной программы</w:t>
            </w:r>
          </w:p>
        </w:tc>
        <w:tc>
          <w:tcPr>
            <w:tcW w:w="6379" w:type="dxa"/>
            <w:shd w:val="clear" w:color="auto" w:fill="auto"/>
          </w:tcPr>
          <w:p w14:paraId="54302038"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 xml:space="preserve">Администрация Куйбышевского </w:t>
            </w:r>
            <w:r w:rsidRPr="0096314D">
              <w:rPr>
                <w:rFonts w:ascii="Times New Roman" w:hAnsi="Times New Roman" w:cs="Times New Roman"/>
                <w:bCs/>
              </w:rPr>
              <w:t>муниципального района Новосибирской области</w:t>
            </w:r>
          </w:p>
        </w:tc>
      </w:tr>
      <w:tr w:rsidR="0096314D" w:rsidRPr="0096314D" w14:paraId="2BE77CC5" w14:textId="77777777" w:rsidTr="0096314D">
        <w:tc>
          <w:tcPr>
            <w:tcW w:w="3794" w:type="dxa"/>
            <w:shd w:val="clear" w:color="auto" w:fill="auto"/>
          </w:tcPr>
          <w:p w14:paraId="1B6B371C"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Руководитель программы</w:t>
            </w:r>
          </w:p>
        </w:tc>
        <w:tc>
          <w:tcPr>
            <w:tcW w:w="6379" w:type="dxa"/>
            <w:shd w:val="clear" w:color="auto" w:fill="auto"/>
          </w:tcPr>
          <w:p w14:paraId="7B2DECEF"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 xml:space="preserve">Начальник управления культуры, спорта, молодёжной политики и туризма администрации Куйбышевского </w:t>
            </w:r>
            <w:r w:rsidRPr="0096314D">
              <w:rPr>
                <w:rFonts w:ascii="Times New Roman" w:hAnsi="Times New Roman" w:cs="Times New Roman"/>
                <w:bCs/>
              </w:rPr>
              <w:t>муниципального района Новосибирской области</w:t>
            </w:r>
            <w:r w:rsidRPr="0096314D">
              <w:rPr>
                <w:rFonts w:ascii="Times New Roman" w:hAnsi="Times New Roman" w:cs="Times New Roman"/>
              </w:rPr>
              <w:t xml:space="preserve"> </w:t>
            </w:r>
          </w:p>
        </w:tc>
      </w:tr>
      <w:tr w:rsidR="0096314D" w:rsidRPr="0096314D" w14:paraId="56BE53BF" w14:textId="77777777" w:rsidTr="0096314D">
        <w:tc>
          <w:tcPr>
            <w:tcW w:w="3794" w:type="dxa"/>
            <w:shd w:val="clear" w:color="auto" w:fill="auto"/>
          </w:tcPr>
          <w:p w14:paraId="6AAA536D"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Исполнители мероприятий муниципальной программы</w:t>
            </w:r>
          </w:p>
        </w:tc>
        <w:tc>
          <w:tcPr>
            <w:tcW w:w="6379" w:type="dxa"/>
            <w:shd w:val="clear" w:color="auto" w:fill="auto"/>
          </w:tcPr>
          <w:p w14:paraId="234F6FD7"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Муниципальное бюджетное учреждение «Дом молодежи Куйбышевского района» (далее - Дом молодежи Куйбышевского района);</w:t>
            </w:r>
          </w:p>
          <w:p w14:paraId="39824C85"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администрация города Куйбышева Куйбышевского района Новосибирской области</w:t>
            </w:r>
          </w:p>
        </w:tc>
      </w:tr>
      <w:tr w:rsidR="0096314D" w:rsidRPr="0096314D" w14:paraId="7E0DCE86" w14:textId="77777777" w:rsidTr="0096314D">
        <w:tc>
          <w:tcPr>
            <w:tcW w:w="3794" w:type="dxa"/>
            <w:shd w:val="clear" w:color="auto" w:fill="auto"/>
          </w:tcPr>
          <w:p w14:paraId="5E9FA086"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lastRenderedPageBreak/>
              <w:t>Цели и задачи муниципальной программы</w:t>
            </w:r>
          </w:p>
        </w:tc>
        <w:tc>
          <w:tcPr>
            <w:tcW w:w="6379" w:type="dxa"/>
            <w:shd w:val="clear" w:color="auto" w:fill="auto"/>
          </w:tcPr>
          <w:p w14:paraId="2CDE223A" w14:textId="77777777" w:rsidR="0096314D" w:rsidRPr="0096314D" w:rsidRDefault="0096314D" w:rsidP="0096314D">
            <w:pPr>
              <w:jc w:val="both"/>
              <w:rPr>
                <w:sz w:val="20"/>
                <w:szCs w:val="20"/>
              </w:rPr>
            </w:pPr>
            <w:r w:rsidRPr="0096314D">
              <w:rPr>
                <w:sz w:val="20"/>
                <w:szCs w:val="20"/>
              </w:rPr>
              <w:t xml:space="preserve">Цель муниципальной программы: </w:t>
            </w:r>
          </w:p>
          <w:p w14:paraId="60D3D3F9" w14:textId="77777777" w:rsidR="0096314D" w:rsidRPr="0096314D" w:rsidRDefault="0096314D" w:rsidP="0096314D">
            <w:pPr>
              <w:jc w:val="both"/>
              <w:rPr>
                <w:sz w:val="20"/>
                <w:szCs w:val="20"/>
              </w:rPr>
            </w:pPr>
            <w:r w:rsidRPr="0096314D">
              <w:rPr>
                <w:sz w:val="20"/>
                <w:szCs w:val="20"/>
              </w:rPr>
              <w:t>создание условий для развития молодежи Куйбышевского муниципального района Новосибирской области, её самореализации в различных сферах жизнедеятельности.</w:t>
            </w:r>
          </w:p>
          <w:p w14:paraId="3977ED8B" w14:textId="77777777" w:rsidR="0096314D" w:rsidRPr="0096314D" w:rsidRDefault="0096314D" w:rsidP="0096314D">
            <w:pPr>
              <w:jc w:val="both"/>
              <w:rPr>
                <w:sz w:val="20"/>
                <w:szCs w:val="20"/>
              </w:rPr>
            </w:pPr>
            <w:r w:rsidRPr="0096314D">
              <w:rPr>
                <w:sz w:val="20"/>
                <w:szCs w:val="20"/>
              </w:rPr>
              <w:t xml:space="preserve">Задачи муниципальной программы: </w:t>
            </w:r>
          </w:p>
          <w:p w14:paraId="48E0D186" w14:textId="77777777" w:rsidR="0096314D" w:rsidRPr="0096314D" w:rsidRDefault="0096314D" w:rsidP="0096314D">
            <w:pPr>
              <w:jc w:val="both"/>
              <w:rPr>
                <w:sz w:val="20"/>
                <w:szCs w:val="20"/>
              </w:rPr>
            </w:pPr>
            <w:r w:rsidRPr="0096314D">
              <w:rPr>
                <w:sz w:val="20"/>
                <w:szCs w:val="20"/>
              </w:rPr>
              <w:t>1. В</w:t>
            </w:r>
            <w:r w:rsidRPr="0096314D">
              <w:rPr>
                <w:color w:val="000000"/>
                <w:sz w:val="20"/>
                <w:szCs w:val="20"/>
              </w:rPr>
              <w:t>овлечение молодежи в социально-экономическую, общественную,</w:t>
            </w:r>
            <w:r w:rsidRPr="0096314D">
              <w:rPr>
                <w:sz w:val="20"/>
                <w:szCs w:val="20"/>
              </w:rPr>
              <w:t xml:space="preserve"> культурную и спортивную жизнь общества.</w:t>
            </w:r>
          </w:p>
          <w:p w14:paraId="73D2EE53"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2. Создание условий для повышения эффективности деятельности в сфере молодёжной политики</w:t>
            </w:r>
          </w:p>
        </w:tc>
      </w:tr>
      <w:tr w:rsidR="0096314D" w:rsidRPr="0096314D" w14:paraId="1EE87CBD" w14:textId="77777777" w:rsidTr="0096314D">
        <w:tc>
          <w:tcPr>
            <w:tcW w:w="3794" w:type="dxa"/>
            <w:shd w:val="clear" w:color="auto" w:fill="auto"/>
          </w:tcPr>
          <w:p w14:paraId="72B8EBEE"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Перечень подпрограмм муниципальной программы</w:t>
            </w:r>
          </w:p>
        </w:tc>
        <w:tc>
          <w:tcPr>
            <w:tcW w:w="6379" w:type="dxa"/>
            <w:shd w:val="clear" w:color="auto" w:fill="auto"/>
          </w:tcPr>
          <w:p w14:paraId="3B3FF00A"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Подпрограммы не выделяются.</w:t>
            </w:r>
          </w:p>
        </w:tc>
      </w:tr>
      <w:tr w:rsidR="0096314D" w:rsidRPr="0096314D" w14:paraId="484D34E7" w14:textId="77777777" w:rsidTr="0096314D">
        <w:tc>
          <w:tcPr>
            <w:tcW w:w="3794" w:type="dxa"/>
            <w:shd w:val="clear" w:color="auto" w:fill="auto"/>
          </w:tcPr>
          <w:p w14:paraId="58060E9D"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Сроки (этапы) реализации муниципальной программы</w:t>
            </w:r>
          </w:p>
        </w:tc>
        <w:tc>
          <w:tcPr>
            <w:tcW w:w="6379" w:type="dxa"/>
            <w:shd w:val="clear" w:color="auto" w:fill="auto"/>
          </w:tcPr>
          <w:p w14:paraId="7B6B8076" w14:textId="77777777" w:rsidR="0096314D" w:rsidRPr="0096314D" w:rsidRDefault="0096314D" w:rsidP="0096314D">
            <w:pPr>
              <w:jc w:val="both"/>
              <w:rPr>
                <w:sz w:val="20"/>
                <w:szCs w:val="20"/>
              </w:rPr>
            </w:pPr>
            <w:r w:rsidRPr="0096314D">
              <w:rPr>
                <w:sz w:val="20"/>
                <w:szCs w:val="20"/>
              </w:rPr>
              <w:t>Период реализации муниципальной программы 2022-2025 годы.</w:t>
            </w:r>
          </w:p>
          <w:p w14:paraId="662C307E"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Этапы реализации муниципальной программы не выделяются.</w:t>
            </w:r>
          </w:p>
        </w:tc>
      </w:tr>
      <w:tr w:rsidR="0096314D" w:rsidRPr="0096314D" w14:paraId="5F810446" w14:textId="77777777" w:rsidTr="0096314D">
        <w:tc>
          <w:tcPr>
            <w:tcW w:w="3794" w:type="dxa"/>
            <w:shd w:val="clear" w:color="auto" w:fill="auto"/>
          </w:tcPr>
          <w:p w14:paraId="54F367AB"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Объемы финансирования (с расшифровкой по годам и источникам финансирования)</w:t>
            </w:r>
          </w:p>
        </w:tc>
        <w:tc>
          <w:tcPr>
            <w:tcW w:w="6379" w:type="dxa"/>
            <w:shd w:val="clear" w:color="auto" w:fill="auto"/>
          </w:tcPr>
          <w:p w14:paraId="18DCFE97" w14:textId="77777777" w:rsidR="0096314D" w:rsidRPr="0096314D" w:rsidRDefault="0096314D" w:rsidP="0096314D">
            <w:pPr>
              <w:jc w:val="both"/>
              <w:rPr>
                <w:sz w:val="20"/>
                <w:szCs w:val="20"/>
              </w:rPr>
            </w:pPr>
            <w:r w:rsidRPr="0096314D">
              <w:rPr>
                <w:sz w:val="20"/>
                <w:szCs w:val="20"/>
              </w:rPr>
              <w:t>Общий объем финансирования муниципальной программы составляет 40 122,1 тыс. руб., в том числе по годам:</w:t>
            </w:r>
          </w:p>
          <w:p w14:paraId="711F96CF" w14:textId="77777777" w:rsidR="0096314D" w:rsidRPr="0096314D" w:rsidRDefault="0096314D" w:rsidP="0096314D">
            <w:pPr>
              <w:jc w:val="both"/>
              <w:rPr>
                <w:sz w:val="20"/>
                <w:szCs w:val="20"/>
              </w:rPr>
            </w:pPr>
            <w:r w:rsidRPr="0096314D">
              <w:rPr>
                <w:sz w:val="20"/>
                <w:szCs w:val="20"/>
              </w:rPr>
              <w:t xml:space="preserve">2022 год – 22 048,8 тыс. руб.; </w:t>
            </w:r>
          </w:p>
          <w:p w14:paraId="63E966A1" w14:textId="77777777" w:rsidR="0096314D" w:rsidRPr="0096314D" w:rsidRDefault="0096314D" w:rsidP="0096314D">
            <w:pPr>
              <w:jc w:val="both"/>
              <w:rPr>
                <w:sz w:val="20"/>
                <w:szCs w:val="20"/>
              </w:rPr>
            </w:pPr>
            <w:r w:rsidRPr="0096314D">
              <w:rPr>
                <w:sz w:val="20"/>
                <w:szCs w:val="20"/>
              </w:rPr>
              <w:t>2023 год – 7 629,1 тыс. руб.;</w:t>
            </w:r>
          </w:p>
          <w:p w14:paraId="0C1309D4" w14:textId="77777777" w:rsidR="0096314D" w:rsidRPr="0096314D" w:rsidRDefault="0096314D" w:rsidP="0096314D">
            <w:pPr>
              <w:jc w:val="both"/>
              <w:rPr>
                <w:sz w:val="20"/>
                <w:szCs w:val="20"/>
              </w:rPr>
            </w:pPr>
            <w:r w:rsidRPr="0096314D">
              <w:rPr>
                <w:sz w:val="20"/>
                <w:szCs w:val="20"/>
              </w:rPr>
              <w:t>2024 год – 7 619,1 тыс. руб.;</w:t>
            </w:r>
          </w:p>
          <w:p w14:paraId="516CCD9A" w14:textId="77777777" w:rsidR="0096314D" w:rsidRPr="0096314D" w:rsidRDefault="0096314D" w:rsidP="0096314D">
            <w:pPr>
              <w:jc w:val="both"/>
              <w:rPr>
                <w:sz w:val="20"/>
                <w:szCs w:val="20"/>
              </w:rPr>
            </w:pPr>
            <w:r w:rsidRPr="0096314D">
              <w:rPr>
                <w:sz w:val="20"/>
                <w:szCs w:val="20"/>
              </w:rPr>
              <w:t>2025 год – 2 825,1 тыс. руб.;</w:t>
            </w:r>
          </w:p>
          <w:p w14:paraId="561860A4" w14:textId="77777777" w:rsidR="0096314D" w:rsidRPr="0096314D" w:rsidRDefault="0096314D" w:rsidP="0096314D">
            <w:pPr>
              <w:jc w:val="both"/>
              <w:rPr>
                <w:sz w:val="20"/>
                <w:szCs w:val="20"/>
              </w:rPr>
            </w:pPr>
            <w:r w:rsidRPr="0096314D">
              <w:rPr>
                <w:sz w:val="20"/>
                <w:szCs w:val="20"/>
              </w:rPr>
              <w:t>По источникам финансирования:</w:t>
            </w:r>
          </w:p>
          <w:p w14:paraId="0040494D" w14:textId="77777777" w:rsidR="0096314D" w:rsidRPr="0096314D" w:rsidRDefault="0096314D" w:rsidP="0096314D">
            <w:pPr>
              <w:jc w:val="both"/>
              <w:rPr>
                <w:sz w:val="20"/>
                <w:szCs w:val="20"/>
                <w:u w:val="single"/>
              </w:rPr>
            </w:pPr>
            <w:r w:rsidRPr="0096314D">
              <w:rPr>
                <w:sz w:val="20"/>
                <w:szCs w:val="20"/>
              </w:rPr>
              <w:t>федеральный бюджет</w:t>
            </w:r>
          </w:p>
          <w:p w14:paraId="3D48BAA8" w14:textId="77777777" w:rsidR="0096314D" w:rsidRPr="0096314D" w:rsidRDefault="0096314D" w:rsidP="0096314D">
            <w:pPr>
              <w:jc w:val="both"/>
              <w:rPr>
                <w:sz w:val="20"/>
                <w:szCs w:val="20"/>
              </w:rPr>
            </w:pPr>
            <w:r w:rsidRPr="0096314D">
              <w:rPr>
                <w:sz w:val="20"/>
                <w:szCs w:val="20"/>
              </w:rPr>
              <w:t>2022 год - без финансирования,</w:t>
            </w:r>
          </w:p>
          <w:p w14:paraId="2A2D94E7" w14:textId="77777777" w:rsidR="0096314D" w:rsidRPr="0096314D" w:rsidRDefault="0096314D" w:rsidP="0096314D">
            <w:pPr>
              <w:jc w:val="both"/>
              <w:rPr>
                <w:sz w:val="20"/>
                <w:szCs w:val="20"/>
              </w:rPr>
            </w:pPr>
            <w:r w:rsidRPr="0096314D">
              <w:rPr>
                <w:sz w:val="20"/>
                <w:szCs w:val="20"/>
              </w:rPr>
              <w:t>2023 год - без финансирования,</w:t>
            </w:r>
          </w:p>
          <w:p w14:paraId="31B629ED" w14:textId="77777777" w:rsidR="0096314D" w:rsidRPr="0096314D" w:rsidRDefault="0096314D" w:rsidP="0096314D">
            <w:pPr>
              <w:jc w:val="both"/>
              <w:rPr>
                <w:sz w:val="20"/>
                <w:szCs w:val="20"/>
              </w:rPr>
            </w:pPr>
            <w:r w:rsidRPr="0096314D">
              <w:rPr>
                <w:sz w:val="20"/>
                <w:szCs w:val="20"/>
              </w:rPr>
              <w:t>2024 год - без финансирования;</w:t>
            </w:r>
          </w:p>
          <w:p w14:paraId="347331EE" w14:textId="77777777" w:rsidR="0096314D" w:rsidRPr="0096314D" w:rsidRDefault="0096314D" w:rsidP="0096314D">
            <w:pPr>
              <w:jc w:val="both"/>
              <w:rPr>
                <w:sz w:val="20"/>
                <w:szCs w:val="20"/>
              </w:rPr>
            </w:pPr>
            <w:r w:rsidRPr="0096314D">
              <w:rPr>
                <w:sz w:val="20"/>
                <w:szCs w:val="20"/>
              </w:rPr>
              <w:t>2025 год - без финансирования;</w:t>
            </w:r>
          </w:p>
          <w:p w14:paraId="424F4037" w14:textId="77777777" w:rsidR="0096314D" w:rsidRPr="0096314D" w:rsidRDefault="0096314D" w:rsidP="0096314D">
            <w:pPr>
              <w:jc w:val="both"/>
              <w:rPr>
                <w:sz w:val="20"/>
                <w:szCs w:val="20"/>
              </w:rPr>
            </w:pPr>
            <w:r w:rsidRPr="0096314D">
              <w:rPr>
                <w:sz w:val="20"/>
                <w:szCs w:val="20"/>
              </w:rPr>
              <w:t>областной бюджет</w:t>
            </w:r>
          </w:p>
          <w:p w14:paraId="755F6621" w14:textId="77777777" w:rsidR="0096314D" w:rsidRPr="0096314D" w:rsidRDefault="0096314D" w:rsidP="0096314D">
            <w:pPr>
              <w:jc w:val="both"/>
              <w:rPr>
                <w:sz w:val="20"/>
                <w:szCs w:val="20"/>
              </w:rPr>
            </w:pPr>
            <w:r w:rsidRPr="0096314D">
              <w:rPr>
                <w:sz w:val="20"/>
                <w:szCs w:val="20"/>
              </w:rPr>
              <w:t>2022 год - без финансирования,</w:t>
            </w:r>
          </w:p>
          <w:p w14:paraId="67DDEC42" w14:textId="77777777" w:rsidR="0096314D" w:rsidRPr="0096314D" w:rsidRDefault="0096314D" w:rsidP="0096314D">
            <w:pPr>
              <w:jc w:val="both"/>
              <w:rPr>
                <w:sz w:val="20"/>
                <w:szCs w:val="20"/>
              </w:rPr>
            </w:pPr>
            <w:r w:rsidRPr="0096314D">
              <w:rPr>
                <w:sz w:val="20"/>
                <w:szCs w:val="20"/>
              </w:rPr>
              <w:t>2023 год - без финансирования,</w:t>
            </w:r>
          </w:p>
          <w:p w14:paraId="47BD8BF3" w14:textId="77777777" w:rsidR="0096314D" w:rsidRPr="0096314D" w:rsidRDefault="0096314D" w:rsidP="0096314D">
            <w:pPr>
              <w:jc w:val="both"/>
              <w:rPr>
                <w:sz w:val="20"/>
                <w:szCs w:val="20"/>
              </w:rPr>
            </w:pPr>
            <w:r w:rsidRPr="0096314D">
              <w:rPr>
                <w:sz w:val="20"/>
                <w:szCs w:val="20"/>
              </w:rPr>
              <w:t>2024 год - без финансирования;</w:t>
            </w:r>
          </w:p>
          <w:p w14:paraId="4DAEB94D" w14:textId="77777777" w:rsidR="0096314D" w:rsidRPr="0096314D" w:rsidRDefault="0096314D" w:rsidP="0096314D">
            <w:pPr>
              <w:jc w:val="both"/>
              <w:rPr>
                <w:sz w:val="20"/>
                <w:szCs w:val="20"/>
              </w:rPr>
            </w:pPr>
            <w:r w:rsidRPr="0096314D">
              <w:rPr>
                <w:sz w:val="20"/>
                <w:szCs w:val="20"/>
              </w:rPr>
              <w:t>2025 год - без финансирования;</w:t>
            </w:r>
          </w:p>
          <w:p w14:paraId="43079883" w14:textId="77777777" w:rsidR="0096314D" w:rsidRPr="0096314D" w:rsidRDefault="0096314D" w:rsidP="0096314D">
            <w:pPr>
              <w:jc w:val="both"/>
              <w:rPr>
                <w:sz w:val="20"/>
                <w:szCs w:val="20"/>
              </w:rPr>
            </w:pPr>
            <w:r w:rsidRPr="0096314D">
              <w:rPr>
                <w:sz w:val="20"/>
                <w:szCs w:val="20"/>
              </w:rPr>
              <w:t xml:space="preserve">местный бюджет </w:t>
            </w:r>
          </w:p>
          <w:p w14:paraId="1572B5C1" w14:textId="77777777" w:rsidR="0096314D" w:rsidRPr="0096314D" w:rsidRDefault="0096314D" w:rsidP="0096314D">
            <w:pPr>
              <w:jc w:val="both"/>
              <w:rPr>
                <w:sz w:val="20"/>
                <w:szCs w:val="20"/>
              </w:rPr>
            </w:pPr>
            <w:r w:rsidRPr="0096314D">
              <w:rPr>
                <w:sz w:val="20"/>
                <w:szCs w:val="20"/>
              </w:rPr>
              <w:t>2022 год – 22 048,8 тыс. руб.;</w:t>
            </w:r>
          </w:p>
          <w:p w14:paraId="6CB3709F" w14:textId="77777777" w:rsidR="0096314D" w:rsidRPr="0096314D" w:rsidRDefault="0096314D" w:rsidP="0096314D">
            <w:pPr>
              <w:jc w:val="both"/>
              <w:rPr>
                <w:sz w:val="20"/>
                <w:szCs w:val="20"/>
              </w:rPr>
            </w:pPr>
            <w:r w:rsidRPr="0096314D">
              <w:rPr>
                <w:sz w:val="20"/>
                <w:szCs w:val="20"/>
              </w:rPr>
              <w:t>2023 год – 7 629,1 тыс. руб.;</w:t>
            </w:r>
          </w:p>
          <w:p w14:paraId="3AF476DA" w14:textId="77777777" w:rsidR="0096314D" w:rsidRPr="0096314D" w:rsidRDefault="0096314D" w:rsidP="0096314D">
            <w:pPr>
              <w:jc w:val="both"/>
              <w:rPr>
                <w:sz w:val="20"/>
                <w:szCs w:val="20"/>
              </w:rPr>
            </w:pPr>
            <w:r w:rsidRPr="0096314D">
              <w:rPr>
                <w:sz w:val="20"/>
                <w:szCs w:val="20"/>
              </w:rPr>
              <w:t>2024 год – 7 619,1 тыс. руб.;</w:t>
            </w:r>
          </w:p>
          <w:p w14:paraId="4F806309" w14:textId="77777777" w:rsidR="0096314D" w:rsidRPr="0096314D" w:rsidRDefault="0096314D" w:rsidP="0096314D">
            <w:pPr>
              <w:jc w:val="both"/>
              <w:rPr>
                <w:sz w:val="20"/>
                <w:szCs w:val="20"/>
              </w:rPr>
            </w:pPr>
            <w:r w:rsidRPr="0096314D">
              <w:rPr>
                <w:sz w:val="20"/>
                <w:szCs w:val="20"/>
              </w:rPr>
              <w:t>2025 год – 2 825,1 тыс. руб.;</w:t>
            </w:r>
          </w:p>
          <w:p w14:paraId="0B6421F2" w14:textId="77777777" w:rsidR="0096314D" w:rsidRPr="0096314D" w:rsidRDefault="0096314D" w:rsidP="0096314D">
            <w:pPr>
              <w:jc w:val="both"/>
              <w:rPr>
                <w:sz w:val="20"/>
                <w:szCs w:val="20"/>
              </w:rPr>
            </w:pPr>
            <w:r w:rsidRPr="0096314D">
              <w:rPr>
                <w:sz w:val="20"/>
                <w:szCs w:val="20"/>
              </w:rPr>
              <w:t>внебюджетные источники</w:t>
            </w:r>
          </w:p>
          <w:p w14:paraId="1B76F3F1" w14:textId="77777777" w:rsidR="0096314D" w:rsidRPr="0096314D" w:rsidRDefault="0096314D" w:rsidP="0096314D">
            <w:pPr>
              <w:jc w:val="both"/>
              <w:rPr>
                <w:sz w:val="20"/>
                <w:szCs w:val="20"/>
              </w:rPr>
            </w:pPr>
            <w:r w:rsidRPr="0096314D">
              <w:rPr>
                <w:sz w:val="20"/>
                <w:szCs w:val="20"/>
              </w:rPr>
              <w:t>2022 год - без финансирования,</w:t>
            </w:r>
          </w:p>
          <w:p w14:paraId="3D7932C7" w14:textId="77777777" w:rsidR="0096314D" w:rsidRPr="0096314D" w:rsidRDefault="0096314D" w:rsidP="0096314D">
            <w:pPr>
              <w:jc w:val="both"/>
              <w:rPr>
                <w:sz w:val="20"/>
                <w:szCs w:val="20"/>
              </w:rPr>
            </w:pPr>
            <w:r w:rsidRPr="0096314D">
              <w:rPr>
                <w:sz w:val="20"/>
                <w:szCs w:val="20"/>
              </w:rPr>
              <w:t>2023 год - без финансирования,</w:t>
            </w:r>
          </w:p>
          <w:p w14:paraId="6D9DC80B" w14:textId="77777777" w:rsidR="0096314D" w:rsidRPr="0096314D" w:rsidRDefault="0096314D" w:rsidP="0096314D">
            <w:pPr>
              <w:jc w:val="both"/>
              <w:rPr>
                <w:sz w:val="20"/>
                <w:szCs w:val="20"/>
              </w:rPr>
            </w:pPr>
            <w:r w:rsidRPr="0096314D">
              <w:rPr>
                <w:sz w:val="20"/>
                <w:szCs w:val="20"/>
              </w:rPr>
              <w:t>2024 год - без финансирования;</w:t>
            </w:r>
          </w:p>
          <w:p w14:paraId="59104056" w14:textId="77777777" w:rsidR="0096314D" w:rsidRPr="0096314D" w:rsidRDefault="0096314D" w:rsidP="0096314D">
            <w:pPr>
              <w:jc w:val="both"/>
              <w:rPr>
                <w:sz w:val="20"/>
                <w:szCs w:val="20"/>
              </w:rPr>
            </w:pPr>
            <w:r w:rsidRPr="0096314D">
              <w:rPr>
                <w:sz w:val="20"/>
                <w:szCs w:val="20"/>
              </w:rPr>
              <w:t>2025 год - без финансирования.</w:t>
            </w:r>
          </w:p>
        </w:tc>
      </w:tr>
      <w:tr w:rsidR="0096314D" w:rsidRPr="0096314D" w14:paraId="4527B55E" w14:textId="77777777" w:rsidTr="0096314D">
        <w:tc>
          <w:tcPr>
            <w:tcW w:w="3794" w:type="dxa"/>
            <w:shd w:val="clear" w:color="auto" w:fill="auto"/>
          </w:tcPr>
          <w:p w14:paraId="738DD3E2"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Основные целевые индикаторы муниципальной программы</w:t>
            </w:r>
          </w:p>
        </w:tc>
        <w:tc>
          <w:tcPr>
            <w:tcW w:w="6379" w:type="dxa"/>
            <w:shd w:val="clear" w:color="auto" w:fill="auto"/>
          </w:tcPr>
          <w:p w14:paraId="230678DE" w14:textId="77777777" w:rsidR="0096314D" w:rsidRPr="0096314D" w:rsidRDefault="0096314D" w:rsidP="0096314D">
            <w:pPr>
              <w:ind w:firstLine="5"/>
              <w:jc w:val="both"/>
              <w:rPr>
                <w:sz w:val="20"/>
                <w:szCs w:val="20"/>
              </w:rPr>
            </w:pPr>
            <w:r w:rsidRPr="0096314D">
              <w:rPr>
                <w:sz w:val="20"/>
                <w:szCs w:val="20"/>
              </w:rPr>
              <w:t xml:space="preserve">Основными целевыми </w:t>
            </w:r>
            <w:proofErr w:type="gramStart"/>
            <w:r w:rsidRPr="0096314D">
              <w:rPr>
                <w:sz w:val="20"/>
                <w:szCs w:val="20"/>
              </w:rPr>
              <w:t>индикаторами  муниципальной</w:t>
            </w:r>
            <w:proofErr w:type="gramEnd"/>
            <w:r w:rsidRPr="0096314D">
              <w:rPr>
                <w:sz w:val="20"/>
                <w:szCs w:val="20"/>
              </w:rPr>
              <w:t xml:space="preserve"> программы являются:</w:t>
            </w:r>
          </w:p>
          <w:p w14:paraId="4A57A88D" w14:textId="77777777" w:rsidR="0096314D" w:rsidRPr="0096314D" w:rsidRDefault="0096314D" w:rsidP="0096314D">
            <w:pPr>
              <w:jc w:val="both"/>
              <w:rPr>
                <w:sz w:val="20"/>
                <w:szCs w:val="20"/>
              </w:rPr>
            </w:pPr>
            <w:r w:rsidRPr="0096314D">
              <w:rPr>
                <w:sz w:val="20"/>
                <w:szCs w:val="20"/>
              </w:rPr>
              <w:t>численность молодых граждан Куйбышевского муниципального района Новосибирской области, вовлечённых в мероприятия муниципальной программы;</w:t>
            </w:r>
          </w:p>
          <w:p w14:paraId="1FEA0324" w14:textId="77777777" w:rsidR="0096314D" w:rsidRPr="0096314D" w:rsidRDefault="0096314D" w:rsidP="0096314D">
            <w:pPr>
              <w:jc w:val="both"/>
              <w:rPr>
                <w:sz w:val="20"/>
                <w:szCs w:val="20"/>
              </w:rPr>
            </w:pPr>
            <w:r w:rsidRPr="0096314D">
              <w:rPr>
                <w:sz w:val="20"/>
                <w:szCs w:val="20"/>
              </w:rPr>
              <w:t>- численность молодых людей, вовлеченных в мероприятия, направленные на формирование социальной активности и поддержку одарённой молодёжи;</w:t>
            </w:r>
          </w:p>
          <w:p w14:paraId="6F872E5A" w14:textId="77777777" w:rsidR="0096314D" w:rsidRPr="0096314D" w:rsidRDefault="0096314D" w:rsidP="0096314D">
            <w:pPr>
              <w:jc w:val="both"/>
              <w:rPr>
                <w:sz w:val="20"/>
                <w:szCs w:val="20"/>
              </w:rPr>
            </w:pPr>
            <w:r w:rsidRPr="0096314D">
              <w:rPr>
                <w:sz w:val="20"/>
                <w:szCs w:val="20"/>
              </w:rPr>
              <w:t>- численность молодых людей, вовлеченных в мероприятия, направленные на интеллектуальное, культурное и творческое развитие молодёжи;</w:t>
            </w:r>
          </w:p>
          <w:p w14:paraId="300A2E54" w14:textId="77777777" w:rsidR="0096314D" w:rsidRPr="0096314D" w:rsidRDefault="0096314D" w:rsidP="0096314D">
            <w:pPr>
              <w:jc w:val="both"/>
              <w:rPr>
                <w:sz w:val="20"/>
                <w:szCs w:val="20"/>
              </w:rPr>
            </w:pPr>
            <w:r w:rsidRPr="0096314D">
              <w:rPr>
                <w:sz w:val="20"/>
                <w:szCs w:val="20"/>
              </w:rPr>
              <w:t>- численность молодых людей, вовлечённых в мероприятия, пропагандирующие здоровый образ жизни и направленные на профилактику асоциального проявления в молодёжной среде;</w:t>
            </w:r>
          </w:p>
          <w:p w14:paraId="11A01B45" w14:textId="77777777" w:rsidR="0096314D" w:rsidRPr="0096314D" w:rsidRDefault="0096314D" w:rsidP="0096314D">
            <w:pPr>
              <w:jc w:val="both"/>
              <w:rPr>
                <w:sz w:val="20"/>
                <w:szCs w:val="20"/>
              </w:rPr>
            </w:pPr>
            <w:r w:rsidRPr="0096314D">
              <w:rPr>
                <w:sz w:val="20"/>
                <w:szCs w:val="20"/>
              </w:rPr>
              <w:t>- численность молодых людей, вовлечённых в мероприятия, формирующие культуру семейных отношений;</w:t>
            </w:r>
          </w:p>
          <w:p w14:paraId="4642D5DF" w14:textId="77777777" w:rsidR="0096314D" w:rsidRPr="0096314D" w:rsidRDefault="0096314D" w:rsidP="0096314D">
            <w:pPr>
              <w:jc w:val="both"/>
              <w:rPr>
                <w:sz w:val="20"/>
                <w:szCs w:val="20"/>
              </w:rPr>
            </w:pPr>
            <w:r w:rsidRPr="0096314D">
              <w:rPr>
                <w:sz w:val="20"/>
                <w:szCs w:val="20"/>
              </w:rPr>
              <w:t>- количество молодых людей и специалистов, работающих в сфере молодёжной политики, принявших участие в обучающих мероприятиях в рамках реализации муниципальной программы;</w:t>
            </w:r>
          </w:p>
          <w:p w14:paraId="0D13A182" w14:textId="77777777" w:rsidR="0096314D" w:rsidRPr="0096314D" w:rsidRDefault="0096314D" w:rsidP="0096314D">
            <w:pPr>
              <w:jc w:val="both"/>
              <w:rPr>
                <w:sz w:val="20"/>
                <w:szCs w:val="20"/>
              </w:rPr>
            </w:pPr>
            <w:r w:rsidRPr="0096314D">
              <w:rPr>
                <w:sz w:val="20"/>
                <w:szCs w:val="20"/>
              </w:rPr>
              <w:t xml:space="preserve">- количество размещенной информации в   социальной сети </w:t>
            </w:r>
            <w:proofErr w:type="spellStart"/>
            <w:r w:rsidRPr="0096314D">
              <w:rPr>
                <w:sz w:val="20"/>
                <w:szCs w:val="20"/>
              </w:rPr>
              <w:t>Вконтакте</w:t>
            </w:r>
            <w:proofErr w:type="spellEnd"/>
            <w:r w:rsidRPr="0096314D">
              <w:rPr>
                <w:sz w:val="20"/>
                <w:szCs w:val="20"/>
              </w:rPr>
              <w:t xml:space="preserve"> о деятельности молодёжной политики на территории Куйбышевского муниципального района Новосибирской области в рамках реализации муниципальной программы.</w:t>
            </w:r>
          </w:p>
        </w:tc>
      </w:tr>
      <w:tr w:rsidR="0096314D" w:rsidRPr="0096314D" w14:paraId="41A46D75" w14:textId="77777777" w:rsidTr="0096314D">
        <w:tc>
          <w:tcPr>
            <w:tcW w:w="3794" w:type="dxa"/>
            <w:shd w:val="clear" w:color="auto" w:fill="auto"/>
          </w:tcPr>
          <w:p w14:paraId="1F65B962"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lastRenderedPageBreak/>
              <w:t>Ожидаемые конечные результаты реализации программы, выраженные в соответствующих показателях, поддающихся количественной оценке</w:t>
            </w:r>
          </w:p>
        </w:tc>
        <w:tc>
          <w:tcPr>
            <w:tcW w:w="6379" w:type="dxa"/>
            <w:shd w:val="clear" w:color="auto" w:fill="auto"/>
          </w:tcPr>
          <w:p w14:paraId="1C859D1A" w14:textId="77777777" w:rsidR="0096314D" w:rsidRPr="0096314D" w:rsidRDefault="0096314D" w:rsidP="0096314D">
            <w:pPr>
              <w:jc w:val="both"/>
              <w:rPr>
                <w:sz w:val="20"/>
                <w:szCs w:val="20"/>
              </w:rPr>
            </w:pPr>
            <w:r w:rsidRPr="0096314D">
              <w:rPr>
                <w:sz w:val="20"/>
                <w:szCs w:val="20"/>
              </w:rPr>
              <w:t xml:space="preserve">За весь период реализации муниципальной программы в мероприятия будут вовлечены </w:t>
            </w:r>
          </w:p>
          <w:p w14:paraId="4CE8A046" w14:textId="77777777" w:rsidR="0096314D" w:rsidRPr="0096314D" w:rsidRDefault="0096314D" w:rsidP="0096314D">
            <w:pPr>
              <w:jc w:val="both"/>
              <w:rPr>
                <w:sz w:val="20"/>
                <w:szCs w:val="20"/>
              </w:rPr>
            </w:pPr>
            <w:r w:rsidRPr="0096314D">
              <w:rPr>
                <w:sz w:val="20"/>
                <w:szCs w:val="20"/>
              </w:rPr>
              <w:t>31 452 человек, в том числе:</w:t>
            </w:r>
          </w:p>
          <w:p w14:paraId="13596F41" w14:textId="77777777" w:rsidR="0096314D" w:rsidRPr="0096314D" w:rsidRDefault="0096314D" w:rsidP="0096314D">
            <w:pPr>
              <w:jc w:val="both"/>
              <w:rPr>
                <w:sz w:val="20"/>
                <w:szCs w:val="20"/>
              </w:rPr>
            </w:pPr>
            <w:r w:rsidRPr="0096314D">
              <w:rPr>
                <w:sz w:val="20"/>
                <w:szCs w:val="20"/>
              </w:rPr>
              <w:t>14 624 молодых людей в мероприятия, направленные на формирование социальной активности и поддержку одарённой молодёжи;</w:t>
            </w:r>
          </w:p>
          <w:p w14:paraId="690DD193" w14:textId="77777777" w:rsidR="0096314D" w:rsidRPr="0096314D" w:rsidRDefault="0096314D" w:rsidP="0096314D">
            <w:pPr>
              <w:jc w:val="both"/>
              <w:rPr>
                <w:sz w:val="20"/>
                <w:szCs w:val="20"/>
              </w:rPr>
            </w:pPr>
            <w:r w:rsidRPr="0096314D">
              <w:rPr>
                <w:sz w:val="20"/>
                <w:szCs w:val="20"/>
              </w:rPr>
              <w:t>5 660 молодых людей в мероприятия, направленные на интеллектуальное, культурное и творческое развитие молодёжи;</w:t>
            </w:r>
          </w:p>
          <w:p w14:paraId="522DE0BF" w14:textId="77777777" w:rsidR="0096314D" w:rsidRPr="0096314D" w:rsidRDefault="0096314D" w:rsidP="0096314D">
            <w:pPr>
              <w:jc w:val="both"/>
              <w:rPr>
                <w:sz w:val="20"/>
                <w:szCs w:val="20"/>
              </w:rPr>
            </w:pPr>
            <w:r w:rsidRPr="0096314D">
              <w:rPr>
                <w:sz w:val="20"/>
                <w:szCs w:val="20"/>
              </w:rPr>
              <w:t>5 865 молодых людей в мероприятия, пропагандирующие здоровый образ жизни и направленные на профилактику асоциального проявления в молодёжной среде;</w:t>
            </w:r>
          </w:p>
          <w:p w14:paraId="4513F240" w14:textId="77777777" w:rsidR="0096314D" w:rsidRPr="0096314D" w:rsidRDefault="0096314D" w:rsidP="0096314D">
            <w:pPr>
              <w:jc w:val="both"/>
              <w:rPr>
                <w:sz w:val="20"/>
                <w:szCs w:val="20"/>
              </w:rPr>
            </w:pPr>
            <w:r w:rsidRPr="0096314D">
              <w:rPr>
                <w:sz w:val="20"/>
                <w:szCs w:val="20"/>
              </w:rPr>
              <w:t>5 248 молодых людей в мероприятия, формирующие культуру семейных отношений;</w:t>
            </w:r>
          </w:p>
          <w:p w14:paraId="29416C8D" w14:textId="77777777" w:rsidR="0096314D" w:rsidRPr="0096314D" w:rsidRDefault="0096314D" w:rsidP="0096314D">
            <w:pPr>
              <w:ind w:firstLine="5"/>
              <w:jc w:val="both"/>
              <w:rPr>
                <w:sz w:val="20"/>
                <w:szCs w:val="20"/>
              </w:rPr>
            </w:pPr>
            <w:r w:rsidRPr="0096314D">
              <w:rPr>
                <w:sz w:val="20"/>
                <w:szCs w:val="20"/>
              </w:rPr>
              <w:t>55 молодых людей и специалистов, работающих в сфере молодёжной политики, примут участие в обучающих мероприятиях;</w:t>
            </w:r>
          </w:p>
          <w:p w14:paraId="4DEE14E5" w14:textId="77777777" w:rsidR="0096314D" w:rsidRPr="0096314D" w:rsidRDefault="0096314D" w:rsidP="0096314D">
            <w:pPr>
              <w:ind w:firstLine="5"/>
              <w:jc w:val="both"/>
              <w:rPr>
                <w:sz w:val="20"/>
                <w:szCs w:val="20"/>
              </w:rPr>
            </w:pPr>
            <w:r w:rsidRPr="0096314D">
              <w:rPr>
                <w:sz w:val="20"/>
                <w:szCs w:val="20"/>
              </w:rPr>
              <w:t xml:space="preserve">345 публикаций размещено в социальной сети </w:t>
            </w:r>
            <w:proofErr w:type="spellStart"/>
            <w:r w:rsidRPr="0096314D">
              <w:rPr>
                <w:sz w:val="20"/>
                <w:szCs w:val="20"/>
              </w:rPr>
              <w:t>Вконтакте</w:t>
            </w:r>
            <w:proofErr w:type="spellEnd"/>
            <w:r w:rsidRPr="0096314D">
              <w:rPr>
                <w:sz w:val="20"/>
                <w:szCs w:val="20"/>
              </w:rPr>
              <w:t xml:space="preserve"> о деятельности молодёжной политики на территории Куйбышевского района Новосибирской области в рамках реализации муниципальной программы.</w:t>
            </w:r>
          </w:p>
        </w:tc>
      </w:tr>
      <w:tr w:rsidR="0096314D" w:rsidRPr="0096314D" w14:paraId="33771280" w14:textId="77777777" w:rsidTr="0096314D">
        <w:tc>
          <w:tcPr>
            <w:tcW w:w="3794" w:type="dxa"/>
            <w:shd w:val="clear" w:color="auto" w:fill="auto"/>
          </w:tcPr>
          <w:p w14:paraId="5C07FA4B" w14:textId="77777777" w:rsidR="0096314D" w:rsidRPr="0096314D" w:rsidRDefault="0096314D" w:rsidP="0096314D">
            <w:pPr>
              <w:pStyle w:val="ConsPlusNormal"/>
              <w:widowControl/>
              <w:ind w:firstLine="0"/>
              <w:jc w:val="both"/>
              <w:outlineLvl w:val="1"/>
              <w:rPr>
                <w:rFonts w:ascii="Times New Roman" w:hAnsi="Times New Roman" w:cs="Times New Roman"/>
              </w:rPr>
            </w:pPr>
            <w:r w:rsidRPr="0096314D">
              <w:rPr>
                <w:rFonts w:ascii="Times New Roman" w:hAnsi="Times New Roman" w:cs="Times New Roman"/>
              </w:rPr>
              <w:t>Электронный адрес размещения муниципальной программы в сети Интернет</w:t>
            </w:r>
          </w:p>
        </w:tc>
        <w:tc>
          <w:tcPr>
            <w:tcW w:w="6379" w:type="dxa"/>
            <w:shd w:val="clear" w:color="auto" w:fill="auto"/>
          </w:tcPr>
          <w:p w14:paraId="3919F274" w14:textId="77777777" w:rsidR="0096314D" w:rsidRPr="0096314D" w:rsidRDefault="0096314D" w:rsidP="0096314D">
            <w:pPr>
              <w:pStyle w:val="ConsPlusNormal"/>
              <w:widowControl/>
              <w:ind w:firstLine="0"/>
              <w:jc w:val="both"/>
              <w:rPr>
                <w:rFonts w:ascii="Times New Roman" w:hAnsi="Times New Roman" w:cs="Times New Roman"/>
              </w:rPr>
            </w:pPr>
            <w:r w:rsidRPr="0096314D">
              <w:rPr>
                <w:rFonts w:ascii="Times New Roman" w:hAnsi="Times New Roman" w:cs="Times New Roman"/>
                <w:lang w:val="en-US"/>
              </w:rPr>
              <w:t>https</w:t>
            </w:r>
            <w:r w:rsidRPr="0096314D">
              <w:rPr>
                <w:rFonts w:ascii="Times New Roman" w:hAnsi="Times New Roman" w:cs="Times New Roman"/>
              </w:rPr>
              <w:t>:</w:t>
            </w:r>
            <w:r w:rsidRPr="0096314D">
              <w:rPr>
                <w:rFonts w:ascii="Times New Roman" w:hAnsi="Times New Roman" w:cs="Times New Roman"/>
                <w:lang w:val="en-US"/>
              </w:rPr>
              <w:t>//</w:t>
            </w:r>
            <w:r w:rsidRPr="0096314D">
              <w:rPr>
                <w:rFonts w:ascii="Times New Roman" w:hAnsi="Times New Roman" w:cs="Times New Roman"/>
              </w:rPr>
              <w:t>kuibyshev.nso.ru</w:t>
            </w:r>
          </w:p>
        </w:tc>
      </w:tr>
    </w:tbl>
    <w:p w14:paraId="732D225F" w14:textId="77777777" w:rsidR="0096314D" w:rsidRPr="0096314D" w:rsidRDefault="0096314D" w:rsidP="0096314D">
      <w:pPr>
        <w:rPr>
          <w:sz w:val="20"/>
          <w:szCs w:val="20"/>
        </w:rPr>
      </w:pPr>
    </w:p>
    <w:p w14:paraId="258C9CDC" w14:textId="77777777" w:rsidR="0096314D" w:rsidRPr="0096314D" w:rsidRDefault="0096314D" w:rsidP="0096314D">
      <w:pPr>
        <w:jc w:val="center"/>
        <w:rPr>
          <w:sz w:val="20"/>
          <w:szCs w:val="20"/>
        </w:rPr>
      </w:pPr>
      <w:r w:rsidRPr="0096314D">
        <w:rPr>
          <w:sz w:val="20"/>
          <w:szCs w:val="20"/>
          <w:lang w:val="en-US"/>
        </w:rPr>
        <w:t>II</w:t>
      </w:r>
      <w:r w:rsidRPr="0096314D">
        <w:rPr>
          <w:sz w:val="20"/>
          <w:szCs w:val="20"/>
        </w:rPr>
        <w:t>. Обоснование необходимости реализации муниципальной программы</w:t>
      </w:r>
    </w:p>
    <w:p w14:paraId="7495C876" w14:textId="77777777" w:rsidR="0096314D" w:rsidRPr="0096314D" w:rsidRDefault="0096314D" w:rsidP="0096314D">
      <w:pPr>
        <w:ind w:firstLine="709"/>
        <w:jc w:val="both"/>
        <w:rPr>
          <w:sz w:val="20"/>
          <w:szCs w:val="20"/>
        </w:rPr>
      </w:pPr>
      <w:r w:rsidRPr="0096314D">
        <w:rPr>
          <w:sz w:val="20"/>
          <w:szCs w:val="20"/>
        </w:rPr>
        <w:t>Муниципальная программа определяет цель, задачи и направления развития сферы молодежной политики на территории Куйбышевского района Новосибирской области на период 2022-2025 годов, финансовое обеспечение, механизмы реализации предусмотренных муниципальной программой мероприятий и показатели результативности.</w:t>
      </w:r>
    </w:p>
    <w:p w14:paraId="31383FB1" w14:textId="77777777" w:rsidR="0096314D" w:rsidRPr="0096314D" w:rsidRDefault="0096314D" w:rsidP="0096314D">
      <w:pPr>
        <w:ind w:firstLine="709"/>
        <w:jc w:val="both"/>
        <w:rPr>
          <w:sz w:val="20"/>
          <w:szCs w:val="20"/>
        </w:rPr>
      </w:pPr>
      <w:r w:rsidRPr="0096314D">
        <w:rPr>
          <w:sz w:val="20"/>
          <w:szCs w:val="20"/>
        </w:rPr>
        <w:t>Муниципальная программа «Развитие молодёжной политики в Куйбышевском муниципальном районе Новосибирской области» продолжает реализацию цели муниципальной программы «Молодёжь Куйбышевского района».</w:t>
      </w:r>
    </w:p>
    <w:p w14:paraId="55F047A2" w14:textId="77777777" w:rsidR="0096314D" w:rsidRPr="0096314D" w:rsidRDefault="0096314D" w:rsidP="0096314D">
      <w:pPr>
        <w:ind w:firstLine="709"/>
        <w:jc w:val="both"/>
        <w:rPr>
          <w:sz w:val="20"/>
          <w:szCs w:val="20"/>
        </w:rPr>
      </w:pPr>
      <w:r w:rsidRPr="0096314D">
        <w:rPr>
          <w:sz w:val="20"/>
          <w:szCs w:val="20"/>
        </w:rPr>
        <w:t>Программа разработана в соответствии со следующими нормативными правовыми актами:</w:t>
      </w:r>
    </w:p>
    <w:p w14:paraId="7DF905FD" w14:textId="77777777" w:rsidR="0096314D" w:rsidRPr="0096314D" w:rsidRDefault="0096314D" w:rsidP="0096314D">
      <w:pPr>
        <w:ind w:firstLine="709"/>
        <w:jc w:val="both"/>
        <w:rPr>
          <w:color w:val="000000"/>
          <w:sz w:val="20"/>
          <w:szCs w:val="20"/>
        </w:rPr>
      </w:pPr>
      <w:r w:rsidRPr="0096314D">
        <w:rPr>
          <w:sz w:val="20"/>
          <w:szCs w:val="20"/>
        </w:rPr>
        <w:t>1) </w:t>
      </w:r>
      <w:r w:rsidRPr="0096314D">
        <w:rPr>
          <w:color w:val="000000"/>
          <w:sz w:val="20"/>
          <w:szCs w:val="20"/>
        </w:rPr>
        <w:t>федеральный закон «О молодежной политике в Российской Федерации» от 30.12.2020 № 489-ФЗ;</w:t>
      </w:r>
    </w:p>
    <w:p w14:paraId="5567A994" w14:textId="77777777" w:rsidR="0096314D" w:rsidRPr="0096314D" w:rsidRDefault="0096314D" w:rsidP="0096314D">
      <w:pPr>
        <w:ind w:firstLine="709"/>
        <w:jc w:val="both"/>
        <w:rPr>
          <w:rFonts w:eastAsia="Calibri"/>
          <w:sz w:val="20"/>
          <w:szCs w:val="20"/>
        </w:rPr>
      </w:pPr>
      <w:r w:rsidRPr="0096314D">
        <w:rPr>
          <w:rFonts w:eastAsia="Calibri"/>
          <w:sz w:val="20"/>
          <w:szCs w:val="20"/>
        </w:rPr>
        <w:t>2) распоряжение Правительства РФ от 29 ноября 2014 г. N 2403-р «Об утверждении Основ государственной молодежной политики РФ на период до 2025 г.»;</w:t>
      </w:r>
    </w:p>
    <w:p w14:paraId="04E1778C" w14:textId="77777777" w:rsidR="0096314D" w:rsidRPr="0096314D" w:rsidRDefault="0096314D" w:rsidP="0096314D">
      <w:pPr>
        <w:tabs>
          <w:tab w:val="left" w:pos="993"/>
        </w:tabs>
        <w:ind w:firstLine="709"/>
        <w:jc w:val="both"/>
        <w:rPr>
          <w:rFonts w:eastAsia="Calibri"/>
          <w:sz w:val="20"/>
          <w:szCs w:val="20"/>
        </w:rPr>
      </w:pPr>
      <w:r w:rsidRPr="0096314D">
        <w:rPr>
          <w:rFonts w:eastAsia="Calibri"/>
          <w:sz w:val="20"/>
          <w:szCs w:val="20"/>
        </w:rPr>
        <w:t>3) закон Новосибирской области от 12.07.2004 № 207-ОЗ «О молодежной политике в Новосибирской области»;</w:t>
      </w:r>
    </w:p>
    <w:p w14:paraId="58B3F519" w14:textId="77777777" w:rsidR="0096314D" w:rsidRPr="0096314D" w:rsidRDefault="0096314D" w:rsidP="0096314D">
      <w:pPr>
        <w:pStyle w:val="s1"/>
        <w:tabs>
          <w:tab w:val="left" w:pos="993"/>
        </w:tabs>
        <w:autoSpaceDE w:val="0"/>
        <w:autoSpaceDN w:val="0"/>
        <w:adjustRightInd w:val="0"/>
        <w:spacing w:before="0" w:beforeAutospacing="0" w:after="0" w:afterAutospacing="0"/>
        <w:ind w:firstLine="709"/>
        <w:jc w:val="both"/>
        <w:rPr>
          <w:rFonts w:eastAsia="Calibri"/>
          <w:sz w:val="20"/>
          <w:szCs w:val="20"/>
        </w:rPr>
      </w:pPr>
      <w:r w:rsidRPr="0096314D">
        <w:rPr>
          <w:sz w:val="20"/>
          <w:szCs w:val="20"/>
        </w:rPr>
        <w:t xml:space="preserve">4) постановление администрации Куйбышевского района от 26.12.2018 № 1312 </w:t>
      </w:r>
      <w:r w:rsidRPr="0096314D">
        <w:rPr>
          <w:sz w:val="20"/>
          <w:szCs w:val="20"/>
        </w:rPr>
        <w:fldChar w:fldCharType="begin"/>
      </w:r>
      <w:r w:rsidRPr="0096314D">
        <w:rPr>
          <w:sz w:val="20"/>
          <w:szCs w:val="20"/>
        </w:rPr>
        <w:instrText xml:space="preserve"> FILLIN "О чем" \* LOWER </w:instrText>
      </w:r>
      <w:r w:rsidRPr="0096314D">
        <w:rPr>
          <w:sz w:val="20"/>
          <w:szCs w:val="20"/>
        </w:rPr>
        <w:fldChar w:fldCharType="end"/>
      </w:r>
      <w:r w:rsidRPr="0096314D">
        <w:rPr>
          <w:sz w:val="20"/>
          <w:szCs w:val="20"/>
        </w:rPr>
        <w:fldChar w:fldCharType="begin"/>
      </w:r>
      <w:r w:rsidRPr="0096314D">
        <w:rPr>
          <w:sz w:val="20"/>
          <w:szCs w:val="20"/>
        </w:rPr>
        <w:instrText xml:space="preserve"> FILLIN  \* LOWER </w:instrText>
      </w:r>
      <w:r w:rsidRPr="0096314D">
        <w:rPr>
          <w:sz w:val="20"/>
          <w:szCs w:val="20"/>
        </w:rPr>
        <w:fldChar w:fldCharType="end"/>
      </w:r>
      <w:r w:rsidRPr="0096314D">
        <w:rPr>
          <w:sz w:val="20"/>
          <w:szCs w:val="20"/>
        </w:rPr>
        <w:t>«</w:t>
      </w:r>
      <w:r w:rsidRPr="0096314D">
        <w:rPr>
          <w:bCs/>
          <w:sz w:val="20"/>
          <w:szCs w:val="20"/>
        </w:rPr>
        <w:t>Об утверждении Порядка принятия решения о разработке муниципальных программ Куйбышевского района, а также формировании и реализации указанных программ и Методических рекомендаций по разработке, формированию и реализации муниципальных программ Куйбышевского района».</w:t>
      </w:r>
    </w:p>
    <w:p w14:paraId="0ACEA59D" w14:textId="77777777" w:rsidR="0096314D" w:rsidRPr="0096314D" w:rsidRDefault="0096314D" w:rsidP="0096314D">
      <w:pPr>
        <w:ind w:firstLine="709"/>
        <w:jc w:val="both"/>
        <w:rPr>
          <w:rFonts w:eastAsia="Calibri"/>
          <w:sz w:val="20"/>
          <w:szCs w:val="20"/>
        </w:rPr>
      </w:pPr>
      <w:r w:rsidRPr="0096314D">
        <w:rPr>
          <w:rFonts w:eastAsia="Calibri"/>
          <w:sz w:val="20"/>
          <w:szCs w:val="20"/>
        </w:rPr>
        <w:t xml:space="preserve">Исходя из положений </w:t>
      </w:r>
      <w:r w:rsidRPr="0096314D">
        <w:rPr>
          <w:color w:val="000000"/>
          <w:sz w:val="20"/>
          <w:szCs w:val="20"/>
        </w:rPr>
        <w:t>федерального закона «О молодежной политике в Российской Федерации» от 30.12.2020 № 489-ФЗ</w:t>
      </w:r>
      <w:r w:rsidRPr="0096314D">
        <w:rPr>
          <w:rFonts w:eastAsia="Calibri"/>
          <w:iCs/>
          <w:sz w:val="20"/>
          <w:szCs w:val="20"/>
        </w:rPr>
        <w:t xml:space="preserve">, </w:t>
      </w:r>
      <w:r w:rsidRPr="0096314D">
        <w:rPr>
          <w:rFonts w:eastAsia="Calibri"/>
          <w:sz w:val="20"/>
          <w:szCs w:val="20"/>
        </w:rPr>
        <w:t>молодежь – это социально-демографическая группа населения, которую составляют лица в возрасте от 14 до 35 лет.</w:t>
      </w:r>
    </w:p>
    <w:p w14:paraId="34B4303B" w14:textId="77777777" w:rsidR="0096314D" w:rsidRPr="0096314D" w:rsidRDefault="0096314D" w:rsidP="0096314D">
      <w:pPr>
        <w:ind w:firstLine="709"/>
        <w:jc w:val="both"/>
        <w:rPr>
          <w:rFonts w:eastAsia="Calibri"/>
          <w:sz w:val="20"/>
          <w:szCs w:val="20"/>
        </w:rPr>
      </w:pPr>
      <w:r w:rsidRPr="0096314D">
        <w:rPr>
          <w:rFonts w:eastAsia="Calibri"/>
          <w:sz w:val="20"/>
          <w:szCs w:val="20"/>
        </w:rPr>
        <w:t xml:space="preserve">Государственная молодежная политика является системой формирования приоритетов и мер, направленных на создание условий и </w:t>
      </w:r>
      <w:proofErr w:type="gramStart"/>
      <w:r w:rsidRPr="0096314D">
        <w:rPr>
          <w:rFonts w:eastAsia="Calibri"/>
          <w:sz w:val="20"/>
          <w:szCs w:val="20"/>
        </w:rPr>
        <w:t>возможностей для успешной социализации</w:t>
      </w:r>
      <w:proofErr w:type="gramEnd"/>
      <w:r w:rsidRPr="0096314D">
        <w:rPr>
          <w:rFonts w:eastAsia="Calibri"/>
          <w:sz w:val="20"/>
          <w:szCs w:val="20"/>
        </w:rPr>
        <w:t xml:space="preserve"> и эффективной самореализации молодежи, для развития ее потенциала в интересах России и, следовательно, на социально-экономическое и культурное развитие страны, обеспечение ее конкурентоспособности и укрепление национальной безопасности.</w:t>
      </w:r>
    </w:p>
    <w:p w14:paraId="7FAB2A1C" w14:textId="77777777" w:rsidR="0096314D" w:rsidRPr="0096314D" w:rsidRDefault="0096314D" w:rsidP="0096314D">
      <w:pPr>
        <w:ind w:firstLine="709"/>
        <w:jc w:val="both"/>
        <w:rPr>
          <w:rFonts w:eastAsia="Calibri"/>
          <w:sz w:val="20"/>
          <w:szCs w:val="20"/>
        </w:rPr>
      </w:pPr>
      <w:r w:rsidRPr="0096314D">
        <w:rPr>
          <w:rFonts w:eastAsia="Calibri"/>
          <w:sz w:val="20"/>
          <w:szCs w:val="20"/>
        </w:rPr>
        <w:t>Государственная молодежная политика формируется и реализуется исполнительными органами государственной власти и органами местного самоуправления при участии молодежных и детских общественных объединений, юридических и физических лиц.</w:t>
      </w:r>
    </w:p>
    <w:p w14:paraId="647B7CD7" w14:textId="77777777" w:rsidR="0096314D" w:rsidRPr="0096314D" w:rsidRDefault="0096314D" w:rsidP="0096314D">
      <w:pPr>
        <w:ind w:firstLine="709"/>
        <w:jc w:val="both"/>
        <w:rPr>
          <w:rFonts w:eastAsia="Calibri"/>
          <w:sz w:val="20"/>
          <w:szCs w:val="20"/>
        </w:rPr>
      </w:pPr>
      <w:r w:rsidRPr="0096314D">
        <w:rPr>
          <w:rFonts w:eastAsia="Calibri"/>
          <w:sz w:val="20"/>
          <w:szCs w:val="20"/>
        </w:rPr>
        <w:t>В связи со стремительным старением населения и неблагоприятными демографическими тенденциями сегодняшние 14 - 35-летние граждане станут основным трудовым ресурсом, их трудовая деятельность - источником средств для социального обеспечения детей, инвалидов и старшего поколения.</w:t>
      </w:r>
    </w:p>
    <w:p w14:paraId="707129EE" w14:textId="77777777" w:rsidR="0096314D" w:rsidRPr="0096314D" w:rsidRDefault="0096314D" w:rsidP="0096314D">
      <w:pPr>
        <w:ind w:firstLine="709"/>
        <w:jc w:val="both"/>
        <w:rPr>
          <w:rFonts w:eastAsia="Calibri"/>
          <w:sz w:val="20"/>
          <w:szCs w:val="20"/>
        </w:rPr>
      </w:pPr>
      <w:r w:rsidRPr="0096314D">
        <w:rPr>
          <w:rFonts w:eastAsia="Calibri"/>
          <w:sz w:val="20"/>
          <w:szCs w:val="20"/>
        </w:rPr>
        <w:t>От позиции молодежи в общественно-политической жизни, ее уверенности в завтрашнем дне и активности будет зависеть темп продвижения района и страны в целом. Именно молодые люди должны быть готовы к противостоянию политическим манипуляциям и экстремистским призывам, так как быстрее приспосабливаются к новым условиям жизни.</w:t>
      </w:r>
    </w:p>
    <w:p w14:paraId="406289E5" w14:textId="77777777" w:rsidR="0096314D" w:rsidRPr="0096314D" w:rsidRDefault="0096314D" w:rsidP="0096314D">
      <w:pPr>
        <w:ind w:firstLine="709"/>
        <w:jc w:val="both"/>
        <w:rPr>
          <w:rFonts w:eastAsia="Calibri"/>
          <w:sz w:val="20"/>
          <w:szCs w:val="20"/>
        </w:rPr>
      </w:pPr>
      <w:r w:rsidRPr="0096314D">
        <w:rPr>
          <w:rFonts w:eastAsia="Calibri"/>
          <w:sz w:val="20"/>
          <w:szCs w:val="20"/>
        </w:rPr>
        <w:t>Очевидно, что молодежь в значительной части обладает тем уровнем мобильности, интеллектуальной активности и здоровья, которая выгодно отличает ее от других групп населения. В то же время перед российским обществом стоит вопрос о необходимости минимизации издержек и потерь, которые несет государство из-за проблем, связанных с социализацией молодых людей и интеграцией их в единое экономическое, политическое и социокультурное пространство.</w:t>
      </w:r>
    </w:p>
    <w:p w14:paraId="1F50E88A" w14:textId="77777777" w:rsidR="0096314D" w:rsidRPr="0096314D" w:rsidRDefault="0096314D" w:rsidP="0096314D">
      <w:pPr>
        <w:ind w:firstLine="709"/>
        <w:jc w:val="both"/>
        <w:rPr>
          <w:rFonts w:eastAsia="Calibri"/>
          <w:sz w:val="20"/>
          <w:szCs w:val="20"/>
        </w:rPr>
      </w:pPr>
      <w:r w:rsidRPr="0096314D">
        <w:rPr>
          <w:rFonts w:eastAsia="Calibri"/>
          <w:sz w:val="20"/>
          <w:szCs w:val="20"/>
        </w:rPr>
        <w:lastRenderedPageBreak/>
        <w:t xml:space="preserve">Проблемы молодежи в ближайшие десятилетия выдвигают требования по выработке программного подхода к </w:t>
      </w:r>
      <w:hyperlink r:id="rId11" w:history="1">
        <w:r w:rsidRPr="0096314D">
          <w:rPr>
            <w:rFonts w:eastAsia="Calibri"/>
            <w:sz w:val="20"/>
            <w:szCs w:val="20"/>
          </w:rPr>
          <w:t>государственной молодежной политике</w:t>
        </w:r>
      </w:hyperlink>
      <w:r w:rsidRPr="0096314D">
        <w:rPr>
          <w:rFonts w:eastAsia="Calibri"/>
          <w:sz w:val="20"/>
          <w:szCs w:val="20"/>
        </w:rPr>
        <w:t>.</w:t>
      </w:r>
    </w:p>
    <w:p w14:paraId="7DF5C182" w14:textId="77777777" w:rsidR="0096314D" w:rsidRPr="0096314D" w:rsidRDefault="0096314D" w:rsidP="0096314D">
      <w:pPr>
        <w:ind w:firstLine="709"/>
        <w:jc w:val="both"/>
        <w:rPr>
          <w:sz w:val="20"/>
          <w:szCs w:val="20"/>
        </w:rPr>
      </w:pPr>
      <w:r w:rsidRPr="0096314D">
        <w:rPr>
          <w:rFonts w:eastAsia="Calibri"/>
          <w:sz w:val="20"/>
          <w:szCs w:val="20"/>
          <w:lang w:eastAsia="en-US"/>
        </w:rPr>
        <w:t xml:space="preserve">По данным отдела статистики </w:t>
      </w:r>
      <w:proofErr w:type="spellStart"/>
      <w:r w:rsidRPr="0096314D">
        <w:rPr>
          <w:rFonts w:eastAsia="Calibri"/>
          <w:sz w:val="20"/>
          <w:szCs w:val="20"/>
          <w:lang w:eastAsia="en-US"/>
        </w:rPr>
        <w:t>г.Куйбышева</w:t>
      </w:r>
      <w:proofErr w:type="spellEnd"/>
      <w:r w:rsidRPr="0096314D">
        <w:rPr>
          <w:rFonts w:eastAsia="Calibri"/>
          <w:sz w:val="20"/>
          <w:szCs w:val="20"/>
          <w:lang w:eastAsia="en-US"/>
        </w:rPr>
        <w:t xml:space="preserve"> на 01.01.2020 года при показателях населения Куйбышевского района в 56 245 человек численность молодежи в возрасте составляет 16 011 человек </w:t>
      </w:r>
      <w:r w:rsidRPr="0096314D">
        <w:rPr>
          <w:sz w:val="20"/>
          <w:szCs w:val="20"/>
        </w:rPr>
        <w:t>(28,5 % от общей численности населения района). На территории района функционируют 2 учреждения для работы с молодежью: муниципальное бюджетное учреждение «Дом молодёжи Куйбышевского района», муниципальное казённое учреждение «Молодёжный центр» города Куйбышева Куйбышевского района Новосибирской области.</w:t>
      </w:r>
    </w:p>
    <w:p w14:paraId="580D8E16" w14:textId="77777777" w:rsidR="0096314D" w:rsidRPr="0096314D" w:rsidRDefault="0096314D" w:rsidP="0096314D">
      <w:pPr>
        <w:ind w:firstLine="709"/>
        <w:jc w:val="both"/>
        <w:rPr>
          <w:sz w:val="20"/>
          <w:szCs w:val="20"/>
        </w:rPr>
      </w:pPr>
      <w:r w:rsidRPr="0096314D">
        <w:rPr>
          <w:sz w:val="20"/>
          <w:szCs w:val="20"/>
        </w:rPr>
        <w:t>В период реализации программы с 2019 по 2021 годы численность молодых людей Куйбышевского района, вовлечённых в мероприятия (с условием повторного счёта) - 26399 человек, что на 10% больше плановой цифры (23693 человека к 2021 году) и составило 65 % от общей численности молодежи Куйбышевского района (17 095 человек на 01.01.2019 г.).</w:t>
      </w:r>
    </w:p>
    <w:p w14:paraId="1B10D78F" w14:textId="77777777" w:rsidR="0096314D" w:rsidRPr="0096314D" w:rsidRDefault="0096314D" w:rsidP="0096314D">
      <w:pPr>
        <w:ind w:firstLine="709"/>
        <w:jc w:val="both"/>
        <w:rPr>
          <w:sz w:val="20"/>
          <w:szCs w:val="20"/>
        </w:rPr>
      </w:pPr>
      <w:r w:rsidRPr="0096314D">
        <w:rPr>
          <w:sz w:val="20"/>
          <w:szCs w:val="20"/>
        </w:rPr>
        <w:t xml:space="preserve">Оказана </w:t>
      </w:r>
      <w:proofErr w:type="spellStart"/>
      <w:r w:rsidRPr="0096314D">
        <w:rPr>
          <w:sz w:val="20"/>
          <w:szCs w:val="20"/>
        </w:rPr>
        <w:t>грантовая</w:t>
      </w:r>
      <w:proofErr w:type="spellEnd"/>
      <w:r w:rsidRPr="0096314D">
        <w:rPr>
          <w:sz w:val="20"/>
          <w:szCs w:val="20"/>
        </w:rPr>
        <w:t xml:space="preserve"> поддержка 14 молодежным социально значимым проектам по различным направлениям (2019 – 3 проекта, 2020 – 6, 2021 – 5). Общий охват численности населения, принявших участие в проектах, составил 6 203 человек.</w:t>
      </w:r>
    </w:p>
    <w:p w14:paraId="702A3C33" w14:textId="77777777" w:rsidR="0096314D" w:rsidRPr="0096314D" w:rsidRDefault="0096314D" w:rsidP="0096314D">
      <w:pPr>
        <w:ind w:firstLine="709"/>
        <w:jc w:val="both"/>
        <w:rPr>
          <w:sz w:val="20"/>
          <w:szCs w:val="20"/>
        </w:rPr>
      </w:pPr>
      <w:r w:rsidRPr="0096314D">
        <w:rPr>
          <w:sz w:val="20"/>
          <w:szCs w:val="20"/>
        </w:rPr>
        <w:t>В рамках реализации муниципальной программы планируется организация и проведение мероприятий различной направленности, в том числе:</w:t>
      </w:r>
    </w:p>
    <w:p w14:paraId="1F5453A9" w14:textId="77777777" w:rsidR="0096314D" w:rsidRPr="0096314D" w:rsidRDefault="0096314D" w:rsidP="0096314D">
      <w:pPr>
        <w:ind w:firstLine="709"/>
        <w:jc w:val="both"/>
        <w:rPr>
          <w:sz w:val="20"/>
          <w:szCs w:val="20"/>
        </w:rPr>
      </w:pPr>
      <w:r w:rsidRPr="0096314D">
        <w:rPr>
          <w:sz w:val="20"/>
          <w:szCs w:val="20"/>
        </w:rPr>
        <w:t>поиск новых форм для вовлечения в молодежные общественно-политические движения на территории Куйбышевского района;</w:t>
      </w:r>
    </w:p>
    <w:p w14:paraId="011A39DD" w14:textId="77777777" w:rsidR="0096314D" w:rsidRPr="0096314D" w:rsidRDefault="0096314D" w:rsidP="0096314D">
      <w:pPr>
        <w:ind w:firstLine="709"/>
        <w:jc w:val="both"/>
        <w:rPr>
          <w:sz w:val="20"/>
          <w:szCs w:val="20"/>
        </w:rPr>
      </w:pPr>
      <w:r w:rsidRPr="0096314D">
        <w:rPr>
          <w:sz w:val="20"/>
          <w:szCs w:val="20"/>
        </w:rPr>
        <w:t>содействие органов местного самоуправления в поддержке молодёжных инициатив;</w:t>
      </w:r>
    </w:p>
    <w:p w14:paraId="662A80FD" w14:textId="77777777" w:rsidR="0096314D" w:rsidRPr="0096314D" w:rsidRDefault="0096314D" w:rsidP="0096314D">
      <w:pPr>
        <w:ind w:firstLine="709"/>
        <w:jc w:val="both"/>
        <w:rPr>
          <w:sz w:val="20"/>
          <w:szCs w:val="20"/>
        </w:rPr>
      </w:pPr>
      <w:r w:rsidRPr="0096314D">
        <w:rPr>
          <w:sz w:val="20"/>
          <w:szCs w:val="20"/>
        </w:rPr>
        <w:t>выявление и поддержка талантливой и одарённой молодёжи;</w:t>
      </w:r>
    </w:p>
    <w:p w14:paraId="07A3627A" w14:textId="77777777" w:rsidR="0096314D" w:rsidRPr="0096314D" w:rsidRDefault="0096314D" w:rsidP="0096314D">
      <w:pPr>
        <w:ind w:firstLine="709"/>
        <w:jc w:val="both"/>
        <w:rPr>
          <w:sz w:val="20"/>
          <w:szCs w:val="20"/>
        </w:rPr>
      </w:pPr>
      <w:r w:rsidRPr="0096314D">
        <w:rPr>
          <w:sz w:val="20"/>
          <w:szCs w:val="20"/>
        </w:rPr>
        <w:t>обеспечение культурного, духовно-нравственного, интеллектуального и творческого развития молодежи на территории Куйбышевского района Новосибирской области;</w:t>
      </w:r>
    </w:p>
    <w:p w14:paraId="220584DD" w14:textId="77777777" w:rsidR="0096314D" w:rsidRPr="0096314D" w:rsidRDefault="0096314D" w:rsidP="0096314D">
      <w:pPr>
        <w:ind w:firstLine="709"/>
        <w:jc w:val="both"/>
        <w:rPr>
          <w:sz w:val="20"/>
          <w:szCs w:val="20"/>
        </w:rPr>
      </w:pPr>
      <w:r w:rsidRPr="0096314D">
        <w:rPr>
          <w:sz w:val="20"/>
          <w:szCs w:val="20"/>
        </w:rPr>
        <w:t>пропаганда здорового образа жизни и профилактика асоциальных проявлений в молодежной среде;</w:t>
      </w:r>
    </w:p>
    <w:p w14:paraId="48C6E202" w14:textId="77777777" w:rsidR="0096314D" w:rsidRPr="0096314D" w:rsidRDefault="0096314D" w:rsidP="0096314D">
      <w:pPr>
        <w:ind w:firstLine="709"/>
        <w:jc w:val="both"/>
        <w:rPr>
          <w:sz w:val="20"/>
          <w:szCs w:val="20"/>
        </w:rPr>
      </w:pPr>
      <w:r w:rsidRPr="0096314D">
        <w:rPr>
          <w:sz w:val="20"/>
          <w:szCs w:val="20"/>
        </w:rPr>
        <w:t xml:space="preserve">вовлечение молодых семей с детьми, работающей </w:t>
      </w:r>
      <w:proofErr w:type="gramStart"/>
      <w:r w:rsidRPr="0096314D">
        <w:rPr>
          <w:sz w:val="20"/>
          <w:szCs w:val="20"/>
        </w:rPr>
        <w:t>молодёжи  в</w:t>
      </w:r>
      <w:proofErr w:type="gramEnd"/>
      <w:r w:rsidRPr="0096314D">
        <w:rPr>
          <w:sz w:val="20"/>
          <w:szCs w:val="20"/>
        </w:rPr>
        <w:t xml:space="preserve"> мероприятия, реализующие молодёжную политику на территории района;</w:t>
      </w:r>
    </w:p>
    <w:p w14:paraId="10D94AC2" w14:textId="77777777" w:rsidR="0096314D" w:rsidRPr="0096314D" w:rsidRDefault="0096314D" w:rsidP="0096314D">
      <w:pPr>
        <w:ind w:firstLine="709"/>
        <w:jc w:val="both"/>
        <w:rPr>
          <w:sz w:val="20"/>
          <w:szCs w:val="20"/>
        </w:rPr>
      </w:pPr>
      <w:r w:rsidRPr="0096314D">
        <w:rPr>
          <w:sz w:val="20"/>
          <w:szCs w:val="20"/>
        </w:rPr>
        <w:t>создание и распространение информации о реализации молодёжной политики в медиа-сообществах.</w:t>
      </w:r>
    </w:p>
    <w:p w14:paraId="7B15BAC2" w14:textId="77777777" w:rsidR="0096314D" w:rsidRPr="0096314D" w:rsidRDefault="0096314D" w:rsidP="0096314D">
      <w:pPr>
        <w:ind w:firstLine="709"/>
        <w:jc w:val="both"/>
        <w:rPr>
          <w:sz w:val="20"/>
          <w:szCs w:val="20"/>
        </w:rPr>
      </w:pPr>
      <w:r w:rsidRPr="0096314D">
        <w:rPr>
          <w:sz w:val="20"/>
          <w:szCs w:val="20"/>
        </w:rPr>
        <w:t>Развитию общественно-политического молодежного движения будет способствовать деятельность молодёжных общественных объединений: Молодёжный парламент, Молодёжная избирательная комиссия, Волонтёрский корпус Куйбышевского района Новосибирской области. Активная гражданская позиция и инициатива молодых людей позволит увеличить количество создания социально-значимых проектов по приоритетным направлениям в сфере молодёжной политики.</w:t>
      </w:r>
    </w:p>
    <w:p w14:paraId="0BAA8CDB" w14:textId="77777777" w:rsidR="0096314D" w:rsidRPr="0096314D" w:rsidRDefault="0096314D" w:rsidP="0096314D">
      <w:pPr>
        <w:ind w:firstLine="709"/>
        <w:jc w:val="both"/>
        <w:rPr>
          <w:sz w:val="20"/>
          <w:szCs w:val="20"/>
        </w:rPr>
      </w:pPr>
      <w:r w:rsidRPr="0096314D">
        <w:rPr>
          <w:sz w:val="20"/>
          <w:szCs w:val="20"/>
        </w:rPr>
        <w:t>В настоящее время на территории района актуальные вопросы для студентов и обучающихся в профессиональных образовательных организациях рассматриваются на Совете по молодежной политике, физической культуре и спорту в Куйбышевском районе при Главе Куйбышевского муниципального района Новосибирской области.</w:t>
      </w:r>
    </w:p>
    <w:p w14:paraId="28EA6216" w14:textId="77777777" w:rsidR="0096314D" w:rsidRPr="0096314D" w:rsidRDefault="0096314D" w:rsidP="0096314D">
      <w:pPr>
        <w:ind w:firstLine="709"/>
        <w:jc w:val="both"/>
        <w:rPr>
          <w:sz w:val="20"/>
          <w:szCs w:val="20"/>
        </w:rPr>
      </w:pPr>
      <w:r w:rsidRPr="0096314D">
        <w:rPr>
          <w:sz w:val="20"/>
          <w:szCs w:val="20"/>
        </w:rPr>
        <w:t xml:space="preserve">Действует актив работающей молодежи Куйбышевского муниципального района Новосибирской </w:t>
      </w:r>
      <w:proofErr w:type="gramStart"/>
      <w:r w:rsidRPr="0096314D">
        <w:rPr>
          <w:sz w:val="20"/>
          <w:szCs w:val="20"/>
        </w:rPr>
        <w:t>области  из</w:t>
      </w:r>
      <w:proofErr w:type="gramEnd"/>
      <w:r w:rsidRPr="0096314D">
        <w:rPr>
          <w:sz w:val="20"/>
          <w:szCs w:val="20"/>
        </w:rPr>
        <w:t xml:space="preserve"> числа представителей производственных предприятий, учреждений, организаций, индивидуальных предпринимателей. Планируется продолжить работу по привлечению работающей молодёжи к реализации мероприятий сферы молодёжной политики.</w:t>
      </w:r>
    </w:p>
    <w:p w14:paraId="42C1A622" w14:textId="77777777" w:rsidR="0096314D" w:rsidRPr="0096314D" w:rsidRDefault="0096314D" w:rsidP="0096314D">
      <w:pPr>
        <w:ind w:firstLine="709"/>
        <w:jc w:val="both"/>
        <w:rPr>
          <w:sz w:val="20"/>
          <w:szCs w:val="20"/>
        </w:rPr>
      </w:pPr>
      <w:r w:rsidRPr="0096314D">
        <w:rPr>
          <w:sz w:val="20"/>
          <w:szCs w:val="20"/>
        </w:rPr>
        <w:t>Проведение масштабных мероприятий культурно-досуговой направленности поможет раскрыть творческий потенциал молодых людей, расширить географические границы мероприятий, приглашая к участию молодёжные делегации из других районов области.</w:t>
      </w:r>
    </w:p>
    <w:p w14:paraId="1A0F2C6A" w14:textId="77777777" w:rsidR="0096314D" w:rsidRPr="0096314D" w:rsidRDefault="0096314D" w:rsidP="0096314D">
      <w:pPr>
        <w:ind w:firstLine="709"/>
        <w:jc w:val="both"/>
        <w:rPr>
          <w:sz w:val="20"/>
          <w:szCs w:val="20"/>
        </w:rPr>
      </w:pPr>
      <w:r w:rsidRPr="0096314D">
        <w:rPr>
          <w:sz w:val="20"/>
          <w:szCs w:val="20"/>
        </w:rPr>
        <w:t>Организация спортивных, оздоровительных мероприятий стимулирует молодых людей к ведению здорового образа. Способствуют снижению числа правонарушений в молодёжной среде.</w:t>
      </w:r>
    </w:p>
    <w:p w14:paraId="53278B9D" w14:textId="77777777" w:rsidR="0096314D" w:rsidRPr="0096314D" w:rsidRDefault="0096314D" w:rsidP="0096314D">
      <w:pPr>
        <w:ind w:firstLine="709"/>
        <w:jc w:val="both"/>
        <w:rPr>
          <w:sz w:val="20"/>
          <w:szCs w:val="20"/>
        </w:rPr>
      </w:pPr>
      <w:r w:rsidRPr="0096314D">
        <w:rPr>
          <w:sz w:val="20"/>
          <w:szCs w:val="20"/>
        </w:rPr>
        <w:t>Мероприятия для молодых семей с детьми, работающей молодёжи повысит интерес молодёжи к деятельности учреждений сферы молодёжной политики.</w:t>
      </w:r>
    </w:p>
    <w:p w14:paraId="2F23ED36" w14:textId="77777777" w:rsidR="0096314D" w:rsidRPr="0096314D" w:rsidRDefault="0096314D" w:rsidP="0096314D">
      <w:pPr>
        <w:ind w:firstLine="709"/>
        <w:jc w:val="both"/>
        <w:rPr>
          <w:sz w:val="20"/>
          <w:szCs w:val="20"/>
        </w:rPr>
      </w:pPr>
      <w:r w:rsidRPr="0096314D">
        <w:rPr>
          <w:sz w:val="20"/>
          <w:szCs w:val="20"/>
        </w:rPr>
        <w:t>Для вовлечения большего количества молодёжи в мероприятия, реализующие молодёжную политику на территории района, предусмотрены обучающие мастер классы для начинающих журналистов, участие в выездных семинарах.</w:t>
      </w:r>
    </w:p>
    <w:p w14:paraId="10500F08" w14:textId="77777777" w:rsidR="0096314D" w:rsidRPr="0096314D" w:rsidRDefault="0096314D" w:rsidP="0096314D">
      <w:pPr>
        <w:ind w:firstLine="709"/>
        <w:jc w:val="both"/>
        <w:rPr>
          <w:sz w:val="20"/>
          <w:szCs w:val="20"/>
        </w:rPr>
      </w:pPr>
      <w:r w:rsidRPr="0096314D">
        <w:rPr>
          <w:sz w:val="20"/>
          <w:szCs w:val="20"/>
        </w:rPr>
        <w:t>Отсутствие современной инфраструктуры по работе с молодежью, выражается в ряде системных проблем. Оборудование, которым оснащены учреждения, ограничивает возможность получения молодыми людьми актуальных навыков и использования сотрудниками современных технологий работы. Отсутствие транспорта осложняет доставку молодёжных делегаций (особенно из сельских населённых пунктов) на мероприятия различного уровня.</w:t>
      </w:r>
    </w:p>
    <w:p w14:paraId="6A5D5449" w14:textId="77777777" w:rsidR="0096314D" w:rsidRPr="0096314D" w:rsidRDefault="0096314D" w:rsidP="0096314D">
      <w:pPr>
        <w:ind w:firstLine="709"/>
        <w:jc w:val="both"/>
        <w:rPr>
          <w:sz w:val="20"/>
          <w:szCs w:val="20"/>
        </w:rPr>
      </w:pPr>
      <w:r w:rsidRPr="0096314D">
        <w:rPr>
          <w:sz w:val="20"/>
          <w:szCs w:val="20"/>
        </w:rPr>
        <w:t>На период 2021 год только в шести (из семнадцати) муниципальных образований Куйбышевского района работают специалисты по работе с молодежью на селе. Мероприятия проводятся в непрофильных помещениях либо носят уличный характер.</w:t>
      </w:r>
    </w:p>
    <w:p w14:paraId="19775F12" w14:textId="77777777" w:rsidR="0096314D" w:rsidRPr="0096314D" w:rsidRDefault="0096314D" w:rsidP="0096314D">
      <w:pPr>
        <w:ind w:firstLine="709"/>
        <w:jc w:val="both"/>
        <w:rPr>
          <w:sz w:val="20"/>
          <w:szCs w:val="20"/>
          <w:shd w:val="clear" w:color="auto" w:fill="FFFFFF"/>
        </w:rPr>
      </w:pPr>
      <w:r w:rsidRPr="0096314D">
        <w:rPr>
          <w:sz w:val="20"/>
          <w:szCs w:val="20"/>
          <w:shd w:val="clear" w:color="auto" w:fill="FFFFFF"/>
        </w:rPr>
        <w:t xml:space="preserve">В качестве ключевого инструмента решения данной проблемы муниципальная программа предусматривает осуществление мероприятий в онлайн-формате, по «кустовому» принципу, предоставляющих услуги молодежи и осуществляющих координацию деятельности по реализации государственной молодежной политики на территории Куйбышевского </w:t>
      </w:r>
      <w:r w:rsidRPr="0096314D">
        <w:rPr>
          <w:sz w:val="20"/>
          <w:szCs w:val="20"/>
        </w:rPr>
        <w:t>муниципального</w:t>
      </w:r>
      <w:r w:rsidRPr="0096314D">
        <w:rPr>
          <w:sz w:val="20"/>
          <w:szCs w:val="20"/>
          <w:shd w:val="clear" w:color="auto" w:fill="FFFFFF"/>
        </w:rPr>
        <w:t xml:space="preserve"> района Новосибирской области.</w:t>
      </w:r>
    </w:p>
    <w:p w14:paraId="1386F442" w14:textId="77777777" w:rsidR="0096314D" w:rsidRPr="0096314D" w:rsidRDefault="0096314D" w:rsidP="0096314D">
      <w:pPr>
        <w:ind w:firstLine="709"/>
        <w:jc w:val="both"/>
        <w:rPr>
          <w:sz w:val="20"/>
          <w:szCs w:val="20"/>
        </w:rPr>
      </w:pPr>
      <w:r w:rsidRPr="0096314D">
        <w:rPr>
          <w:sz w:val="20"/>
          <w:szCs w:val="20"/>
        </w:rPr>
        <w:t>В целях повышения эффективности деятельности в сфере молодежной политики планируется:</w:t>
      </w:r>
    </w:p>
    <w:p w14:paraId="3B553CBA" w14:textId="77777777" w:rsidR="0096314D" w:rsidRPr="0096314D" w:rsidRDefault="0096314D" w:rsidP="0096314D">
      <w:pPr>
        <w:ind w:firstLine="709"/>
        <w:jc w:val="both"/>
        <w:rPr>
          <w:sz w:val="20"/>
          <w:szCs w:val="20"/>
        </w:rPr>
      </w:pPr>
      <w:r w:rsidRPr="0096314D">
        <w:rPr>
          <w:sz w:val="20"/>
          <w:szCs w:val="20"/>
        </w:rPr>
        <w:lastRenderedPageBreak/>
        <w:t xml:space="preserve">- участие активной молодёжи и специалистов, работающих в сфере молодёжной политики, в </w:t>
      </w:r>
      <w:proofErr w:type="spellStart"/>
      <w:r w:rsidRPr="0096314D">
        <w:rPr>
          <w:sz w:val="20"/>
          <w:szCs w:val="20"/>
        </w:rPr>
        <w:t>форумных</w:t>
      </w:r>
      <w:proofErr w:type="spellEnd"/>
      <w:r w:rsidRPr="0096314D">
        <w:rPr>
          <w:sz w:val="20"/>
          <w:szCs w:val="20"/>
        </w:rPr>
        <w:t xml:space="preserve"> кампаниях различного уровня, в обучающих мероприятиях, что позволит повысить качество проводимых мероприятий;</w:t>
      </w:r>
    </w:p>
    <w:p w14:paraId="5007809D" w14:textId="77777777" w:rsidR="0096314D" w:rsidRPr="0096314D" w:rsidRDefault="0096314D" w:rsidP="0096314D">
      <w:pPr>
        <w:ind w:firstLine="709"/>
        <w:jc w:val="both"/>
        <w:rPr>
          <w:sz w:val="20"/>
          <w:szCs w:val="20"/>
          <w:shd w:val="clear" w:color="auto" w:fill="FFFFFF"/>
        </w:rPr>
      </w:pPr>
      <w:r w:rsidRPr="0096314D">
        <w:rPr>
          <w:sz w:val="20"/>
          <w:szCs w:val="20"/>
        </w:rPr>
        <w:t xml:space="preserve">- изучение и внедрение новых форм работы с молодёжью в деятельность учреждений, реализующих </w:t>
      </w:r>
      <w:r w:rsidRPr="0096314D">
        <w:rPr>
          <w:sz w:val="20"/>
          <w:szCs w:val="20"/>
          <w:shd w:val="clear" w:color="auto" w:fill="FFFFFF"/>
        </w:rPr>
        <w:t xml:space="preserve">молодежную политику на территории Куйбышевского </w:t>
      </w:r>
      <w:r w:rsidRPr="0096314D">
        <w:rPr>
          <w:sz w:val="20"/>
          <w:szCs w:val="20"/>
        </w:rPr>
        <w:t>муниципального</w:t>
      </w:r>
      <w:r w:rsidRPr="0096314D">
        <w:rPr>
          <w:sz w:val="20"/>
          <w:szCs w:val="20"/>
          <w:shd w:val="clear" w:color="auto" w:fill="FFFFFF"/>
        </w:rPr>
        <w:t xml:space="preserve"> района Новосибирской области;</w:t>
      </w:r>
    </w:p>
    <w:p w14:paraId="4ADDE718" w14:textId="77777777" w:rsidR="0096314D" w:rsidRPr="0096314D" w:rsidRDefault="0096314D" w:rsidP="0096314D">
      <w:pPr>
        <w:ind w:firstLine="709"/>
        <w:jc w:val="both"/>
        <w:rPr>
          <w:sz w:val="20"/>
          <w:szCs w:val="20"/>
        </w:rPr>
      </w:pPr>
      <w:r w:rsidRPr="0096314D">
        <w:rPr>
          <w:sz w:val="20"/>
          <w:szCs w:val="20"/>
        </w:rPr>
        <w:t>- дальнейшая работа по информационному обеспечению для вовлечения</w:t>
      </w:r>
      <w:r w:rsidRPr="0096314D">
        <w:rPr>
          <w:bCs/>
          <w:color w:val="000000"/>
          <w:sz w:val="20"/>
          <w:szCs w:val="20"/>
        </w:rPr>
        <w:t xml:space="preserve"> молодёжи в мероприятия</w:t>
      </w:r>
      <w:r w:rsidRPr="0096314D">
        <w:rPr>
          <w:sz w:val="20"/>
          <w:szCs w:val="20"/>
        </w:rPr>
        <w:t>. В социальных сетях созданы специализированные группы с регулярным обновлением информации.</w:t>
      </w:r>
    </w:p>
    <w:p w14:paraId="3DF75850" w14:textId="77777777" w:rsidR="0096314D" w:rsidRPr="0096314D" w:rsidRDefault="0096314D" w:rsidP="0096314D">
      <w:pPr>
        <w:ind w:firstLine="709"/>
        <w:jc w:val="both"/>
        <w:rPr>
          <w:sz w:val="20"/>
          <w:szCs w:val="20"/>
        </w:rPr>
      </w:pPr>
      <w:r w:rsidRPr="0096314D">
        <w:rPr>
          <w:sz w:val="20"/>
          <w:szCs w:val="20"/>
        </w:rPr>
        <w:t>В соответствии с перечисленными проблемами сформулированы цель и задачи муниципальной программы, что говорит о необходимости их решения с помощью программно-целевого подхода.</w:t>
      </w:r>
    </w:p>
    <w:p w14:paraId="0E8FA0CF" w14:textId="77777777" w:rsidR="0096314D" w:rsidRPr="0096314D" w:rsidRDefault="0096314D" w:rsidP="0096314D">
      <w:pPr>
        <w:ind w:firstLine="709"/>
        <w:jc w:val="center"/>
        <w:rPr>
          <w:sz w:val="20"/>
          <w:szCs w:val="20"/>
        </w:rPr>
      </w:pPr>
      <w:r w:rsidRPr="0096314D">
        <w:rPr>
          <w:sz w:val="20"/>
          <w:szCs w:val="20"/>
          <w:lang w:val="en-US"/>
        </w:rPr>
        <w:t>III</w:t>
      </w:r>
      <w:r w:rsidRPr="0096314D">
        <w:rPr>
          <w:sz w:val="20"/>
          <w:szCs w:val="20"/>
        </w:rPr>
        <w:t>. Цели и задачи, важнейшие целевые индикаторы муниципальной программы</w:t>
      </w:r>
    </w:p>
    <w:p w14:paraId="4F51559D" w14:textId="77777777" w:rsidR="0096314D" w:rsidRPr="0096314D" w:rsidRDefault="0096314D" w:rsidP="0096314D">
      <w:pPr>
        <w:ind w:firstLine="709"/>
        <w:jc w:val="both"/>
        <w:rPr>
          <w:sz w:val="20"/>
          <w:szCs w:val="20"/>
        </w:rPr>
      </w:pPr>
      <w:r w:rsidRPr="0096314D">
        <w:rPr>
          <w:sz w:val="20"/>
          <w:szCs w:val="20"/>
        </w:rPr>
        <w:t>Цель муниципальной программы:</w:t>
      </w:r>
    </w:p>
    <w:p w14:paraId="7E4E4AF0" w14:textId="77777777" w:rsidR="0096314D" w:rsidRPr="0096314D" w:rsidRDefault="0096314D" w:rsidP="0096314D">
      <w:pPr>
        <w:ind w:firstLine="709"/>
        <w:jc w:val="both"/>
        <w:rPr>
          <w:sz w:val="20"/>
          <w:szCs w:val="20"/>
        </w:rPr>
      </w:pPr>
      <w:r w:rsidRPr="0096314D">
        <w:rPr>
          <w:sz w:val="20"/>
          <w:szCs w:val="20"/>
        </w:rPr>
        <w:t>создание условий для развития молодежи Куйбышевского муниципального района Новосибирской области, её самореализации в различных сферах жизнедеятельности.</w:t>
      </w:r>
    </w:p>
    <w:p w14:paraId="1C9DD067" w14:textId="77777777" w:rsidR="0096314D" w:rsidRPr="0096314D" w:rsidRDefault="0096314D" w:rsidP="0096314D">
      <w:pPr>
        <w:ind w:firstLine="709"/>
        <w:jc w:val="both"/>
        <w:rPr>
          <w:sz w:val="20"/>
          <w:szCs w:val="20"/>
        </w:rPr>
      </w:pPr>
      <w:r w:rsidRPr="0096314D">
        <w:rPr>
          <w:sz w:val="20"/>
          <w:szCs w:val="20"/>
        </w:rPr>
        <w:t>Задачи муниципальной программы:</w:t>
      </w:r>
    </w:p>
    <w:p w14:paraId="6D50B297" w14:textId="77777777" w:rsidR="0096314D" w:rsidRPr="0096314D" w:rsidRDefault="0096314D" w:rsidP="0096314D">
      <w:pPr>
        <w:ind w:firstLine="709"/>
        <w:jc w:val="both"/>
        <w:rPr>
          <w:sz w:val="20"/>
          <w:szCs w:val="20"/>
        </w:rPr>
      </w:pPr>
      <w:r w:rsidRPr="0096314D">
        <w:rPr>
          <w:sz w:val="20"/>
          <w:szCs w:val="20"/>
        </w:rPr>
        <w:t>1. </w:t>
      </w:r>
      <w:r w:rsidRPr="0096314D">
        <w:rPr>
          <w:color w:val="000000"/>
          <w:sz w:val="20"/>
          <w:szCs w:val="20"/>
        </w:rPr>
        <w:t>Вовлечение молодежи в социально-экономическую, общественную,</w:t>
      </w:r>
      <w:r w:rsidRPr="0096314D">
        <w:rPr>
          <w:sz w:val="20"/>
          <w:szCs w:val="20"/>
        </w:rPr>
        <w:t xml:space="preserve"> культурную и спортивную жизнь общества.</w:t>
      </w:r>
    </w:p>
    <w:p w14:paraId="4BE04D61" w14:textId="77777777" w:rsidR="0096314D" w:rsidRPr="0096314D" w:rsidRDefault="0096314D" w:rsidP="0096314D">
      <w:pPr>
        <w:ind w:firstLine="709"/>
        <w:jc w:val="both"/>
        <w:rPr>
          <w:sz w:val="20"/>
          <w:szCs w:val="20"/>
        </w:rPr>
      </w:pPr>
      <w:r w:rsidRPr="0096314D">
        <w:rPr>
          <w:sz w:val="20"/>
          <w:szCs w:val="20"/>
        </w:rPr>
        <w:t>2. Создание условий для повышения эффективности деятельности в сфере молодёжной политики.</w:t>
      </w:r>
    </w:p>
    <w:p w14:paraId="77056C42" w14:textId="77777777" w:rsidR="0096314D" w:rsidRPr="0096314D" w:rsidRDefault="0096314D" w:rsidP="0096314D">
      <w:pPr>
        <w:ind w:firstLine="709"/>
        <w:jc w:val="both"/>
        <w:rPr>
          <w:sz w:val="20"/>
          <w:szCs w:val="20"/>
        </w:rPr>
      </w:pPr>
      <w:r w:rsidRPr="0096314D">
        <w:rPr>
          <w:sz w:val="20"/>
          <w:szCs w:val="20"/>
        </w:rPr>
        <w:t>Основными целевыми индикаторами муниципальной программы являются:</w:t>
      </w:r>
    </w:p>
    <w:p w14:paraId="26172101" w14:textId="77777777" w:rsidR="0096314D" w:rsidRPr="0096314D" w:rsidRDefault="0096314D" w:rsidP="0096314D">
      <w:pPr>
        <w:ind w:firstLine="709"/>
        <w:jc w:val="both"/>
        <w:rPr>
          <w:sz w:val="20"/>
          <w:szCs w:val="20"/>
        </w:rPr>
      </w:pPr>
      <w:r w:rsidRPr="0096314D">
        <w:rPr>
          <w:sz w:val="20"/>
          <w:szCs w:val="20"/>
        </w:rPr>
        <w:t>численность молодёжи, вовлеченной в мероприятия, направленные на формирование социальной активности и поддержку одарённой молодёжи;</w:t>
      </w:r>
    </w:p>
    <w:p w14:paraId="6059F51C" w14:textId="77777777" w:rsidR="0096314D" w:rsidRPr="0096314D" w:rsidRDefault="0096314D" w:rsidP="0096314D">
      <w:pPr>
        <w:ind w:firstLine="709"/>
        <w:jc w:val="both"/>
        <w:rPr>
          <w:sz w:val="20"/>
          <w:szCs w:val="20"/>
        </w:rPr>
      </w:pPr>
      <w:r w:rsidRPr="0096314D">
        <w:rPr>
          <w:sz w:val="20"/>
          <w:szCs w:val="20"/>
        </w:rPr>
        <w:t>численность молодых людей, вовлеченных в мероприятия, направленные на интеллектуальное, культурное и творческое развитие молодёжи;</w:t>
      </w:r>
    </w:p>
    <w:p w14:paraId="761D1387" w14:textId="77777777" w:rsidR="0096314D" w:rsidRPr="0096314D" w:rsidRDefault="0096314D" w:rsidP="0096314D">
      <w:pPr>
        <w:ind w:firstLine="709"/>
        <w:jc w:val="both"/>
        <w:rPr>
          <w:sz w:val="20"/>
          <w:szCs w:val="20"/>
        </w:rPr>
      </w:pPr>
      <w:r w:rsidRPr="0096314D">
        <w:rPr>
          <w:sz w:val="20"/>
          <w:szCs w:val="20"/>
        </w:rPr>
        <w:t>численность молодых людей, вовлечённых в мероприятия, пропагандирующие здоровый образ жизни и направленные на профилактику асоциального проявления в молодёжной среде;</w:t>
      </w:r>
    </w:p>
    <w:p w14:paraId="54831282" w14:textId="77777777" w:rsidR="0096314D" w:rsidRPr="0096314D" w:rsidRDefault="0096314D" w:rsidP="0096314D">
      <w:pPr>
        <w:ind w:firstLine="709"/>
        <w:jc w:val="both"/>
        <w:rPr>
          <w:sz w:val="20"/>
          <w:szCs w:val="20"/>
          <w:highlight w:val="green"/>
        </w:rPr>
      </w:pPr>
      <w:r w:rsidRPr="0096314D">
        <w:rPr>
          <w:sz w:val="20"/>
          <w:szCs w:val="20"/>
        </w:rPr>
        <w:t>численность молодых людей, вовлечённых в мероприятия, формирующие культуру семейных отношений;</w:t>
      </w:r>
    </w:p>
    <w:p w14:paraId="4369F7CB" w14:textId="77777777" w:rsidR="0096314D" w:rsidRPr="0096314D" w:rsidRDefault="0096314D" w:rsidP="0096314D">
      <w:pPr>
        <w:ind w:firstLine="709"/>
        <w:jc w:val="both"/>
        <w:rPr>
          <w:sz w:val="20"/>
          <w:szCs w:val="20"/>
        </w:rPr>
      </w:pPr>
      <w:r w:rsidRPr="0096314D">
        <w:rPr>
          <w:sz w:val="20"/>
          <w:szCs w:val="20"/>
        </w:rPr>
        <w:t>количество молодых людей и специалистов, работающих в сфере молодёжной политики, принявших участие в обучающих мероприятиях в рамках реализации муниципальной программы;</w:t>
      </w:r>
    </w:p>
    <w:p w14:paraId="5353F62B" w14:textId="77777777" w:rsidR="0096314D" w:rsidRPr="0096314D" w:rsidRDefault="0096314D" w:rsidP="0096314D">
      <w:pPr>
        <w:ind w:firstLine="709"/>
        <w:jc w:val="both"/>
        <w:rPr>
          <w:sz w:val="20"/>
          <w:szCs w:val="20"/>
        </w:rPr>
      </w:pPr>
      <w:r w:rsidRPr="0096314D">
        <w:rPr>
          <w:sz w:val="20"/>
          <w:szCs w:val="20"/>
        </w:rPr>
        <w:t xml:space="preserve">количество размещенной информации в социальной сети </w:t>
      </w:r>
      <w:proofErr w:type="spellStart"/>
      <w:r w:rsidRPr="0096314D">
        <w:rPr>
          <w:sz w:val="20"/>
          <w:szCs w:val="20"/>
        </w:rPr>
        <w:t>Вконтакте</w:t>
      </w:r>
      <w:proofErr w:type="spellEnd"/>
      <w:r w:rsidRPr="0096314D">
        <w:rPr>
          <w:sz w:val="20"/>
          <w:szCs w:val="20"/>
        </w:rPr>
        <w:t xml:space="preserve"> о деятельности молодёжной политики на территории Куйбышевского района Новосибирской области в рамках реализации муниципальной программы.</w:t>
      </w:r>
    </w:p>
    <w:p w14:paraId="5717BE24" w14:textId="77777777" w:rsidR="0096314D" w:rsidRPr="0096314D" w:rsidRDefault="0096314D" w:rsidP="0096314D">
      <w:pPr>
        <w:ind w:firstLine="709"/>
        <w:jc w:val="both"/>
        <w:rPr>
          <w:sz w:val="20"/>
          <w:szCs w:val="20"/>
        </w:rPr>
      </w:pPr>
      <w:r w:rsidRPr="0096314D">
        <w:rPr>
          <w:sz w:val="20"/>
          <w:szCs w:val="20"/>
        </w:rPr>
        <w:t>Цель и задачи муниципальной программы с указанием плановых значений целевых индикаторов по годам реализации приведены в приложении № 1 к муниципальной программе.</w:t>
      </w:r>
    </w:p>
    <w:p w14:paraId="5078E258" w14:textId="77777777" w:rsidR="0096314D" w:rsidRPr="0096314D" w:rsidRDefault="0096314D" w:rsidP="0096314D">
      <w:pPr>
        <w:ind w:firstLine="709"/>
        <w:jc w:val="center"/>
        <w:rPr>
          <w:sz w:val="20"/>
          <w:szCs w:val="20"/>
        </w:rPr>
      </w:pPr>
      <w:r w:rsidRPr="0096314D">
        <w:rPr>
          <w:sz w:val="20"/>
          <w:szCs w:val="20"/>
          <w:lang w:val="en-US"/>
        </w:rPr>
        <w:t>IV</w:t>
      </w:r>
      <w:r w:rsidRPr="0096314D">
        <w:rPr>
          <w:sz w:val="20"/>
          <w:szCs w:val="20"/>
        </w:rPr>
        <w:t>. Система основных мероприятий муниципальной программы</w:t>
      </w:r>
    </w:p>
    <w:p w14:paraId="5EFC53E0" w14:textId="77777777" w:rsidR="0096314D" w:rsidRPr="0096314D" w:rsidRDefault="0096314D" w:rsidP="0096314D">
      <w:pPr>
        <w:ind w:firstLine="709"/>
        <w:jc w:val="both"/>
        <w:rPr>
          <w:sz w:val="20"/>
          <w:szCs w:val="20"/>
        </w:rPr>
      </w:pPr>
      <w:r w:rsidRPr="0096314D">
        <w:rPr>
          <w:sz w:val="20"/>
          <w:szCs w:val="20"/>
        </w:rPr>
        <w:t xml:space="preserve">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 2 к муниципальной программе. </w:t>
      </w:r>
    </w:p>
    <w:p w14:paraId="112AA16D" w14:textId="77777777" w:rsidR="0096314D" w:rsidRPr="0096314D" w:rsidRDefault="0096314D" w:rsidP="0096314D">
      <w:pPr>
        <w:ind w:firstLine="709"/>
        <w:jc w:val="both"/>
        <w:rPr>
          <w:sz w:val="20"/>
          <w:szCs w:val="20"/>
        </w:rPr>
      </w:pPr>
      <w:r w:rsidRPr="0096314D">
        <w:rPr>
          <w:sz w:val="20"/>
          <w:szCs w:val="20"/>
        </w:rPr>
        <w:t>К основным программным мероприятиям, запланированным к реализации в рамках муниципальной программы, относятся:</w:t>
      </w:r>
    </w:p>
    <w:p w14:paraId="2B7F9F67" w14:textId="77777777" w:rsidR="0096314D" w:rsidRPr="0096314D" w:rsidRDefault="0096314D" w:rsidP="0096314D">
      <w:pPr>
        <w:ind w:firstLine="709"/>
        <w:jc w:val="both"/>
        <w:rPr>
          <w:sz w:val="20"/>
          <w:szCs w:val="20"/>
        </w:rPr>
      </w:pPr>
      <w:r w:rsidRPr="0096314D">
        <w:rPr>
          <w:sz w:val="20"/>
          <w:szCs w:val="20"/>
        </w:rPr>
        <w:t>1.</w:t>
      </w:r>
      <w:r w:rsidRPr="0096314D">
        <w:rPr>
          <w:sz w:val="20"/>
          <w:szCs w:val="20"/>
          <w:lang w:val="en-US"/>
        </w:rPr>
        <w:t> </w:t>
      </w:r>
      <w:r w:rsidRPr="0096314D">
        <w:rPr>
          <w:sz w:val="20"/>
          <w:szCs w:val="20"/>
        </w:rPr>
        <w:t>Организация и проведение мероприятий, направленных на формирование социальной активности и поддержку одарённой молодёжи на территории Куйбышевского муниципального района Новосибирской области. В рамках данного направления планируется организация и проведение:</w:t>
      </w:r>
    </w:p>
    <w:p w14:paraId="5A12ECDC" w14:textId="77777777" w:rsidR="0096314D" w:rsidRPr="0096314D" w:rsidRDefault="0096314D" w:rsidP="0096314D">
      <w:pPr>
        <w:ind w:firstLine="709"/>
        <w:jc w:val="both"/>
        <w:rPr>
          <w:sz w:val="20"/>
          <w:szCs w:val="20"/>
        </w:rPr>
      </w:pPr>
      <w:r w:rsidRPr="0096314D">
        <w:rPr>
          <w:sz w:val="20"/>
          <w:szCs w:val="20"/>
        </w:rPr>
        <w:t>мероприятий, направленных на повышение социальной активности</w:t>
      </w:r>
      <w:r w:rsidRPr="0096314D">
        <w:rPr>
          <w:sz w:val="20"/>
          <w:szCs w:val="20"/>
          <w:highlight w:val="green"/>
        </w:rPr>
        <w:t xml:space="preserve"> </w:t>
      </w:r>
      <w:r w:rsidRPr="0096314D">
        <w:rPr>
          <w:sz w:val="20"/>
          <w:szCs w:val="20"/>
        </w:rPr>
        <w:t>молодёжи;</w:t>
      </w:r>
    </w:p>
    <w:p w14:paraId="2315A7D7" w14:textId="77777777" w:rsidR="0096314D" w:rsidRPr="0096314D" w:rsidRDefault="0096314D" w:rsidP="0096314D">
      <w:pPr>
        <w:ind w:firstLine="709"/>
        <w:jc w:val="both"/>
        <w:rPr>
          <w:sz w:val="20"/>
          <w:szCs w:val="20"/>
        </w:rPr>
      </w:pPr>
      <w:r w:rsidRPr="0096314D">
        <w:rPr>
          <w:sz w:val="20"/>
          <w:szCs w:val="20"/>
        </w:rPr>
        <w:t>мероприятий, направленных на развитие молодёжных сообществ;</w:t>
      </w:r>
    </w:p>
    <w:p w14:paraId="10D49682" w14:textId="77777777" w:rsidR="0096314D" w:rsidRPr="0096314D" w:rsidRDefault="0096314D" w:rsidP="0096314D">
      <w:pPr>
        <w:ind w:firstLine="709"/>
        <w:jc w:val="both"/>
        <w:rPr>
          <w:sz w:val="20"/>
          <w:szCs w:val="20"/>
        </w:rPr>
      </w:pPr>
      <w:r w:rsidRPr="0096314D">
        <w:rPr>
          <w:sz w:val="20"/>
          <w:szCs w:val="20"/>
        </w:rPr>
        <w:t>мероприятий по поддержке талантливой, одарённой молодёжи;</w:t>
      </w:r>
    </w:p>
    <w:p w14:paraId="469EC3EE" w14:textId="77777777" w:rsidR="0096314D" w:rsidRPr="0096314D" w:rsidRDefault="0096314D" w:rsidP="0096314D">
      <w:pPr>
        <w:ind w:firstLine="709"/>
        <w:jc w:val="both"/>
        <w:rPr>
          <w:sz w:val="20"/>
          <w:szCs w:val="20"/>
        </w:rPr>
      </w:pPr>
      <w:r w:rsidRPr="0096314D">
        <w:rPr>
          <w:sz w:val="20"/>
          <w:szCs w:val="20"/>
        </w:rPr>
        <w:t>проведение конкурсов, мастер - классов для юных журналистов.</w:t>
      </w:r>
    </w:p>
    <w:p w14:paraId="53CF5EF8" w14:textId="77777777" w:rsidR="0096314D" w:rsidRPr="0096314D" w:rsidRDefault="0096314D" w:rsidP="0096314D">
      <w:pPr>
        <w:ind w:firstLine="709"/>
        <w:jc w:val="both"/>
        <w:rPr>
          <w:sz w:val="20"/>
          <w:szCs w:val="20"/>
        </w:rPr>
      </w:pPr>
      <w:r w:rsidRPr="0096314D">
        <w:rPr>
          <w:sz w:val="20"/>
          <w:szCs w:val="20"/>
        </w:rPr>
        <w:t>По итогам реализации муниципальной программы планируется общий охват вовлечённой молодёжи в мероприятия данного направления 14 624человек.</w:t>
      </w:r>
    </w:p>
    <w:p w14:paraId="557B444E" w14:textId="77777777" w:rsidR="0096314D" w:rsidRPr="0096314D" w:rsidRDefault="0096314D" w:rsidP="0096314D">
      <w:pPr>
        <w:ind w:firstLine="709"/>
        <w:jc w:val="both"/>
        <w:rPr>
          <w:sz w:val="20"/>
          <w:szCs w:val="20"/>
        </w:rPr>
      </w:pPr>
      <w:r w:rsidRPr="0096314D">
        <w:rPr>
          <w:sz w:val="20"/>
          <w:szCs w:val="20"/>
        </w:rPr>
        <w:t>2.</w:t>
      </w:r>
      <w:r w:rsidRPr="0096314D">
        <w:rPr>
          <w:sz w:val="20"/>
          <w:szCs w:val="20"/>
          <w:lang w:val="en-US"/>
        </w:rPr>
        <w:t> </w:t>
      </w:r>
      <w:r w:rsidRPr="0096314D">
        <w:rPr>
          <w:sz w:val="20"/>
          <w:szCs w:val="20"/>
        </w:rPr>
        <w:t>Организация и проведение мероприятий, направленных на обеспечение культурного, нравственного, духовного интеллектуального и творческого развития молодежи на территории Куйбышевского муниципального района Новосибирской области.</w:t>
      </w:r>
    </w:p>
    <w:p w14:paraId="74F859F8" w14:textId="77777777" w:rsidR="0096314D" w:rsidRPr="0096314D" w:rsidRDefault="0096314D" w:rsidP="0096314D">
      <w:pPr>
        <w:ind w:firstLine="709"/>
        <w:jc w:val="both"/>
        <w:rPr>
          <w:sz w:val="20"/>
          <w:szCs w:val="20"/>
        </w:rPr>
      </w:pPr>
      <w:r w:rsidRPr="0096314D">
        <w:rPr>
          <w:sz w:val="20"/>
          <w:szCs w:val="20"/>
        </w:rPr>
        <w:t>В рамках данного направления планируется организация и проведение культурно-массовых мероприятий, направленных на обеспечение культурного, интеллектуального и творческого развития молодежи на территории Куйбышевского муниципального района Новосибирской области.</w:t>
      </w:r>
    </w:p>
    <w:p w14:paraId="76A08609" w14:textId="77777777" w:rsidR="0096314D" w:rsidRPr="0096314D" w:rsidRDefault="0096314D" w:rsidP="0096314D">
      <w:pPr>
        <w:ind w:firstLine="709"/>
        <w:jc w:val="both"/>
        <w:rPr>
          <w:sz w:val="20"/>
          <w:szCs w:val="20"/>
        </w:rPr>
      </w:pPr>
      <w:r w:rsidRPr="0096314D">
        <w:rPr>
          <w:sz w:val="20"/>
          <w:szCs w:val="20"/>
        </w:rPr>
        <w:t>По итогам реализации муниципальной программы данными мероприятиями планируется вовлечь 5 660 человек.</w:t>
      </w:r>
    </w:p>
    <w:p w14:paraId="07430CB8" w14:textId="77777777" w:rsidR="0096314D" w:rsidRPr="0096314D" w:rsidRDefault="0096314D" w:rsidP="0096314D">
      <w:pPr>
        <w:ind w:firstLine="709"/>
        <w:jc w:val="both"/>
        <w:rPr>
          <w:sz w:val="20"/>
          <w:szCs w:val="20"/>
        </w:rPr>
      </w:pPr>
      <w:r w:rsidRPr="0096314D">
        <w:rPr>
          <w:sz w:val="20"/>
          <w:szCs w:val="20"/>
        </w:rPr>
        <w:t>3.</w:t>
      </w:r>
      <w:r w:rsidRPr="0096314D">
        <w:rPr>
          <w:sz w:val="20"/>
          <w:szCs w:val="20"/>
          <w:lang w:val="en-US"/>
        </w:rPr>
        <w:t> </w:t>
      </w:r>
      <w:r w:rsidRPr="0096314D">
        <w:rPr>
          <w:sz w:val="20"/>
          <w:szCs w:val="20"/>
        </w:rPr>
        <w:t>Организация и проведение мероприятий, направленных на пропаганду здорового образа жизни и профилактику асоциальных проявлений в молодежной среде Куйбышевского муниципального района Новосибирской области.</w:t>
      </w:r>
    </w:p>
    <w:p w14:paraId="324BB5A7" w14:textId="77777777" w:rsidR="0096314D" w:rsidRPr="0096314D" w:rsidRDefault="0096314D" w:rsidP="0096314D">
      <w:pPr>
        <w:ind w:firstLine="709"/>
        <w:jc w:val="both"/>
        <w:rPr>
          <w:sz w:val="20"/>
          <w:szCs w:val="20"/>
        </w:rPr>
      </w:pPr>
      <w:r w:rsidRPr="0096314D">
        <w:rPr>
          <w:sz w:val="20"/>
          <w:szCs w:val="20"/>
        </w:rPr>
        <w:t>В рамках данного направления планируется организация и проведение:</w:t>
      </w:r>
    </w:p>
    <w:p w14:paraId="1D849419" w14:textId="77777777" w:rsidR="0096314D" w:rsidRPr="0096314D" w:rsidRDefault="0096314D" w:rsidP="0096314D">
      <w:pPr>
        <w:ind w:firstLine="709"/>
        <w:jc w:val="both"/>
        <w:rPr>
          <w:sz w:val="20"/>
          <w:szCs w:val="20"/>
        </w:rPr>
      </w:pPr>
      <w:r w:rsidRPr="0096314D">
        <w:rPr>
          <w:sz w:val="20"/>
          <w:szCs w:val="20"/>
        </w:rPr>
        <w:t>мероприятий, направленных на профилактику разного рода правонарушений в молодёжной среде;</w:t>
      </w:r>
    </w:p>
    <w:p w14:paraId="0232410D" w14:textId="77777777" w:rsidR="0096314D" w:rsidRPr="0096314D" w:rsidRDefault="0096314D" w:rsidP="0096314D">
      <w:pPr>
        <w:ind w:firstLine="709"/>
        <w:jc w:val="both"/>
        <w:rPr>
          <w:sz w:val="20"/>
          <w:szCs w:val="20"/>
        </w:rPr>
      </w:pPr>
      <w:r w:rsidRPr="0096314D">
        <w:rPr>
          <w:sz w:val="20"/>
          <w:szCs w:val="20"/>
        </w:rPr>
        <w:t>мероприятий, направленных на пропаганду здорового образа жизни в молодежной среде;</w:t>
      </w:r>
    </w:p>
    <w:p w14:paraId="5CF64B84" w14:textId="77777777" w:rsidR="0096314D" w:rsidRPr="0096314D" w:rsidRDefault="0096314D" w:rsidP="0096314D">
      <w:pPr>
        <w:ind w:firstLine="709"/>
        <w:jc w:val="both"/>
        <w:rPr>
          <w:sz w:val="20"/>
          <w:szCs w:val="20"/>
        </w:rPr>
      </w:pPr>
      <w:r w:rsidRPr="0096314D">
        <w:rPr>
          <w:sz w:val="20"/>
          <w:szCs w:val="20"/>
        </w:rPr>
        <w:t>мероприятий, популяризирующих альтернативные формы досуга.</w:t>
      </w:r>
    </w:p>
    <w:p w14:paraId="6FBBDED8" w14:textId="77777777" w:rsidR="0096314D" w:rsidRPr="0096314D" w:rsidRDefault="0096314D" w:rsidP="0096314D">
      <w:pPr>
        <w:ind w:firstLine="709"/>
        <w:jc w:val="both"/>
        <w:rPr>
          <w:sz w:val="20"/>
          <w:szCs w:val="20"/>
        </w:rPr>
      </w:pPr>
      <w:r w:rsidRPr="0096314D">
        <w:rPr>
          <w:sz w:val="20"/>
          <w:szCs w:val="20"/>
        </w:rPr>
        <w:t>По итогам реализации муниципальной программы предполагается вовлечение 5 865 человек.</w:t>
      </w:r>
    </w:p>
    <w:p w14:paraId="1560F7C9" w14:textId="77777777" w:rsidR="0096314D" w:rsidRPr="0096314D" w:rsidRDefault="0096314D" w:rsidP="0096314D">
      <w:pPr>
        <w:ind w:firstLine="709"/>
        <w:jc w:val="both"/>
        <w:rPr>
          <w:sz w:val="20"/>
          <w:szCs w:val="20"/>
        </w:rPr>
      </w:pPr>
      <w:r w:rsidRPr="0096314D">
        <w:rPr>
          <w:sz w:val="20"/>
          <w:szCs w:val="20"/>
        </w:rPr>
        <w:t xml:space="preserve">4. Организация и проведение мероприятий, направленных на формирование культуры семейных отношений в молодёжной среде. </w:t>
      </w:r>
    </w:p>
    <w:p w14:paraId="440EA27A" w14:textId="77777777" w:rsidR="0096314D" w:rsidRPr="0096314D" w:rsidRDefault="0096314D" w:rsidP="0096314D">
      <w:pPr>
        <w:ind w:firstLine="709"/>
        <w:jc w:val="both"/>
        <w:rPr>
          <w:sz w:val="20"/>
          <w:szCs w:val="20"/>
        </w:rPr>
      </w:pPr>
      <w:r w:rsidRPr="0096314D">
        <w:rPr>
          <w:sz w:val="20"/>
          <w:szCs w:val="20"/>
        </w:rPr>
        <w:lastRenderedPageBreak/>
        <w:t>В рамках данного направления планируется организация и проведение мероприятий с участием молодых семей с детьми, будущих мам.</w:t>
      </w:r>
    </w:p>
    <w:p w14:paraId="007BEE9A" w14:textId="77777777" w:rsidR="0096314D" w:rsidRPr="0096314D" w:rsidRDefault="0096314D" w:rsidP="0096314D">
      <w:pPr>
        <w:ind w:firstLine="709"/>
        <w:jc w:val="both"/>
        <w:rPr>
          <w:sz w:val="20"/>
          <w:szCs w:val="20"/>
        </w:rPr>
      </w:pPr>
      <w:r w:rsidRPr="0096314D">
        <w:rPr>
          <w:sz w:val="20"/>
          <w:szCs w:val="20"/>
        </w:rPr>
        <w:t>По итогам реализации муниципальной программы предполагается количество вовлечённой молодёжи 5 248 человек.</w:t>
      </w:r>
    </w:p>
    <w:p w14:paraId="2D7D39FA" w14:textId="77777777" w:rsidR="0096314D" w:rsidRPr="0096314D" w:rsidRDefault="0096314D" w:rsidP="0096314D">
      <w:pPr>
        <w:ind w:firstLine="709"/>
        <w:jc w:val="both"/>
        <w:rPr>
          <w:sz w:val="20"/>
          <w:szCs w:val="20"/>
        </w:rPr>
      </w:pPr>
      <w:r w:rsidRPr="0096314D">
        <w:rPr>
          <w:sz w:val="20"/>
          <w:szCs w:val="20"/>
        </w:rPr>
        <w:t>5. Организация и проведение мероприятий, направленных на повышение эффективности услуг в сфере молодежной политики Куйбышевского муниципального района Новосибирской области.</w:t>
      </w:r>
    </w:p>
    <w:p w14:paraId="3825EFDB" w14:textId="77777777" w:rsidR="0096314D" w:rsidRPr="0096314D" w:rsidRDefault="0096314D" w:rsidP="0096314D">
      <w:pPr>
        <w:ind w:firstLine="709"/>
        <w:jc w:val="both"/>
        <w:rPr>
          <w:sz w:val="20"/>
          <w:szCs w:val="20"/>
        </w:rPr>
      </w:pPr>
      <w:r w:rsidRPr="0096314D">
        <w:rPr>
          <w:sz w:val="20"/>
          <w:szCs w:val="20"/>
        </w:rPr>
        <w:t>В рамках данного направления планируется:</w:t>
      </w:r>
    </w:p>
    <w:p w14:paraId="226F8734" w14:textId="77777777" w:rsidR="0096314D" w:rsidRPr="0096314D" w:rsidRDefault="0096314D" w:rsidP="0096314D">
      <w:pPr>
        <w:ind w:firstLine="709"/>
        <w:jc w:val="both"/>
        <w:rPr>
          <w:sz w:val="20"/>
          <w:szCs w:val="20"/>
        </w:rPr>
      </w:pPr>
      <w:r w:rsidRPr="0096314D">
        <w:rPr>
          <w:sz w:val="20"/>
          <w:szCs w:val="20"/>
        </w:rPr>
        <w:t>участие в работе областных, всероссийских обучающих семинаров, конкурсов по повышению квалификации специалистов и активной молодёжи, реализующей мероприятия сферы молодёжной политики;</w:t>
      </w:r>
    </w:p>
    <w:p w14:paraId="2BA2A192" w14:textId="77777777" w:rsidR="0096314D" w:rsidRPr="0096314D" w:rsidRDefault="0096314D" w:rsidP="0096314D">
      <w:pPr>
        <w:ind w:firstLine="709"/>
        <w:jc w:val="both"/>
        <w:rPr>
          <w:sz w:val="20"/>
          <w:szCs w:val="20"/>
        </w:rPr>
      </w:pPr>
      <w:r w:rsidRPr="0096314D">
        <w:rPr>
          <w:sz w:val="20"/>
          <w:szCs w:val="20"/>
        </w:rPr>
        <w:t xml:space="preserve">размещение информации в социальной сети </w:t>
      </w:r>
      <w:proofErr w:type="spellStart"/>
      <w:r w:rsidRPr="0096314D">
        <w:rPr>
          <w:sz w:val="20"/>
          <w:szCs w:val="20"/>
        </w:rPr>
        <w:t>Вконтакте</w:t>
      </w:r>
      <w:proofErr w:type="spellEnd"/>
      <w:r w:rsidRPr="0096314D">
        <w:rPr>
          <w:sz w:val="20"/>
          <w:szCs w:val="20"/>
        </w:rPr>
        <w:t xml:space="preserve"> о деятельности молодёжной политики на территории Куйбышевского муниципального района Новосибирской области, в целях дополнительного привлечения молодёжи.</w:t>
      </w:r>
    </w:p>
    <w:p w14:paraId="191D230D" w14:textId="77777777" w:rsidR="0096314D" w:rsidRPr="0096314D" w:rsidRDefault="0096314D" w:rsidP="0096314D">
      <w:pPr>
        <w:ind w:firstLine="709"/>
        <w:jc w:val="both"/>
        <w:rPr>
          <w:sz w:val="20"/>
          <w:szCs w:val="20"/>
        </w:rPr>
      </w:pPr>
      <w:r w:rsidRPr="0096314D">
        <w:rPr>
          <w:sz w:val="20"/>
          <w:szCs w:val="20"/>
        </w:rPr>
        <w:t>По итогам реализации муниципальной программы предполагается количество участников форумов и других обучающих мероприятий 55 человек, размещение 345 публикаций.</w:t>
      </w:r>
    </w:p>
    <w:p w14:paraId="756E8BED" w14:textId="77777777" w:rsidR="0096314D" w:rsidRPr="0096314D" w:rsidRDefault="0096314D" w:rsidP="0096314D">
      <w:pPr>
        <w:ind w:firstLine="709"/>
        <w:jc w:val="center"/>
        <w:rPr>
          <w:sz w:val="20"/>
          <w:szCs w:val="20"/>
        </w:rPr>
      </w:pPr>
      <w:r w:rsidRPr="0096314D">
        <w:rPr>
          <w:sz w:val="20"/>
          <w:szCs w:val="20"/>
        </w:rPr>
        <w:t>Обобщенная характеристика муниципальных услуг (работ), оказываемых в рамках реализации муниципальной программы</w:t>
      </w:r>
    </w:p>
    <w:p w14:paraId="34A093F6" w14:textId="77777777" w:rsidR="0096314D" w:rsidRPr="0096314D" w:rsidRDefault="0096314D" w:rsidP="0096314D">
      <w:pPr>
        <w:ind w:firstLine="709"/>
        <w:jc w:val="both"/>
        <w:rPr>
          <w:color w:val="000000"/>
          <w:sz w:val="20"/>
          <w:szCs w:val="20"/>
        </w:rPr>
      </w:pPr>
      <w:r w:rsidRPr="0096314D">
        <w:rPr>
          <w:color w:val="000000"/>
          <w:sz w:val="20"/>
          <w:szCs w:val="20"/>
        </w:rPr>
        <w:t xml:space="preserve">Деятельность </w:t>
      </w:r>
      <w:r w:rsidRPr="0096314D">
        <w:rPr>
          <w:sz w:val="20"/>
          <w:szCs w:val="20"/>
        </w:rPr>
        <w:t xml:space="preserve">МБУ «Дом молодёжи Куйбышевского района» </w:t>
      </w:r>
      <w:r w:rsidRPr="0096314D">
        <w:rPr>
          <w:color w:val="000000"/>
          <w:sz w:val="20"/>
          <w:szCs w:val="20"/>
        </w:rPr>
        <w:t>строится на основании Устава, утверждённого постановлением администрации Куйбышевского района от 02.05.2017 № 586.</w:t>
      </w:r>
    </w:p>
    <w:p w14:paraId="0F59040F" w14:textId="77777777" w:rsidR="0096314D" w:rsidRPr="0096314D" w:rsidRDefault="0096314D" w:rsidP="0096314D">
      <w:pPr>
        <w:ind w:firstLine="709"/>
        <w:jc w:val="both"/>
        <w:rPr>
          <w:sz w:val="20"/>
          <w:szCs w:val="20"/>
        </w:rPr>
      </w:pPr>
      <w:r w:rsidRPr="0096314D">
        <w:rPr>
          <w:sz w:val="20"/>
          <w:szCs w:val="20"/>
        </w:rPr>
        <w:t xml:space="preserve">МБУ «Дом молодёжи Куйбышевского района» оказывает услугу (работу) </w:t>
      </w:r>
      <w:r w:rsidRPr="0096314D">
        <w:rPr>
          <w:color w:val="000000"/>
          <w:sz w:val="20"/>
          <w:szCs w:val="20"/>
        </w:rPr>
        <w:t xml:space="preserve">в соответствии с годовым планом, </w:t>
      </w:r>
      <w:r w:rsidRPr="0096314D">
        <w:rPr>
          <w:sz w:val="20"/>
          <w:szCs w:val="20"/>
        </w:rPr>
        <w:t>за счет средств районного бюджета Куйбышевского муниципального района Новосибирской области по организации деятельности работы на территории города Куйбышева Куйбышевского района Новосибирской области и сельских поселений Куйбышевского муниципального района Новосибирской области по:</w:t>
      </w:r>
    </w:p>
    <w:p w14:paraId="64FD760F" w14:textId="77777777" w:rsidR="0096314D" w:rsidRPr="0096314D" w:rsidRDefault="0096314D" w:rsidP="0096314D">
      <w:pPr>
        <w:ind w:firstLine="709"/>
        <w:jc w:val="both"/>
        <w:rPr>
          <w:sz w:val="20"/>
          <w:szCs w:val="20"/>
        </w:rPr>
      </w:pPr>
      <w:r w:rsidRPr="0096314D">
        <w:rPr>
          <w:sz w:val="20"/>
          <w:szCs w:val="20"/>
        </w:rPr>
        <w:t>1) организации мероприятий</w:t>
      </w:r>
      <w:r w:rsidRPr="0096314D">
        <w:rPr>
          <w:i/>
          <w:sz w:val="20"/>
          <w:szCs w:val="20"/>
        </w:rPr>
        <w:t xml:space="preserve"> </w:t>
      </w:r>
      <w:r w:rsidRPr="0096314D">
        <w:rPr>
          <w:sz w:val="20"/>
          <w:szCs w:val="20"/>
        </w:rPr>
        <w:t>сферы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14:paraId="6AA709A5" w14:textId="77777777" w:rsidR="0096314D" w:rsidRPr="0096314D" w:rsidRDefault="0096314D" w:rsidP="0096314D">
      <w:pPr>
        <w:ind w:firstLine="709"/>
        <w:jc w:val="both"/>
        <w:rPr>
          <w:sz w:val="20"/>
          <w:szCs w:val="20"/>
        </w:rPr>
      </w:pPr>
      <w:r w:rsidRPr="0096314D">
        <w:rPr>
          <w:sz w:val="20"/>
          <w:szCs w:val="20"/>
        </w:rPr>
        <w:t xml:space="preserve">2) организации мероприятий сферы молодежной политики, направленных на вовлечение молодежи в инновационную, </w:t>
      </w:r>
      <w:r w:rsidRPr="0096314D">
        <w:rPr>
          <w:sz w:val="20"/>
          <w:szCs w:val="20"/>
          <w:shd w:val="clear" w:color="auto" w:fill="FFFFFF"/>
        </w:rPr>
        <w:t>предпринимательскую,</w:t>
      </w:r>
      <w:r w:rsidRPr="0096314D">
        <w:rPr>
          <w:i/>
          <w:sz w:val="20"/>
          <w:szCs w:val="20"/>
          <w:shd w:val="clear" w:color="auto" w:fill="FFFFFF"/>
        </w:rPr>
        <w:t xml:space="preserve"> </w:t>
      </w:r>
      <w:r w:rsidRPr="0096314D">
        <w:rPr>
          <w:sz w:val="20"/>
          <w:szCs w:val="20"/>
        </w:rPr>
        <w:t>добровольческую деятельность, а также на развитие гражданской активности молодежи и формирование здорового образа жизни;</w:t>
      </w:r>
    </w:p>
    <w:p w14:paraId="2529E3DF" w14:textId="77777777" w:rsidR="0096314D" w:rsidRPr="0096314D" w:rsidRDefault="0096314D" w:rsidP="0096314D">
      <w:pPr>
        <w:ind w:firstLine="709"/>
        <w:jc w:val="both"/>
        <w:rPr>
          <w:sz w:val="20"/>
          <w:szCs w:val="20"/>
        </w:rPr>
      </w:pPr>
      <w:r w:rsidRPr="0096314D">
        <w:rPr>
          <w:sz w:val="20"/>
          <w:szCs w:val="20"/>
        </w:rPr>
        <w:t>3) организации мероприятий сферы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потенциала подростков и молодежи.</w:t>
      </w:r>
    </w:p>
    <w:p w14:paraId="5317AF30" w14:textId="77777777" w:rsidR="0096314D" w:rsidRPr="0096314D" w:rsidRDefault="0096314D" w:rsidP="0096314D">
      <w:pPr>
        <w:ind w:firstLine="709"/>
        <w:jc w:val="both"/>
        <w:rPr>
          <w:sz w:val="20"/>
          <w:szCs w:val="20"/>
        </w:rPr>
      </w:pPr>
      <w:r w:rsidRPr="0096314D">
        <w:rPr>
          <w:sz w:val="20"/>
          <w:szCs w:val="20"/>
        </w:rPr>
        <w:t>Планируемые меры в сфере молодежной политики направлены на дальнейшее совершенствование форм и методов реализации государственной молодежной политики и обеспечивают достижение стратегических целей и задач.</w:t>
      </w:r>
    </w:p>
    <w:p w14:paraId="36511584" w14:textId="77777777" w:rsidR="0096314D" w:rsidRPr="0096314D" w:rsidRDefault="0096314D" w:rsidP="0096314D">
      <w:pPr>
        <w:ind w:firstLine="709"/>
        <w:jc w:val="center"/>
        <w:rPr>
          <w:sz w:val="20"/>
          <w:szCs w:val="20"/>
        </w:rPr>
      </w:pPr>
      <w:r w:rsidRPr="0096314D">
        <w:rPr>
          <w:sz w:val="20"/>
          <w:szCs w:val="20"/>
        </w:rPr>
        <w:t>Обобщенная характеристика мер регулирования в рамках реализации муниципальной программы</w:t>
      </w:r>
    </w:p>
    <w:p w14:paraId="7B5B3450" w14:textId="77777777" w:rsidR="0096314D" w:rsidRPr="0096314D" w:rsidRDefault="0096314D" w:rsidP="0096314D">
      <w:pPr>
        <w:ind w:firstLine="709"/>
        <w:jc w:val="both"/>
        <w:rPr>
          <w:sz w:val="20"/>
          <w:szCs w:val="20"/>
        </w:rPr>
      </w:pPr>
      <w:r w:rsidRPr="0096314D">
        <w:rPr>
          <w:sz w:val="20"/>
          <w:szCs w:val="20"/>
        </w:rPr>
        <w:t>В целях реализации муниципальной программы Управление:</w:t>
      </w:r>
    </w:p>
    <w:p w14:paraId="74F2CAA2" w14:textId="77777777" w:rsidR="0096314D" w:rsidRPr="0096314D" w:rsidRDefault="0096314D" w:rsidP="0096314D">
      <w:pPr>
        <w:ind w:firstLine="709"/>
        <w:jc w:val="both"/>
        <w:rPr>
          <w:sz w:val="20"/>
          <w:szCs w:val="20"/>
        </w:rPr>
      </w:pPr>
      <w:r w:rsidRPr="0096314D">
        <w:rPr>
          <w:sz w:val="20"/>
          <w:szCs w:val="20"/>
        </w:rPr>
        <w:t xml:space="preserve">1. Осуществляет методическое обеспечение работы по формированию правовой и политической культуры, активной гражданской позиции молодежи, развитию гражданственности, духовно-нравственному воспитанию молодежи. </w:t>
      </w:r>
    </w:p>
    <w:p w14:paraId="2154A682" w14:textId="77777777" w:rsidR="0096314D" w:rsidRPr="0096314D" w:rsidRDefault="0096314D" w:rsidP="0096314D">
      <w:pPr>
        <w:ind w:firstLine="709"/>
        <w:jc w:val="both"/>
        <w:rPr>
          <w:sz w:val="20"/>
          <w:szCs w:val="20"/>
        </w:rPr>
      </w:pPr>
      <w:r w:rsidRPr="0096314D">
        <w:rPr>
          <w:sz w:val="20"/>
          <w:szCs w:val="20"/>
        </w:rPr>
        <w:t xml:space="preserve">2. Оказывает содействие деятельности органов молодежного самоуправления, молодежных объединений. Оказывает всестороннюю информационную и консультационную помощь. </w:t>
      </w:r>
    </w:p>
    <w:p w14:paraId="4784943B" w14:textId="77777777" w:rsidR="0096314D" w:rsidRPr="0096314D" w:rsidRDefault="0096314D" w:rsidP="0096314D">
      <w:pPr>
        <w:ind w:firstLine="709"/>
        <w:jc w:val="both"/>
        <w:rPr>
          <w:sz w:val="20"/>
          <w:szCs w:val="20"/>
        </w:rPr>
      </w:pPr>
      <w:r w:rsidRPr="0096314D">
        <w:rPr>
          <w:sz w:val="20"/>
          <w:szCs w:val="20"/>
        </w:rPr>
        <w:t>Осуществляет координацию деятельности молодежных общественных объединений в сфере реализации государственной молодежной политики на территории Куйбышевского муниципального района Новосибирской области.</w:t>
      </w:r>
    </w:p>
    <w:p w14:paraId="44376E74" w14:textId="77777777" w:rsidR="0096314D" w:rsidRPr="0096314D" w:rsidRDefault="0096314D" w:rsidP="0096314D">
      <w:pPr>
        <w:ind w:firstLine="709"/>
        <w:jc w:val="both"/>
        <w:rPr>
          <w:sz w:val="20"/>
          <w:szCs w:val="20"/>
        </w:rPr>
      </w:pPr>
      <w:r w:rsidRPr="0096314D">
        <w:rPr>
          <w:sz w:val="20"/>
          <w:szCs w:val="20"/>
        </w:rPr>
        <w:t>3. Оказывает содействие развитию творческого потенциала молодежи Куйбышевского муниципального района Новосибирской области, поддержку молодежных инициатив и проектов. П</w:t>
      </w:r>
      <w:r w:rsidRPr="0096314D">
        <w:rPr>
          <w:rFonts w:eastAsia="Calibri"/>
          <w:sz w:val="20"/>
          <w:szCs w:val="20"/>
        </w:rPr>
        <w:t>роводит районные фестивали, смотры и конкурсы, культурно-массовые и иные мероприятия в сфере реализации государственной молодежной политики.</w:t>
      </w:r>
    </w:p>
    <w:p w14:paraId="0126AACA" w14:textId="77777777" w:rsidR="0096314D" w:rsidRPr="0096314D" w:rsidRDefault="0096314D" w:rsidP="0096314D">
      <w:pPr>
        <w:ind w:firstLine="709"/>
        <w:jc w:val="center"/>
        <w:rPr>
          <w:sz w:val="20"/>
          <w:szCs w:val="20"/>
        </w:rPr>
      </w:pPr>
      <w:r w:rsidRPr="0096314D">
        <w:rPr>
          <w:sz w:val="20"/>
          <w:szCs w:val="20"/>
          <w:lang w:val="en-US"/>
        </w:rPr>
        <w:t>V</w:t>
      </w:r>
      <w:r w:rsidRPr="0096314D">
        <w:rPr>
          <w:sz w:val="20"/>
          <w:szCs w:val="20"/>
        </w:rPr>
        <w:t>. Механизм реализации и система управления муниципальной программы</w:t>
      </w:r>
    </w:p>
    <w:p w14:paraId="225DA845" w14:textId="77777777" w:rsidR="0096314D" w:rsidRPr="0096314D" w:rsidRDefault="0096314D" w:rsidP="0096314D">
      <w:pPr>
        <w:ind w:firstLine="709"/>
        <w:jc w:val="both"/>
        <w:rPr>
          <w:sz w:val="20"/>
          <w:szCs w:val="20"/>
        </w:rPr>
      </w:pPr>
      <w:r w:rsidRPr="0096314D">
        <w:rPr>
          <w:sz w:val="20"/>
          <w:szCs w:val="20"/>
        </w:rPr>
        <w:t>Общее руководство и контроль за ходом реализации муниципальной программы осуществляет Управление.</w:t>
      </w:r>
    </w:p>
    <w:p w14:paraId="7E0D31C9" w14:textId="77777777" w:rsidR="0096314D" w:rsidRPr="0096314D" w:rsidRDefault="0096314D" w:rsidP="0096314D">
      <w:pPr>
        <w:ind w:firstLine="709"/>
        <w:jc w:val="both"/>
        <w:rPr>
          <w:sz w:val="20"/>
          <w:szCs w:val="20"/>
        </w:rPr>
      </w:pPr>
      <w:r w:rsidRPr="0096314D">
        <w:rPr>
          <w:sz w:val="20"/>
          <w:szCs w:val="20"/>
        </w:rPr>
        <w:t>Исполнителями мероприятий муниципальной программы являются учреждения сферы молодёжной политики:</w:t>
      </w:r>
    </w:p>
    <w:p w14:paraId="5B3BDA3D" w14:textId="77777777" w:rsidR="0096314D" w:rsidRPr="0096314D" w:rsidRDefault="0096314D" w:rsidP="0096314D">
      <w:pPr>
        <w:ind w:firstLine="709"/>
        <w:jc w:val="both"/>
        <w:rPr>
          <w:sz w:val="20"/>
          <w:szCs w:val="20"/>
        </w:rPr>
      </w:pPr>
      <w:r w:rsidRPr="0096314D">
        <w:rPr>
          <w:sz w:val="20"/>
          <w:szCs w:val="20"/>
        </w:rPr>
        <w:t>- муниципальное бюджетное учреждение «Дом молодёжи Куйбышевского района», осуществляющее проведение программных мероприятий и доведённого муниципального задания на выполнение работ;</w:t>
      </w:r>
    </w:p>
    <w:p w14:paraId="2230377F" w14:textId="77777777" w:rsidR="0096314D" w:rsidRPr="0096314D" w:rsidRDefault="0096314D" w:rsidP="0096314D">
      <w:pPr>
        <w:ind w:firstLine="709"/>
        <w:jc w:val="both"/>
        <w:rPr>
          <w:sz w:val="20"/>
          <w:szCs w:val="20"/>
        </w:rPr>
      </w:pPr>
      <w:r w:rsidRPr="0096314D">
        <w:rPr>
          <w:sz w:val="20"/>
          <w:szCs w:val="20"/>
        </w:rPr>
        <w:t>- муниципальное казённое учреждение «Молодёжный центр» города Куйбышева, в случае заключения соглашения между администрацией Куйбышевского муниципального района Новосибирской области и администрацией города Куйбышева Куйбышевского района Новосибирской области о предоставлении иных межбюджетных трансфертов на реализацию мероприятий муниципальной программы.</w:t>
      </w:r>
    </w:p>
    <w:p w14:paraId="2ECDB4BE" w14:textId="77777777" w:rsidR="0096314D" w:rsidRPr="0096314D" w:rsidRDefault="0096314D" w:rsidP="0096314D">
      <w:pPr>
        <w:ind w:firstLine="709"/>
        <w:jc w:val="both"/>
        <w:rPr>
          <w:sz w:val="20"/>
          <w:szCs w:val="20"/>
        </w:rPr>
      </w:pPr>
      <w:r w:rsidRPr="0096314D">
        <w:rPr>
          <w:sz w:val="20"/>
          <w:szCs w:val="20"/>
        </w:rPr>
        <w:t>Реализация муниципальной программы осуществляется в соответствии с планом реализации муниципальной программы (далее - план), содержащим перечень наиболее важных, социально значимых контрольных событий муниципальной программы с указанием сроков их выполнения.</w:t>
      </w:r>
    </w:p>
    <w:p w14:paraId="249B99F1" w14:textId="77777777" w:rsidR="0096314D" w:rsidRPr="0096314D" w:rsidRDefault="0096314D" w:rsidP="0096314D">
      <w:pPr>
        <w:ind w:firstLine="709"/>
        <w:jc w:val="both"/>
        <w:rPr>
          <w:sz w:val="20"/>
          <w:szCs w:val="20"/>
        </w:rPr>
      </w:pPr>
      <w:r w:rsidRPr="0096314D">
        <w:rPr>
          <w:sz w:val="20"/>
          <w:szCs w:val="20"/>
        </w:rPr>
        <w:t>План утверждается постановлением администрации Куйбышевского муниципального района Новосибирской области.</w:t>
      </w:r>
    </w:p>
    <w:p w14:paraId="03CF9F9A" w14:textId="13038F79" w:rsidR="0096314D" w:rsidRPr="0096314D" w:rsidRDefault="0096314D" w:rsidP="0096314D">
      <w:pPr>
        <w:ind w:firstLine="709"/>
        <w:jc w:val="both"/>
        <w:rPr>
          <w:sz w:val="20"/>
          <w:szCs w:val="20"/>
        </w:rPr>
      </w:pPr>
      <w:r w:rsidRPr="0096314D">
        <w:rPr>
          <w:sz w:val="20"/>
          <w:szCs w:val="20"/>
        </w:rPr>
        <w:lastRenderedPageBreak/>
        <w:t>Уп</w:t>
      </w:r>
      <w:r w:rsidR="00A129D2">
        <w:rPr>
          <w:sz w:val="20"/>
          <w:szCs w:val="20"/>
        </w:rPr>
        <w:t>р</w:t>
      </w:r>
      <w:r w:rsidRPr="0096314D">
        <w:rPr>
          <w:sz w:val="20"/>
          <w:szCs w:val="20"/>
        </w:rPr>
        <w:t>авление при реализации муниципальной программы:</w:t>
      </w:r>
    </w:p>
    <w:p w14:paraId="4F2A87A6" w14:textId="77777777" w:rsidR="0096314D" w:rsidRPr="0096314D" w:rsidRDefault="0096314D" w:rsidP="0096314D">
      <w:pPr>
        <w:ind w:firstLine="709"/>
        <w:jc w:val="both"/>
        <w:rPr>
          <w:sz w:val="20"/>
          <w:szCs w:val="20"/>
        </w:rPr>
      </w:pPr>
      <w:r w:rsidRPr="0096314D">
        <w:rPr>
          <w:sz w:val="20"/>
          <w:szCs w:val="20"/>
        </w:rPr>
        <w:t>1) осуществляет контроль за реализацией муниципальной программы и координацию действий участников муниципальной программы в пределах своей компетенции;</w:t>
      </w:r>
    </w:p>
    <w:p w14:paraId="2DA2D331" w14:textId="77777777" w:rsidR="0096314D" w:rsidRPr="0096314D" w:rsidRDefault="0096314D" w:rsidP="0096314D">
      <w:pPr>
        <w:ind w:firstLine="709"/>
        <w:jc w:val="both"/>
        <w:rPr>
          <w:sz w:val="20"/>
          <w:szCs w:val="20"/>
        </w:rPr>
      </w:pPr>
      <w:r w:rsidRPr="0096314D">
        <w:rPr>
          <w:sz w:val="20"/>
          <w:szCs w:val="20"/>
        </w:rPr>
        <w:t>2) ежегодно формирует проект плана и утверждает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14:paraId="5A8CB7E5" w14:textId="77777777" w:rsidR="0096314D" w:rsidRPr="0096314D" w:rsidRDefault="0096314D" w:rsidP="0096314D">
      <w:pPr>
        <w:ind w:firstLine="709"/>
        <w:jc w:val="both"/>
        <w:rPr>
          <w:sz w:val="20"/>
          <w:szCs w:val="20"/>
        </w:rPr>
      </w:pPr>
      <w:r w:rsidRPr="0096314D">
        <w:rPr>
          <w:sz w:val="20"/>
          <w:szCs w:val="20"/>
        </w:rPr>
        <w:t>3) в течение 5 рабочих дней после утверждения плана размещает в актуальной редакции на официальном сайте администрации Куйбышевского муниципального района Новосибирской области. Уведомляет управление экономического развития и труда администрации Куйбышевского муниципального района Новосибирской области, управление финансов и налоговой политики Куйбышевского района Новосибирской области о реквизитах соответствующего приказа, которым утвержден план реализации;</w:t>
      </w:r>
    </w:p>
    <w:p w14:paraId="6377B5C3" w14:textId="77777777" w:rsidR="0096314D" w:rsidRPr="0096314D" w:rsidRDefault="0096314D" w:rsidP="0096314D">
      <w:pPr>
        <w:ind w:firstLine="709"/>
        <w:jc w:val="both"/>
        <w:rPr>
          <w:sz w:val="20"/>
          <w:szCs w:val="20"/>
        </w:rPr>
      </w:pPr>
      <w:r w:rsidRPr="0096314D">
        <w:rPr>
          <w:sz w:val="20"/>
          <w:szCs w:val="20"/>
        </w:rPr>
        <w:t>4) представляет годовой отчет о реализации муниципальной программы с приложением аналитической записки в срок до 15 февраля года, следующего за отчетным годом, в управление экономического развития и труда администрации Куйбышевского муниципального района Новосибирской области;</w:t>
      </w:r>
    </w:p>
    <w:p w14:paraId="0284F76C" w14:textId="77777777" w:rsidR="0096314D" w:rsidRPr="0096314D" w:rsidRDefault="0096314D" w:rsidP="0096314D">
      <w:pPr>
        <w:ind w:firstLine="709"/>
        <w:jc w:val="both"/>
        <w:rPr>
          <w:sz w:val="20"/>
          <w:szCs w:val="20"/>
        </w:rPr>
      </w:pPr>
      <w:r w:rsidRPr="0096314D">
        <w:rPr>
          <w:sz w:val="20"/>
          <w:szCs w:val="20"/>
        </w:rPr>
        <w:t>5) проводит оценку эффективности реализации муниципальной программы и предоставляет отчетность в адрес управления экономического развития и труда администрации Куйбышевского муниципального района Новосибирской области, в сроки и в форме, предусмотренные Порядком принятия решений о разработке муниципальных программ Куйбышевского района, а также формирования и реализации указанных программ, утвержденным постановлением администрации Куйбышевского района от 26.12.2018 №1312.</w:t>
      </w:r>
    </w:p>
    <w:p w14:paraId="2E6B8457" w14:textId="77777777" w:rsidR="0096314D" w:rsidRPr="0096314D" w:rsidRDefault="0096314D" w:rsidP="0096314D">
      <w:pPr>
        <w:ind w:firstLine="709"/>
        <w:jc w:val="both"/>
        <w:rPr>
          <w:sz w:val="20"/>
          <w:szCs w:val="20"/>
        </w:rPr>
      </w:pPr>
      <w:r w:rsidRPr="0096314D">
        <w:rPr>
          <w:sz w:val="20"/>
          <w:szCs w:val="20"/>
        </w:rPr>
        <w:t>Исполнители представляют в Управление:</w:t>
      </w:r>
    </w:p>
    <w:p w14:paraId="6DC0D5B8" w14:textId="77777777" w:rsidR="0096314D" w:rsidRPr="0096314D" w:rsidRDefault="0096314D" w:rsidP="0096314D">
      <w:pPr>
        <w:ind w:firstLine="709"/>
        <w:jc w:val="both"/>
        <w:rPr>
          <w:sz w:val="20"/>
          <w:szCs w:val="20"/>
        </w:rPr>
      </w:pPr>
      <w:r w:rsidRPr="0096314D">
        <w:rPr>
          <w:sz w:val="20"/>
          <w:szCs w:val="20"/>
        </w:rPr>
        <w:t>в срок до 05 февраля, следующего за отчетным годом, - годовой отчет о ходе реализации муниципальной программы, информацию о достижении конечных результатов, с приложением аналитической записки, содержащей:</w:t>
      </w:r>
    </w:p>
    <w:p w14:paraId="19D3E510" w14:textId="77777777" w:rsidR="0096314D" w:rsidRPr="0096314D" w:rsidRDefault="0096314D" w:rsidP="0096314D">
      <w:pPr>
        <w:pStyle w:val="af7"/>
        <w:ind w:left="0" w:firstLine="710"/>
        <w:jc w:val="both"/>
        <w:rPr>
          <w:sz w:val="20"/>
          <w:szCs w:val="20"/>
        </w:rPr>
      </w:pPr>
      <w:r w:rsidRPr="0096314D">
        <w:rPr>
          <w:sz w:val="20"/>
          <w:szCs w:val="20"/>
        </w:rPr>
        <w:t>конкретные результаты реализации муниципальной программы, достигнутые за отчетный период;</w:t>
      </w:r>
    </w:p>
    <w:p w14:paraId="71075BF8" w14:textId="77777777" w:rsidR="0096314D" w:rsidRPr="0096314D" w:rsidRDefault="0096314D" w:rsidP="0096314D">
      <w:pPr>
        <w:ind w:firstLine="709"/>
        <w:jc w:val="both"/>
        <w:rPr>
          <w:sz w:val="20"/>
          <w:szCs w:val="20"/>
        </w:rPr>
      </w:pPr>
      <w:r w:rsidRPr="0096314D">
        <w:rPr>
          <w:sz w:val="20"/>
          <w:szCs w:val="20"/>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14:paraId="42602C09" w14:textId="77777777" w:rsidR="0096314D" w:rsidRPr="0096314D" w:rsidRDefault="0096314D" w:rsidP="0096314D">
      <w:pPr>
        <w:ind w:firstLine="709"/>
        <w:jc w:val="both"/>
        <w:rPr>
          <w:sz w:val="20"/>
          <w:szCs w:val="20"/>
        </w:rPr>
      </w:pPr>
      <w:r w:rsidRPr="0096314D">
        <w:rPr>
          <w:sz w:val="20"/>
          <w:szCs w:val="20"/>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14:paraId="7E862151" w14:textId="77777777" w:rsidR="0096314D" w:rsidRPr="0096314D" w:rsidRDefault="0096314D" w:rsidP="0096314D">
      <w:pPr>
        <w:ind w:firstLine="709"/>
        <w:jc w:val="both"/>
        <w:rPr>
          <w:sz w:val="20"/>
          <w:szCs w:val="20"/>
        </w:rPr>
      </w:pPr>
      <w:r w:rsidRPr="0096314D">
        <w:rPr>
          <w:sz w:val="20"/>
          <w:szCs w:val="20"/>
        </w:rPr>
        <w:t>предложения по дальнейшей реализации муниципальной программы.</w:t>
      </w:r>
    </w:p>
    <w:p w14:paraId="7AB92EA3" w14:textId="4AA0213A" w:rsidR="0096314D" w:rsidRPr="0096314D" w:rsidRDefault="0096314D" w:rsidP="0096314D">
      <w:pPr>
        <w:ind w:firstLine="720"/>
        <w:jc w:val="both"/>
        <w:rPr>
          <w:sz w:val="20"/>
          <w:szCs w:val="20"/>
        </w:rPr>
      </w:pPr>
      <w:r w:rsidRPr="0096314D">
        <w:rPr>
          <w:sz w:val="20"/>
          <w:szCs w:val="20"/>
        </w:rPr>
        <w:t>Программа считается завершенной после выполнения программных мероприятий в полном объеме и до</w:t>
      </w:r>
      <w:r w:rsidR="00A129D2">
        <w:rPr>
          <w:sz w:val="20"/>
          <w:szCs w:val="20"/>
        </w:rPr>
        <w:t>с</w:t>
      </w:r>
      <w:r w:rsidRPr="0096314D">
        <w:rPr>
          <w:sz w:val="20"/>
          <w:szCs w:val="20"/>
        </w:rPr>
        <w:t>тижения целей.</w:t>
      </w:r>
    </w:p>
    <w:p w14:paraId="68DA21A7" w14:textId="77777777" w:rsidR="0096314D" w:rsidRPr="0096314D" w:rsidRDefault="0096314D" w:rsidP="0096314D">
      <w:pPr>
        <w:ind w:firstLine="709"/>
        <w:jc w:val="center"/>
        <w:rPr>
          <w:sz w:val="20"/>
          <w:szCs w:val="20"/>
        </w:rPr>
      </w:pPr>
      <w:r w:rsidRPr="0096314D">
        <w:rPr>
          <w:sz w:val="20"/>
          <w:szCs w:val="20"/>
          <w:lang w:val="en-US"/>
        </w:rPr>
        <w:t>VI</w:t>
      </w:r>
      <w:r w:rsidRPr="0096314D">
        <w:rPr>
          <w:sz w:val="20"/>
          <w:szCs w:val="20"/>
        </w:rPr>
        <w:t>. Ресурсное обеспечение муниципальной программы</w:t>
      </w:r>
    </w:p>
    <w:p w14:paraId="16951571" w14:textId="77777777" w:rsidR="0096314D" w:rsidRPr="0096314D" w:rsidRDefault="0096314D" w:rsidP="0096314D">
      <w:pPr>
        <w:ind w:firstLine="709"/>
        <w:jc w:val="both"/>
        <w:rPr>
          <w:sz w:val="20"/>
          <w:szCs w:val="20"/>
        </w:rPr>
      </w:pPr>
      <w:r w:rsidRPr="0096314D">
        <w:rPr>
          <w:sz w:val="20"/>
          <w:szCs w:val="20"/>
        </w:rPr>
        <w:t>Реализация мероприятий муниципальной программы осуществляется за счет средств бюджета Куйбышевского муниципального района Новосибирской области.</w:t>
      </w:r>
    </w:p>
    <w:p w14:paraId="51A4C208" w14:textId="77777777" w:rsidR="0096314D" w:rsidRPr="0096314D" w:rsidRDefault="0096314D" w:rsidP="0096314D">
      <w:pPr>
        <w:ind w:firstLine="709"/>
        <w:jc w:val="both"/>
        <w:rPr>
          <w:sz w:val="20"/>
          <w:szCs w:val="20"/>
        </w:rPr>
      </w:pPr>
      <w:r w:rsidRPr="0096314D">
        <w:rPr>
          <w:sz w:val="20"/>
          <w:szCs w:val="20"/>
        </w:rPr>
        <w:t>Общий объем финансирования муниципальной программы составляет 40 122,1 тыс. руб., в том числе по годам:</w:t>
      </w:r>
    </w:p>
    <w:p w14:paraId="040BF7BF" w14:textId="77777777" w:rsidR="0096314D" w:rsidRPr="0096314D" w:rsidRDefault="0096314D" w:rsidP="0096314D">
      <w:pPr>
        <w:jc w:val="both"/>
        <w:rPr>
          <w:sz w:val="20"/>
          <w:szCs w:val="20"/>
        </w:rPr>
      </w:pPr>
      <w:r w:rsidRPr="0096314D">
        <w:rPr>
          <w:sz w:val="20"/>
          <w:szCs w:val="20"/>
        </w:rPr>
        <w:t>2022 год – 22 048,8 тыс. руб.;</w:t>
      </w:r>
    </w:p>
    <w:p w14:paraId="5A2C1A99" w14:textId="77777777" w:rsidR="0096314D" w:rsidRPr="0096314D" w:rsidRDefault="0096314D" w:rsidP="0096314D">
      <w:pPr>
        <w:jc w:val="both"/>
        <w:rPr>
          <w:sz w:val="20"/>
          <w:szCs w:val="20"/>
        </w:rPr>
      </w:pPr>
      <w:r w:rsidRPr="0096314D">
        <w:rPr>
          <w:sz w:val="20"/>
          <w:szCs w:val="20"/>
        </w:rPr>
        <w:t>2023 год – 7 629,1 тыс. руб.;</w:t>
      </w:r>
    </w:p>
    <w:p w14:paraId="690552F8" w14:textId="77777777" w:rsidR="0096314D" w:rsidRPr="0096314D" w:rsidRDefault="0096314D" w:rsidP="0096314D">
      <w:pPr>
        <w:jc w:val="both"/>
        <w:rPr>
          <w:sz w:val="20"/>
          <w:szCs w:val="20"/>
        </w:rPr>
      </w:pPr>
      <w:r w:rsidRPr="0096314D">
        <w:rPr>
          <w:sz w:val="20"/>
          <w:szCs w:val="20"/>
        </w:rPr>
        <w:t>2024 год – 7 619,1 тыс. руб.;</w:t>
      </w:r>
    </w:p>
    <w:p w14:paraId="0C4CE9CF" w14:textId="77777777" w:rsidR="0096314D" w:rsidRPr="0096314D" w:rsidRDefault="0096314D" w:rsidP="0096314D">
      <w:pPr>
        <w:jc w:val="both"/>
        <w:rPr>
          <w:sz w:val="20"/>
          <w:szCs w:val="20"/>
        </w:rPr>
      </w:pPr>
      <w:r w:rsidRPr="0096314D">
        <w:rPr>
          <w:sz w:val="20"/>
          <w:szCs w:val="20"/>
        </w:rPr>
        <w:t>2025 год – 2 825,1 тыс. руб.;</w:t>
      </w:r>
    </w:p>
    <w:p w14:paraId="7DB26B62" w14:textId="77777777" w:rsidR="0096314D" w:rsidRPr="0096314D" w:rsidRDefault="0096314D" w:rsidP="0096314D">
      <w:pPr>
        <w:jc w:val="both"/>
        <w:rPr>
          <w:sz w:val="20"/>
          <w:szCs w:val="20"/>
        </w:rPr>
      </w:pPr>
      <w:r w:rsidRPr="0096314D">
        <w:rPr>
          <w:sz w:val="20"/>
          <w:szCs w:val="20"/>
        </w:rPr>
        <w:t>По источникам финансирования:</w:t>
      </w:r>
    </w:p>
    <w:p w14:paraId="40CE8FDA" w14:textId="77777777" w:rsidR="0096314D" w:rsidRPr="0096314D" w:rsidRDefault="0096314D" w:rsidP="0096314D">
      <w:pPr>
        <w:jc w:val="both"/>
        <w:rPr>
          <w:sz w:val="20"/>
          <w:szCs w:val="20"/>
          <w:u w:val="single"/>
        </w:rPr>
      </w:pPr>
      <w:r w:rsidRPr="0096314D">
        <w:rPr>
          <w:sz w:val="20"/>
          <w:szCs w:val="20"/>
        </w:rPr>
        <w:t>федеральный бюджет</w:t>
      </w:r>
    </w:p>
    <w:p w14:paraId="4F7184C6" w14:textId="77777777" w:rsidR="0096314D" w:rsidRPr="0096314D" w:rsidRDefault="0096314D" w:rsidP="0096314D">
      <w:pPr>
        <w:jc w:val="both"/>
        <w:rPr>
          <w:sz w:val="20"/>
          <w:szCs w:val="20"/>
        </w:rPr>
      </w:pPr>
      <w:r w:rsidRPr="0096314D">
        <w:rPr>
          <w:sz w:val="20"/>
          <w:szCs w:val="20"/>
        </w:rPr>
        <w:t>2022 год - без финансирования,</w:t>
      </w:r>
    </w:p>
    <w:p w14:paraId="50FF6CF5" w14:textId="77777777" w:rsidR="0096314D" w:rsidRPr="0096314D" w:rsidRDefault="0096314D" w:rsidP="0096314D">
      <w:pPr>
        <w:jc w:val="both"/>
        <w:rPr>
          <w:sz w:val="20"/>
          <w:szCs w:val="20"/>
        </w:rPr>
      </w:pPr>
      <w:r w:rsidRPr="0096314D">
        <w:rPr>
          <w:sz w:val="20"/>
          <w:szCs w:val="20"/>
        </w:rPr>
        <w:t>2023 год - без финансирования,</w:t>
      </w:r>
    </w:p>
    <w:p w14:paraId="7203C25A" w14:textId="77777777" w:rsidR="0096314D" w:rsidRPr="0096314D" w:rsidRDefault="0096314D" w:rsidP="0096314D">
      <w:pPr>
        <w:jc w:val="both"/>
        <w:rPr>
          <w:sz w:val="20"/>
          <w:szCs w:val="20"/>
        </w:rPr>
      </w:pPr>
      <w:r w:rsidRPr="0096314D">
        <w:rPr>
          <w:sz w:val="20"/>
          <w:szCs w:val="20"/>
        </w:rPr>
        <w:t>2024 год - без финансирования;</w:t>
      </w:r>
    </w:p>
    <w:p w14:paraId="1543DE40" w14:textId="77777777" w:rsidR="0096314D" w:rsidRPr="0096314D" w:rsidRDefault="0096314D" w:rsidP="0096314D">
      <w:pPr>
        <w:jc w:val="both"/>
        <w:rPr>
          <w:sz w:val="20"/>
          <w:szCs w:val="20"/>
        </w:rPr>
      </w:pPr>
      <w:r w:rsidRPr="0096314D">
        <w:rPr>
          <w:sz w:val="20"/>
          <w:szCs w:val="20"/>
        </w:rPr>
        <w:t>2025 год - без финансирования;</w:t>
      </w:r>
    </w:p>
    <w:p w14:paraId="67B1F1EC" w14:textId="77777777" w:rsidR="0096314D" w:rsidRPr="0096314D" w:rsidRDefault="0096314D" w:rsidP="0096314D">
      <w:pPr>
        <w:jc w:val="both"/>
        <w:rPr>
          <w:sz w:val="20"/>
          <w:szCs w:val="20"/>
        </w:rPr>
      </w:pPr>
      <w:r w:rsidRPr="0096314D">
        <w:rPr>
          <w:sz w:val="20"/>
          <w:szCs w:val="20"/>
        </w:rPr>
        <w:t>областной бюджет</w:t>
      </w:r>
    </w:p>
    <w:p w14:paraId="309ADF2D" w14:textId="77777777" w:rsidR="0096314D" w:rsidRPr="0096314D" w:rsidRDefault="0096314D" w:rsidP="0096314D">
      <w:pPr>
        <w:jc w:val="both"/>
        <w:rPr>
          <w:sz w:val="20"/>
          <w:szCs w:val="20"/>
        </w:rPr>
      </w:pPr>
      <w:r w:rsidRPr="0096314D">
        <w:rPr>
          <w:sz w:val="20"/>
          <w:szCs w:val="20"/>
        </w:rPr>
        <w:t>2022 год - без финансирования,</w:t>
      </w:r>
    </w:p>
    <w:p w14:paraId="40707F2A" w14:textId="77777777" w:rsidR="0096314D" w:rsidRPr="0096314D" w:rsidRDefault="0096314D" w:rsidP="0096314D">
      <w:pPr>
        <w:jc w:val="both"/>
        <w:rPr>
          <w:sz w:val="20"/>
          <w:szCs w:val="20"/>
        </w:rPr>
      </w:pPr>
      <w:r w:rsidRPr="0096314D">
        <w:rPr>
          <w:sz w:val="20"/>
          <w:szCs w:val="20"/>
        </w:rPr>
        <w:t>2023 год - без финансирования,</w:t>
      </w:r>
    </w:p>
    <w:p w14:paraId="36CB427A" w14:textId="77777777" w:rsidR="0096314D" w:rsidRPr="0096314D" w:rsidRDefault="0096314D" w:rsidP="0096314D">
      <w:pPr>
        <w:jc w:val="both"/>
        <w:rPr>
          <w:sz w:val="20"/>
          <w:szCs w:val="20"/>
        </w:rPr>
      </w:pPr>
      <w:r w:rsidRPr="0096314D">
        <w:rPr>
          <w:sz w:val="20"/>
          <w:szCs w:val="20"/>
        </w:rPr>
        <w:t>2024 год - без финансирования;</w:t>
      </w:r>
    </w:p>
    <w:p w14:paraId="2EC22274" w14:textId="77777777" w:rsidR="0096314D" w:rsidRPr="0096314D" w:rsidRDefault="0096314D" w:rsidP="0096314D">
      <w:pPr>
        <w:jc w:val="both"/>
        <w:rPr>
          <w:sz w:val="20"/>
          <w:szCs w:val="20"/>
        </w:rPr>
      </w:pPr>
      <w:r w:rsidRPr="0096314D">
        <w:rPr>
          <w:sz w:val="20"/>
          <w:szCs w:val="20"/>
        </w:rPr>
        <w:t>2025 год - без финансирования;</w:t>
      </w:r>
    </w:p>
    <w:p w14:paraId="68B097B3" w14:textId="77777777" w:rsidR="0096314D" w:rsidRPr="0096314D" w:rsidRDefault="0096314D" w:rsidP="0096314D">
      <w:pPr>
        <w:jc w:val="both"/>
        <w:rPr>
          <w:sz w:val="20"/>
          <w:szCs w:val="20"/>
        </w:rPr>
      </w:pPr>
      <w:r w:rsidRPr="0096314D">
        <w:rPr>
          <w:sz w:val="20"/>
          <w:szCs w:val="20"/>
        </w:rPr>
        <w:t xml:space="preserve">местный бюджет </w:t>
      </w:r>
    </w:p>
    <w:p w14:paraId="59B8ACE1" w14:textId="77777777" w:rsidR="0096314D" w:rsidRPr="0096314D" w:rsidRDefault="0096314D" w:rsidP="0096314D">
      <w:pPr>
        <w:jc w:val="both"/>
        <w:rPr>
          <w:sz w:val="20"/>
          <w:szCs w:val="20"/>
        </w:rPr>
      </w:pPr>
      <w:r w:rsidRPr="0096314D">
        <w:rPr>
          <w:sz w:val="20"/>
          <w:szCs w:val="20"/>
        </w:rPr>
        <w:t>2022 год – 22 048,8 тыс. руб.;</w:t>
      </w:r>
    </w:p>
    <w:p w14:paraId="1CCD2170" w14:textId="77777777" w:rsidR="0096314D" w:rsidRPr="0096314D" w:rsidRDefault="0096314D" w:rsidP="0096314D">
      <w:pPr>
        <w:jc w:val="both"/>
        <w:rPr>
          <w:sz w:val="20"/>
          <w:szCs w:val="20"/>
        </w:rPr>
      </w:pPr>
      <w:r w:rsidRPr="0096314D">
        <w:rPr>
          <w:sz w:val="20"/>
          <w:szCs w:val="20"/>
        </w:rPr>
        <w:t>2023 год – 7 629,1 тыс. руб.;</w:t>
      </w:r>
    </w:p>
    <w:p w14:paraId="0488762C" w14:textId="77777777" w:rsidR="0096314D" w:rsidRPr="0096314D" w:rsidRDefault="0096314D" w:rsidP="0096314D">
      <w:pPr>
        <w:jc w:val="both"/>
        <w:rPr>
          <w:sz w:val="20"/>
          <w:szCs w:val="20"/>
        </w:rPr>
      </w:pPr>
      <w:r w:rsidRPr="0096314D">
        <w:rPr>
          <w:sz w:val="20"/>
          <w:szCs w:val="20"/>
        </w:rPr>
        <w:t>2024 год – 7 619,1 тыс. руб.;</w:t>
      </w:r>
    </w:p>
    <w:p w14:paraId="022A171B" w14:textId="77777777" w:rsidR="0096314D" w:rsidRPr="0096314D" w:rsidRDefault="0096314D" w:rsidP="0096314D">
      <w:pPr>
        <w:jc w:val="both"/>
        <w:rPr>
          <w:sz w:val="20"/>
          <w:szCs w:val="20"/>
        </w:rPr>
      </w:pPr>
      <w:r w:rsidRPr="0096314D">
        <w:rPr>
          <w:sz w:val="20"/>
          <w:szCs w:val="20"/>
        </w:rPr>
        <w:t>2025 год – 2 825,1 тыс. руб.;</w:t>
      </w:r>
    </w:p>
    <w:p w14:paraId="23C5253A" w14:textId="77777777" w:rsidR="0096314D" w:rsidRPr="0096314D" w:rsidRDefault="0096314D" w:rsidP="0096314D">
      <w:pPr>
        <w:jc w:val="both"/>
        <w:rPr>
          <w:sz w:val="20"/>
          <w:szCs w:val="20"/>
        </w:rPr>
      </w:pPr>
      <w:r w:rsidRPr="0096314D">
        <w:rPr>
          <w:sz w:val="20"/>
          <w:szCs w:val="20"/>
        </w:rPr>
        <w:t>внебюджетные источники</w:t>
      </w:r>
    </w:p>
    <w:p w14:paraId="5D31E150" w14:textId="77777777" w:rsidR="0096314D" w:rsidRPr="0096314D" w:rsidRDefault="0096314D" w:rsidP="0096314D">
      <w:pPr>
        <w:jc w:val="both"/>
        <w:rPr>
          <w:sz w:val="20"/>
          <w:szCs w:val="20"/>
        </w:rPr>
      </w:pPr>
      <w:r w:rsidRPr="0096314D">
        <w:rPr>
          <w:sz w:val="20"/>
          <w:szCs w:val="20"/>
        </w:rPr>
        <w:t>2022 год - без финансирования,</w:t>
      </w:r>
    </w:p>
    <w:p w14:paraId="5D9D903B" w14:textId="77777777" w:rsidR="0096314D" w:rsidRPr="0096314D" w:rsidRDefault="0096314D" w:rsidP="0096314D">
      <w:pPr>
        <w:jc w:val="both"/>
        <w:rPr>
          <w:sz w:val="20"/>
          <w:szCs w:val="20"/>
        </w:rPr>
      </w:pPr>
      <w:r w:rsidRPr="0096314D">
        <w:rPr>
          <w:sz w:val="20"/>
          <w:szCs w:val="20"/>
        </w:rPr>
        <w:t>2023 год - без финансирования,</w:t>
      </w:r>
    </w:p>
    <w:p w14:paraId="00B2FCEE" w14:textId="77777777" w:rsidR="0096314D" w:rsidRPr="0096314D" w:rsidRDefault="0096314D" w:rsidP="0096314D">
      <w:pPr>
        <w:jc w:val="both"/>
        <w:rPr>
          <w:sz w:val="20"/>
          <w:szCs w:val="20"/>
        </w:rPr>
      </w:pPr>
      <w:r w:rsidRPr="0096314D">
        <w:rPr>
          <w:sz w:val="20"/>
          <w:szCs w:val="20"/>
        </w:rPr>
        <w:t>2024 год - без финансирования;</w:t>
      </w:r>
    </w:p>
    <w:p w14:paraId="6D9DF39A" w14:textId="77777777" w:rsidR="0096314D" w:rsidRPr="0096314D" w:rsidRDefault="0096314D" w:rsidP="0096314D">
      <w:pPr>
        <w:jc w:val="both"/>
        <w:rPr>
          <w:sz w:val="20"/>
          <w:szCs w:val="20"/>
        </w:rPr>
      </w:pPr>
      <w:r w:rsidRPr="0096314D">
        <w:rPr>
          <w:sz w:val="20"/>
          <w:szCs w:val="20"/>
        </w:rPr>
        <w:t>2025 год - без финансирования.</w:t>
      </w:r>
    </w:p>
    <w:p w14:paraId="4812D1D2" w14:textId="77777777" w:rsidR="0096314D" w:rsidRPr="0096314D" w:rsidRDefault="0096314D" w:rsidP="0096314D">
      <w:pPr>
        <w:ind w:firstLine="709"/>
        <w:jc w:val="both"/>
        <w:rPr>
          <w:sz w:val="20"/>
          <w:szCs w:val="20"/>
        </w:rPr>
      </w:pPr>
      <w:r w:rsidRPr="0096314D">
        <w:rPr>
          <w:sz w:val="20"/>
          <w:szCs w:val="20"/>
        </w:rPr>
        <w:lastRenderedPageBreak/>
        <w:t>Сводные финансовые затраты муниципальной программы представлены в приложении № 3 к муниципальной программе.</w:t>
      </w:r>
    </w:p>
    <w:p w14:paraId="15084367" w14:textId="77777777" w:rsidR="0096314D" w:rsidRPr="0096314D" w:rsidRDefault="0096314D" w:rsidP="0096314D">
      <w:pPr>
        <w:ind w:firstLine="709"/>
        <w:jc w:val="both"/>
        <w:rPr>
          <w:sz w:val="20"/>
          <w:szCs w:val="20"/>
        </w:rPr>
      </w:pPr>
      <w:r w:rsidRPr="0096314D">
        <w:rPr>
          <w:sz w:val="20"/>
          <w:szCs w:val="20"/>
        </w:rPr>
        <w:t>В муниципальную программу включены расходы на обеспечение деятельности муниципального бюджетного учреждения «Дом молодёжи Куйбышевского района» по организационно - воспитательной работе с молодёжью.</w:t>
      </w:r>
    </w:p>
    <w:p w14:paraId="3C360E8D" w14:textId="77777777" w:rsidR="0096314D" w:rsidRPr="0096314D" w:rsidRDefault="0096314D" w:rsidP="0096314D">
      <w:pPr>
        <w:ind w:firstLine="709"/>
        <w:jc w:val="center"/>
        <w:rPr>
          <w:sz w:val="20"/>
          <w:szCs w:val="20"/>
        </w:rPr>
      </w:pPr>
      <w:r w:rsidRPr="0096314D">
        <w:rPr>
          <w:sz w:val="20"/>
          <w:szCs w:val="20"/>
          <w:lang w:val="en-US"/>
        </w:rPr>
        <w:t>VII</w:t>
      </w:r>
      <w:r w:rsidRPr="0096314D">
        <w:rPr>
          <w:sz w:val="20"/>
          <w:szCs w:val="20"/>
        </w:rPr>
        <w:t>. Ожидаемые результаты реализации муниципальной программы</w:t>
      </w:r>
    </w:p>
    <w:p w14:paraId="23EBD36A" w14:textId="77777777" w:rsidR="0096314D" w:rsidRPr="0096314D" w:rsidRDefault="0096314D" w:rsidP="0096314D">
      <w:pPr>
        <w:ind w:firstLine="709"/>
        <w:jc w:val="both"/>
        <w:rPr>
          <w:rFonts w:eastAsia="Calibri"/>
          <w:sz w:val="20"/>
          <w:szCs w:val="20"/>
        </w:rPr>
      </w:pPr>
      <w:r w:rsidRPr="0096314D">
        <w:rPr>
          <w:rFonts w:eastAsia="Calibri"/>
          <w:sz w:val="20"/>
          <w:szCs w:val="20"/>
        </w:rPr>
        <w:t xml:space="preserve">Главным результатом реализации </w:t>
      </w:r>
      <w:r w:rsidRPr="0096314D">
        <w:rPr>
          <w:sz w:val="20"/>
          <w:szCs w:val="20"/>
        </w:rPr>
        <w:t xml:space="preserve">муниципальной программы </w:t>
      </w:r>
      <w:r w:rsidRPr="0096314D">
        <w:rPr>
          <w:rFonts w:eastAsia="Calibri"/>
          <w:sz w:val="20"/>
          <w:szCs w:val="20"/>
        </w:rPr>
        <w:t>должны стать улучшение положения молодежи в обществе и, как следствие, увеличение вклада молодых людей в социально – экономическое развитие Куйбышевского муниципального района Новосибирской области.</w:t>
      </w:r>
    </w:p>
    <w:p w14:paraId="291A5C02" w14:textId="77777777" w:rsidR="0096314D" w:rsidRPr="0096314D" w:rsidRDefault="0096314D" w:rsidP="0096314D">
      <w:pPr>
        <w:ind w:firstLine="709"/>
        <w:jc w:val="both"/>
        <w:rPr>
          <w:rFonts w:eastAsia="Calibri"/>
          <w:sz w:val="20"/>
          <w:szCs w:val="20"/>
        </w:rPr>
      </w:pPr>
      <w:r w:rsidRPr="0096314D">
        <w:rPr>
          <w:rFonts w:eastAsia="Calibri"/>
          <w:sz w:val="20"/>
          <w:szCs w:val="20"/>
        </w:rPr>
        <w:t>Планируемыми изменениями в сфере молодежной политики должны стать:</w:t>
      </w:r>
    </w:p>
    <w:p w14:paraId="7348772D" w14:textId="77777777" w:rsidR="0096314D" w:rsidRPr="0096314D" w:rsidRDefault="0096314D" w:rsidP="0096314D">
      <w:pPr>
        <w:ind w:firstLine="709"/>
        <w:jc w:val="both"/>
        <w:rPr>
          <w:rFonts w:eastAsia="Calibri"/>
          <w:sz w:val="20"/>
          <w:szCs w:val="20"/>
        </w:rPr>
      </w:pPr>
      <w:r w:rsidRPr="0096314D">
        <w:rPr>
          <w:rFonts w:eastAsia="Calibri"/>
          <w:sz w:val="20"/>
          <w:szCs w:val="20"/>
        </w:rPr>
        <w:t>повышение уровня самоорганизации и самоуправления молодежи в жизни общества;</w:t>
      </w:r>
    </w:p>
    <w:p w14:paraId="3E10F59E" w14:textId="77777777" w:rsidR="0096314D" w:rsidRPr="0096314D" w:rsidRDefault="0096314D" w:rsidP="0096314D">
      <w:pPr>
        <w:ind w:firstLine="709"/>
        <w:jc w:val="both"/>
        <w:rPr>
          <w:rFonts w:eastAsia="Calibri"/>
          <w:sz w:val="20"/>
          <w:szCs w:val="20"/>
        </w:rPr>
      </w:pPr>
      <w:r w:rsidRPr="0096314D">
        <w:rPr>
          <w:rFonts w:eastAsia="Calibri"/>
          <w:sz w:val="20"/>
          <w:szCs w:val="20"/>
        </w:rPr>
        <w:t xml:space="preserve">поддержка талантливой, </w:t>
      </w:r>
      <w:r w:rsidRPr="0096314D">
        <w:rPr>
          <w:sz w:val="20"/>
          <w:szCs w:val="20"/>
        </w:rPr>
        <w:t>одарённой молодёжи;</w:t>
      </w:r>
    </w:p>
    <w:p w14:paraId="2BAB7ECC" w14:textId="77777777" w:rsidR="0096314D" w:rsidRPr="0096314D" w:rsidRDefault="0096314D" w:rsidP="0096314D">
      <w:pPr>
        <w:ind w:firstLine="709"/>
        <w:jc w:val="both"/>
        <w:rPr>
          <w:rFonts w:eastAsia="Calibri"/>
          <w:sz w:val="20"/>
          <w:szCs w:val="20"/>
        </w:rPr>
      </w:pPr>
      <w:r w:rsidRPr="0096314D">
        <w:rPr>
          <w:rFonts w:eastAsia="Calibri"/>
          <w:sz w:val="20"/>
          <w:szCs w:val="20"/>
        </w:rPr>
        <w:t>повышение деловой, творческой, спортивной активности молодежи;</w:t>
      </w:r>
    </w:p>
    <w:p w14:paraId="6D2C2E20" w14:textId="77777777" w:rsidR="0096314D" w:rsidRPr="0096314D" w:rsidRDefault="0096314D" w:rsidP="0096314D">
      <w:pPr>
        <w:ind w:firstLine="709"/>
        <w:jc w:val="both"/>
        <w:rPr>
          <w:rFonts w:eastAsia="Calibri"/>
          <w:sz w:val="20"/>
          <w:szCs w:val="20"/>
        </w:rPr>
      </w:pPr>
      <w:r w:rsidRPr="0096314D">
        <w:rPr>
          <w:rFonts w:eastAsia="Calibri"/>
          <w:sz w:val="20"/>
          <w:szCs w:val="20"/>
        </w:rPr>
        <w:t>снижение уровня правонарушений среди молодежи и увеличение числа молодых людей, вовлечённых в мероприятия, направленные на здоровый образ жизни;</w:t>
      </w:r>
    </w:p>
    <w:p w14:paraId="52F26F8B" w14:textId="77777777" w:rsidR="0096314D" w:rsidRPr="0096314D" w:rsidRDefault="0096314D" w:rsidP="0096314D">
      <w:pPr>
        <w:ind w:firstLine="709"/>
        <w:jc w:val="both"/>
        <w:rPr>
          <w:rFonts w:eastAsia="Calibri"/>
          <w:sz w:val="20"/>
          <w:szCs w:val="20"/>
        </w:rPr>
      </w:pPr>
      <w:r w:rsidRPr="0096314D">
        <w:rPr>
          <w:sz w:val="20"/>
          <w:szCs w:val="20"/>
        </w:rPr>
        <w:t>увеличение числа молодых семей, принявших участие в мероприятиях сферы молодёжной политики;</w:t>
      </w:r>
    </w:p>
    <w:p w14:paraId="39AE1352" w14:textId="77777777" w:rsidR="0096314D" w:rsidRPr="0096314D" w:rsidRDefault="0096314D" w:rsidP="0096314D">
      <w:pPr>
        <w:ind w:firstLine="709"/>
        <w:jc w:val="both"/>
        <w:rPr>
          <w:sz w:val="20"/>
          <w:szCs w:val="20"/>
        </w:rPr>
      </w:pPr>
      <w:r w:rsidRPr="0096314D">
        <w:rPr>
          <w:sz w:val="20"/>
          <w:szCs w:val="20"/>
        </w:rPr>
        <w:t>увеличение числа молодёжи и специалистов, работающих в сфере молодёжной политики, принявших участие в обучающих мероприятиях, повысивших свою профессиональную квалификацию;</w:t>
      </w:r>
    </w:p>
    <w:p w14:paraId="6627F2E0" w14:textId="77777777" w:rsidR="0096314D" w:rsidRPr="0096314D" w:rsidRDefault="0096314D" w:rsidP="0096314D">
      <w:pPr>
        <w:ind w:firstLine="709"/>
        <w:jc w:val="both"/>
        <w:rPr>
          <w:sz w:val="20"/>
          <w:szCs w:val="20"/>
          <w:highlight w:val="green"/>
        </w:rPr>
      </w:pPr>
      <w:r w:rsidRPr="0096314D">
        <w:rPr>
          <w:sz w:val="20"/>
          <w:szCs w:val="20"/>
        </w:rPr>
        <w:t xml:space="preserve">увеличение количества размещённой информации в социальной сети </w:t>
      </w:r>
      <w:proofErr w:type="spellStart"/>
      <w:r w:rsidRPr="0096314D">
        <w:rPr>
          <w:sz w:val="20"/>
          <w:szCs w:val="20"/>
        </w:rPr>
        <w:t>Вконтакте</w:t>
      </w:r>
      <w:proofErr w:type="spellEnd"/>
      <w:r w:rsidRPr="0096314D">
        <w:rPr>
          <w:sz w:val="20"/>
          <w:szCs w:val="20"/>
        </w:rPr>
        <w:t xml:space="preserve"> Дома молодёжи Куйбышевского </w:t>
      </w:r>
      <w:r w:rsidRPr="0096314D">
        <w:rPr>
          <w:rFonts w:eastAsia="Calibri"/>
          <w:sz w:val="20"/>
          <w:szCs w:val="20"/>
        </w:rPr>
        <w:t>муниципального района Новосибирской области</w:t>
      </w:r>
      <w:r w:rsidRPr="0096314D">
        <w:rPr>
          <w:sz w:val="20"/>
          <w:szCs w:val="20"/>
        </w:rPr>
        <w:t xml:space="preserve"> о деятельности молодёжной политики на территории района в рамках реализации муниципальной программы.</w:t>
      </w:r>
    </w:p>
    <w:p w14:paraId="259D5D29" w14:textId="77777777" w:rsidR="0096314D" w:rsidRPr="0096314D" w:rsidRDefault="0096314D" w:rsidP="0096314D">
      <w:pPr>
        <w:ind w:firstLine="709"/>
        <w:jc w:val="both"/>
        <w:rPr>
          <w:sz w:val="20"/>
          <w:szCs w:val="20"/>
        </w:rPr>
      </w:pPr>
      <w:r w:rsidRPr="0096314D">
        <w:rPr>
          <w:sz w:val="20"/>
          <w:szCs w:val="20"/>
        </w:rPr>
        <w:t>Реализация муниципальной программы позволит достичь следующих результатов:</w:t>
      </w:r>
    </w:p>
    <w:p w14:paraId="210BA2F2" w14:textId="77777777" w:rsidR="0096314D" w:rsidRPr="0096314D" w:rsidRDefault="0096314D" w:rsidP="0096314D">
      <w:pPr>
        <w:ind w:firstLine="709"/>
        <w:jc w:val="both"/>
        <w:rPr>
          <w:sz w:val="20"/>
          <w:szCs w:val="20"/>
        </w:rPr>
      </w:pPr>
      <w:r w:rsidRPr="0096314D">
        <w:rPr>
          <w:sz w:val="20"/>
          <w:szCs w:val="20"/>
        </w:rPr>
        <w:t>число молодежи, вовлечённое в мероприятия, увеличится к 2025 году по сравнению с 2021 годом на 19,1% и составит 31 452 человека (2021 год – 26 399 чел.). В рамках вовлечения молодежи в различные сферы жизнедеятельности общества в течение всего периода реализации муниципальной программы будут привлечены:</w:t>
      </w:r>
    </w:p>
    <w:p w14:paraId="5676E877" w14:textId="77777777" w:rsidR="0096314D" w:rsidRPr="0096314D" w:rsidRDefault="0096314D" w:rsidP="0096314D">
      <w:pPr>
        <w:ind w:firstLine="709"/>
        <w:jc w:val="both"/>
        <w:rPr>
          <w:sz w:val="20"/>
          <w:szCs w:val="20"/>
        </w:rPr>
      </w:pPr>
      <w:r w:rsidRPr="0096314D">
        <w:rPr>
          <w:sz w:val="20"/>
          <w:szCs w:val="20"/>
        </w:rPr>
        <w:t xml:space="preserve">14 624 молодых людей к участию в </w:t>
      </w:r>
      <w:r w:rsidRPr="0096314D">
        <w:rPr>
          <w:color w:val="000000"/>
          <w:sz w:val="20"/>
          <w:szCs w:val="20"/>
        </w:rPr>
        <w:t>социально-экономических, общественных</w:t>
      </w:r>
      <w:r w:rsidRPr="0096314D">
        <w:rPr>
          <w:sz w:val="20"/>
          <w:szCs w:val="20"/>
        </w:rPr>
        <w:t xml:space="preserve"> проектах и в мероприятия по поддержке одарённой молодёжи;</w:t>
      </w:r>
    </w:p>
    <w:p w14:paraId="2AC1132B" w14:textId="77777777" w:rsidR="0096314D" w:rsidRPr="0096314D" w:rsidRDefault="0096314D" w:rsidP="0096314D">
      <w:pPr>
        <w:ind w:firstLine="709"/>
        <w:jc w:val="both"/>
        <w:rPr>
          <w:sz w:val="20"/>
          <w:szCs w:val="20"/>
        </w:rPr>
      </w:pPr>
      <w:r w:rsidRPr="0096314D">
        <w:rPr>
          <w:sz w:val="20"/>
          <w:szCs w:val="20"/>
        </w:rPr>
        <w:t>5 660 молодых людей к участию в мероприятиях, направленных на интеллектуальное, культурное, творческое развитие;</w:t>
      </w:r>
    </w:p>
    <w:p w14:paraId="4C092EB7" w14:textId="77777777" w:rsidR="0096314D" w:rsidRPr="0096314D" w:rsidRDefault="0096314D" w:rsidP="0096314D">
      <w:pPr>
        <w:ind w:firstLine="709"/>
        <w:jc w:val="both"/>
        <w:rPr>
          <w:sz w:val="20"/>
          <w:szCs w:val="20"/>
        </w:rPr>
      </w:pPr>
      <w:r w:rsidRPr="0096314D">
        <w:rPr>
          <w:sz w:val="20"/>
          <w:szCs w:val="20"/>
        </w:rPr>
        <w:t xml:space="preserve">5 865 молодых людей к участию в мероприятиях, направленных на пропаганду здорового образа жизни и профилактику асоциальных проявлений в молодежной среде Куйбышевского </w:t>
      </w:r>
      <w:r w:rsidRPr="0096314D">
        <w:rPr>
          <w:rFonts w:eastAsia="Calibri"/>
          <w:sz w:val="20"/>
          <w:szCs w:val="20"/>
        </w:rPr>
        <w:t>муниципального района Новосибирской области</w:t>
      </w:r>
      <w:r w:rsidRPr="0096314D">
        <w:rPr>
          <w:sz w:val="20"/>
          <w:szCs w:val="20"/>
        </w:rPr>
        <w:t>;</w:t>
      </w:r>
    </w:p>
    <w:p w14:paraId="1751F102" w14:textId="77777777" w:rsidR="0096314D" w:rsidRPr="0096314D" w:rsidRDefault="0096314D" w:rsidP="0096314D">
      <w:pPr>
        <w:ind w:firstLine="709"/>
        <w:jc w:val="both"/>
        <w:rPr>
          <w:sz w:val="20"/>
          <w:szCs w:val="20"/>
        </w:rPr>
      </w:pPr>
      <w:r w:rsidRPr="0096314D">
        <w:rPr>
          <w:sz w:val="20"/>
          <w:szCs w:val="20"/>
        </w:rPr>
        <w:t xml:space="preserve">5 248 молодых людей к участию в мероприятиях, направленных </w:t>
      </w:r>
      <w:proofErr w:type="gramStart"/>
      <w:r w:rsidRPr="0096314D">
        <w:rPr>
          <w:sz w:val="20"/>
          <w:szCs w:val="20"/>
        </w:rPr>
        <w:t>на  формирование</w:t>
      </w:r>
      <w:proofErr w:type="gramEnd"/>
      <w:r w:rsidRPr="0096314D">
        <w:rPr>
          <w:sz w:val="20"/>
          <w:szCs w:val="20"/>
        </w:rPr>
        <w:t xml:space="preserve"> культуры семейных отношений в молодёжной среде.</w:t>
      </w:r>
    </w:p>
    <w:p w14:paraId="3D979AFD" w14:textId="77777777" w:rsidR="0096314D" w:rsidRPr="0096314D" w:rsidRDefault="0096314D" w:rsidP="0096314D">
      <w:pPr>
        <w:ind w:firstLine="709"/>
        <w:jc w:val="both"/>
        <w:rPr>
          <w:sz w:val="20"/>
          <w:szCs w:val="20"/>
        </w:rPr>
      </w:pPr>
      <w:r w:rsidRPr="0096314D">
        <w:rPr>
          <w:sz w:val="20"/>
          <w:szCs w:val="20"/>
        </w:rPr>
        <w:t xml:space="preserve">В рамках создания условий для </w:t>
      </w:r>
      <w:proofErr w:type="gramStart"/>
      <w:r w:rsidRPr="0096314D">
        <w:rPr>
          <w:sz w:val="20"/>
          <w:szCs w:val="20"/>
        </w:rPr>
        <w:t>повышения  эффективности</w:t>
      </w:r>
      <w:proofErr w:type="gramEnd"/>
      <w:r w:rsidRPr="0096314D">
        <w:rPr>
          <w:sz w:val="20"/>
          <w:szCs w:val="20"/>
        </w:rPr>
        <w:t xml:space="preserve"> деятельности в сфере молодёжной политики в течение всего периода реализации муниципальной программы предполагается:</w:t>
      </w:r>
    </w:p>
    <w:p w14:paraId="7C21BDC3" w14:textId="77777777" w:rsidR="0096314D" w:rsidRPr="0096314D" w:rsidRDefault="0096314D" w:rsidP="0096314D">
      <w:pPr>
        <w:ind w:firstLine="709"/>
        <w:jc w:val="both"/>
        <w:rPr>
          <w:sz w:val="20"/>
          <w:szCs w:val="20"/>
        </w:rPr>
      </w:pPr>
      <w:r w:rsidRPr="0096314D">
        <w:rPr>
          <w:sz w:val="20"/>
          <w:szCs w:val="20"/>
        </w:rPr>
        <w:t>участие 55 молодых людей и специалистов, работающих в сфере молодёжной политики, в обучающих мероприятиях;</w:t>
      </w:r>
    </w:p>
    <w:p w14:paraId="3579EA96" w14:textId="77777777" w:rsidR="0096314D" w:rsidRPr="0096314D" w:rsidRDefault="0096314D" w:rsidP="0096314D">
      <w:pPr>
        <w:ind w:firstLine="709"/>
        <w:jc w:val="both"/>
        <w:rPr>
          <w:sz w:val="20"/>
          <w:szCs w:val="20"/>
          <w:highlight w:val="green"/>
        </w:rPr>
      </w:pPr>
      <w:r w:rsidRPr="0096314D">
        <w:rPr>
          <w:sz w:val="20"/>
          <w:szCs w:val="20"/>
        </w:rPr>
        <w:t xml:space="preserve">размещение 345 публикаций в социальной сети </w:t>
      </w:r>
      <w:proofErr w:type="spellStart"/>
      <w:r w:rsidRPr="0096314D">
        <w:rPr>
          <w:sz w:val="20"/>
          <w:szCs w:val="20"/>
        </w:rPr>
        <w:t>Вконтакте</w:t>
      </w:r>
      <w:proofErr w:type="spellEnd"/>
      <w:r w:rsidRPr="0096314D">
        <w:rPr>
          <w:sz w:val="20"/>
          <w:szCs w:val="20"/>
        </w:rPr>
        <w:t xml:space="preserve"> Дома молодёжи Куйбышевского района о деятельности молодёжной политики на территории Куйбышевского </w:t>
      </w:r>
      <w:r w:rsidRPr="0096314D">
        <w:rPr>
          <w:rFonts w:eastAsia="Calibri"/>
          <w:sz w:val="20"/>
          <w:szCs w:val="20"/>
        </w:rPr>
        <w:t>муниципального района Новосибирской области</w:t>
      </w:r>
      <w:r w:rsidRPr="0096314D">
        <w:rPr>
          <w:sz w:val="20"/>
          <w:szCs w:val="20"/>
        </w:rPr>
        <w:t xml:space="preserve"> в рамках реализации муниципальной программы.</w:t>
      </w:r>
    </w:p>
    <w:p w14:paraId="21294300" w14:textId="77777777" w:rsidR="0096314D" w:rsidRPr="0096314D" w:rsidRDefault="0096314D" w:rsidP="0096314D">
      <w:pPr>
        <w:jc w:val="both"/>
        <w:rPr>
          <w:i/>
          <w:sz w:val="20"/>
          <w:szCs w:val="20"/>
        </w:rPr>
      </w:pPr>
    </w:p>
    <w:p w14:paraId="46FC2DEB" w14:textId="77777777" w:rsidR="0096314D" w:rsidRPr="0096314D" w:rsidRDefault="0096314D" w:rsidP="0096314D">
      <w:pPr>
        <w:jc w:val="right"/>
        <w:rPr>
          <w:i/>
          <w:sz w:val="20"/>
          <w:szCs w:val="20"/>
        </w:rPr>
      </w:pPr>
    </w:p>
    <w:p w14:paraId="537A5ED2" w14:textId="77777777" w:rsidR="0096314D" w:rsidRPr="0096314D" w:rsidRDefault="0096314D" w:rsidP="0096314D">
      <w:pPr>
        <w:jc w:val="right"/>
        <w:rPr>
          <w:i/>
          <w:sz w:val="20"/>
          <w:szCs w:val="20"/>
        </w:rPr>
        <w:sectPr w:rsidR="0096314D" w:rsidRPr="0096314D" w:rsidSect="0096314D">
          <w:pgSz w:w="11906" w:h="16838"/>
          <w:pgMar w:top="851" w:right="567" w:bottom="568" w:left="1418" w:header="709" w:footer="709" w:gutter="0"/>
          <w:cols w:space="708"/>
          <w:docGrid w:linePitch="360"/>
        </w:sect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96314D" w:rsidRPr="0096314D" w14:paraId="75AC3737" w14:textId="77777777" w:rsidTr="0096314D">
        <w:tc>
          <w:tcPr>
            <w:tcW w:w="7393" w:type="dxa"/>
          </w:tcPr>
          <w:p w14:paraId="18947EF3" w14:textId="77777777" w:rsidR="0096314D" w:rsidRPr="0096314D" w:rsidRDefault="0096314D" w:rsidP="0096314D">
            <w:pPr>
              <w:pStyle w:val="ConsPlusNormal"/>
              <w:jc w:val="center"/>
              <w:rPr>
                <w:rFonts w:ascii="Times New Roman" w:hAnsi="Times New Roman" w:cs="Times New Roman"/>
              </w:rPr>
            </w:pPr>
            <w:bookmarkStart w:id="13" w:name="Par572"/>
            <w:bookmarkEnd w:id="13"/>
          </w:p>
        </w:tc>
        <w:tc>
          <w:tcPr>
            <w:tcW w:w="7393" w:type="dxa"/>
          </w:tcPr>
          <w:p w14:paraId="13D6EFE5" w14:textId="77777777" w:rsidR="0096314D" w:rsidRPr="0096314D" w:rsidRDefault="0096314D" w:rsidP="0096314D">
            <w:pPr>
              <w:jc w:val="center"/>
              <w:rPr>
                <w:sz w:val="20"/>
                <w:szCs w:val="20"/>
              </w:rPr>
            </w:pPr>
            <w:r w:rsidRPr="0096314D">
              <w:rPr>
                <w:sz w:val="20"/>
                <w:szCs w:val="20"/>
              </w:rPr>
              <w:t>ПРИЛОЖЕНИЕ № 1</w:t>
            </w:r>
          </w:p>
          <w:p w14:paraId="37BDDFD6" w14:textId="77777777" w:rsidR="0096314D" w:rsidRPr="0096314D" w:rsidRDefault="0096314D" w:rsidP="0096314D">
            <w:pPr>
              <w:jc w:val="center"/>
              <w:rPr>
                <w:sz w:val="20"/>
                <w:szCs w:val="20"/>
              </w:rPr>
            </w:pPr>
            <w:r w:rsidRPr="0096314D">
              <w:rPr>
                <w:sz w:val="20"/>
                <w:szCs w:val="20"/>
              </w:rPr>
              <w:t xml:space="preserve">к муниципальной программе </w:t>
            </w:r>
          </w:p>
          <w:p w14:paraId="0A40DEB3" w14:textId="77777777" w:rsidR="0096314D" w:rsidRPr="0096314D" w:rsidRDefault="0096314D" w:rsidP="0096314D">
            <w:pPr>
              <w:pStyle w:val="ConsPlusNormal"/>
              <w:jc w:val="center"/>
              <w:rPr>
                <w:rFonts w:ascii="Times New Roman" w:hAnsi="Times New Roman" w:cs="Times New Roman"/>
              </w:rPr>
            </w:pPr>
            <w:r w:rsidRPr="0096314D">
              <w:rPr>
                <w:rFonts w:ascii="Times New Roman" w:hAnsi="Times New Roman" w:cs="Times New Roman"/>
                <w:kern w:val="16"/>
              </w:rPr>
              <w:t>«</w:t>
            </w:r>
            <w:r w:rsidRPr="0096314D">
              <w:rPr>
                <w:rFonts w:ascii="Times New Roman" w:hAnsi="Times New Roman" w:cs="Times New Roman"/>
              </w:rPr>
              <w:t>Развитие молодёжной политики в Куйбышевском муниципальном районе Новосибирской области на 2022-2025 годы»</w:t>
            </w:r>
          </w:p>
        </w:tc>
      </w:tr>
    </w:tbl>
    <w:p w14:paraId="2972E19A" w14:textId="77777777" w:rsidR="0096314D" w:rsidRPr="0096314D" w:rsidRDefault="0096314D" w:rsidP="0096314D">
      <w:pPr>
        <w:pStyle w:val="ConsPlusNormal"/>
        <w:jc w:val="center"/>
        <w:rPr>
          <w:rFonts w:ascii="Times New Roman" w:hAnsi="Times New Roman" w:cs="Times New Roman"/>
        </w:rPr>
      </w:pPr>
    </w:p>
    <w:p w14:paraId="37458F10" w14:textId="77777777" w:rsidR="0096314D" w:rsidRPr="0096314D" w:rsidRDefault="0096314D" w:rsidP="0096314D">
      <w:pPr>
        <w:pStyle w:val="ConsPlusNormal"/>
        <w:jc w:val="center"/>
        <w:rPr>
          <w:rFonts w:ascii="Times New Roman" w:hAnsi="Times New Roman" w:cs="Times New Roman"/>
        </w:rPr>
      </w:pPr>
      <w:r w:rsidRPr="0096314D">
        <w:rPr>
          <w:rFonts w:ascii="Times New Roman" w:hAnsi="Times New Roman" w:cs="Times New Roman"/>
        </w:rPr>
        <w:t>ЦЕЛИ, ЗАДАЧИ И ЦЕЛЕВЫЕ ИНДИКАТОРЫ</w:t>
      </w:r>
    </w:p>
    <w:p w14:paraId="028E228C" w14:textId="77777777" w:rsidR="0096314D" w:rsidRPr="0096314D" w:rsidRDefault="0096314D" w:rsidP="0096314D">
      <w:pPr>
        <w:pStyle w:val="ConsPlusNormal"/>
        <w:jc w:val="center"/>
        <w:rPr>
          <w:rFonts w:ascii="Times New Roman" w:hAnsi="Times New Roman" w:cs="Times New Roman"/>
        </w:rPr>
      </w:pPr>
      <w:r w:rsidRPr="0096314D">
        <w:rPr>
          <w:rFonts w:ascii="Times New Roman" w:hAnsi="Times New Roman" w:cs="Times New Roman"/>
        </w:rPr>
        <w:t xml:space="preserve">муниципальной программы </w:t>
      </w:r>
      <w:r w:rsidRPr="0096314D">
        <w:rPr>
          <w:rFonts w:ascii="Times New Roman" w:hAnsi="Times New Roman" w:cs="Times New Roman"/>
          <w:kern w:val="16"/>
        </w:rPr>
        <w:t>«</w:t>
      </w:r>
      <w:r w:rsidRPr="0096314D">
        <w:rPr>
          <w:rFonts w:ascii="Times New Roman" w:hAnsi="Times New Roman" w:cs="Times New Roman"/>
        </w:rPr>
        <w:t xml:space="preserve">Развитие молодёжной политики в Куйбышевском муниципальном районе </w:t>
      </w:r>
    </w:p>
    <w:p w14:paraId="21CFFE26" w14:textId="77777777" w:rsidR="0096314D" w:rsidRPr="0096314D" w:rsidRDefault="0096314D" w:rsidP="0096314D">
      <w:pPr>
        <w:pStyle w:val="ConsPlusNormal"/>
        <w:jc w:val="center"/>
        <w:rPr>
          <w:rFonts w:ascii="Times New Roman" w:hAnsi="Times New Roman" w:cs="Times New Roman"/>
        </w:rPr>
      </w:pPr>
      <w:r w:rsidRPr="0096314D">
        <w:rPr>
          <w:rFonts w:ascii="Times New Roman" w:hAnsi="Times New Roman" w:cs="Times New Roman"/>
        </w:rPr>
        <w:t>Новосибирской области на 2022-2025 годы»</w:t>
      </w:r>
    </w:p>
    <w:p w14:paraId="49146C45" w14:textId="77777777" w:rsidR="0096314D" w:rsidRPr="0096314D" w:rsidRDefault="0096314D" w:rsidP="0096314D">
      <w:pPr>
        <w:pStyle w:val="ConsPlusNormal"/>
        <w:jc w:val="center"/>
        <w:rPr>
          <w:rFonts w:ascii="Times New Roman" w:hAnsi="Times New Roman" w:cs="Times New Roman"/>
        </w:rPr>
      </w:pPr>
    </w:p>
    <w:tbl>
      <w:tblPr>
        <w:tblStyle w:val="affa"/>
        <w:tblW w:w="15483" w:type="dxa"/>
        <w:tblLayout w:type="fixed"/>
        <w:tblLook w:val="04A0" w:firstRow="1" w:lastRow="0" w:firstColumn="1" w:lastColumn="0" w:noHBand="0" w:noVBand="1"/>
      </w:tblPr>
      <w:tblGrid>
        <w:gridCol w:w="2802"/>
        <w:gridCol w:w="3544"/>
        <w:gridCol w:w="1559"/>
        <w:gridCol w:w="1699"/>
        <w:gridCol w:w="1136"/>
        <w:gridCol w:w="1275"/>
        <w:gridCol w:w="1134"/>
        <w:gridCol w:w="1134"/>
        <w:gridCol w:w="1200"/>
      </w:tblGrid>
      <w:tr w:rsidR="0096314D" w:rsidRPr="0096314D" w14:paraId="6074CF5E" w14:textId="77777777" w:rsidTr="0096314D">
        <w:tc>
          <w:tcPr>
            <w:tcW w:w="2802" w:type="dxa"/>
            <w:vMerge w:val="restart"/>
          </w:tcPr>
          <w:p w14:paraId="2F8A7200" w14:textId="77777777" w:rsidR="0096314D" w:rsidRPr="0096314D" w:rsidRDefault="0096314D" w:rsidP="0096314D">
            <w:pPr>
              <w:pStyle w:val="ConsPlusNormal"/>
              <w:ind w:firstLine="0"/>
              <w:jc w:val="center"/>
              <w:rPr>
                <w:rFonts w:ascii="Times New Roman" w:hAnsi="Times New Roman" w:cs="Times New Roman"/>
              </w:rPr>
            </w:pPr>
            <w:r w:rsidRPr="0096314D">
              <w:rPr>
                <w:rFonts w:ascii="Times New Roman" w:hAnsi="Times New Roman" w:cs="Times New Roman"/>
              </w:rPr>
              <w:t>Цель/задачи, требующие решения для достижения цели</w:t>
            </w:r>
          </w:p>
        </w:tc>
        <w:tc>
          <w:tcPr>
            <w:tcW w:w="3544" w:type="dxa"/>
            <w:vMerge w:val="restart"/>
          </w:tcPr>
          <w:p w14:paraId="6D444928" w14:textId="77777777" w:rsidR="0096314D" w:rsidRPr="0096314D" w:rsidRDefault="0096314D" w:rsidP="0096314D">
            <w:pPr>
              <w:pStyle w:val="ConsPlusNormal"/>
              <w:jc w:val="center"/>
              <w:rPr>
                <w:rFonts w:ascii="Times New Roman" w:hAnsi="Times New Roman" w:cs="Times New Roman"/>
              </w:rPr>
            </w:pPr>
            <w:r w:rsidRPr="0096314D">
              <w:rPr>
                <w:rFonts w:ascii="Times New Roman" w:hAnsi="Times New Roman" w:cs="Times New Roman"/>
              </w:rPr>
              <w:t>Наименование целевого индикатора</w:t>
            </w:r>
          </w:p>
        </w:tc>
        <w:tc>
          <w:tcPr>
            <w:tcW w:w="1559" w:type="dxa"/>
            <w:vMerge w:val="restart"/>
          </w:tcPr>
          <w:p w14:paraId="6FB77798" w14:textId="77777777" w:rsidR="0096314D" w:rsidRPr="0096314D" w:rsidRDefault="0096314D" w:rsidP="0096314D">
            <w:pPr>
              <w:pStyle w:val="ConsPlusNormal"/>
              <w:ind w:firstLine="0"/>
              <w:jc w:val="center"/>
              <w:rPr>
                <w:rFonts w:ascii="Times New Roman" w:hAnsi="Times New Roman" w:cs="Times New Roman"/>
              </w:rPr>
            </w:pPr>
            <w:r w:rsidRPr="0096314D">
              <w:rPr>
                <w:rFonts w:ascii="Times New Roman" w:hAnsi="Times New Roman" w:cs="Times New Roman"/>
              </w:rPr>
              <w:t>Ед. измерения</w:t>
            </w:r>
          </w:p>
        </w:tc>
        <w:tc>
          <w:tcPr>
            <w:tcW w:w="1699" w:type="dxa"/>
            <w:vMerge w:val="restart"/>
          </w:tcPr>
          <w:p w14:paraId="6C73E9FE" w14:textId="77777777" w:rsidR="0096314D" w:rsidRPr="0096314D" w:rsidRDefault="0096314D" w:rsidP="0096314D">
            <w:pPr>
              <w:pStyle w:val="ConsPlusNormal"/>
              <w:ind w:firstLine="0"/>
              <w:jc w:val="center"/>
              <w:rPr>
                <w:rFonts w:ascii="Times New Roman" w:hAnsi="Times New Roman" w:cs="Times New Roman"/>
              </w:rPr>
            </w:pPr>
            <w:r w:rsidRPr="0096314D">
              <w:rPr>
                <w:rFonts w:ascii="Times New Roman" w:hAnsi="Times New Roman" w:cs="Times New Roman"/>
              </w:rPr>
              <w:t>Значение весового коэффициента целевого индикатора</w:t>
            </w:r>
          </w:p>
        </w:tc>
        <w:tc>
          <w:tcPr>
            <w:tcW w:w="4679" w:type="dxa"/>
            <w:gridSpan w:val="4"/>
          </w:tcPr>
          <w:p w14:paraId="35E4A524" w14:textId="77777777" w:rsidR="0096314D" w:rsidRPr="0096314D" w:rsidRDefault="0096314D" w:rsidP="0096314D">
            <w:pPr>
              <w:pStyle w:val="ConsPlusNormal"/>
              <w:ind w:firstLine="0"/>
              <w:jc w:val="center"/>
              <w:rPr>
                <w:rFonts w:ascii="Times New Roman" w:hAnsi="Times New Roman" w:cs="Times New Roman"/>
              </w:rPr>
            </w:pPr>
            <w:r w:rsidRPr="0096314D">
              <w:rPr>
                <w:rFonts w:ascii="Times New Roman" w:hAnsi="Times New Roman" w:cs="Times New Roman"/>
              </w:rPr>
              <w:t>Значение целевого индикатора</w:t>
            </w:r>
          </w:p>
        </w:tc>
        <w:tc>
          <w:tcPr>
            <w:tcW w:w="1200" w:type="dxa"/>
            <w:vMerge w:val="restart"/>
          </w:tcPr>
          <w:p w14:paraId="1FA03743" w14:textId="77777777" w:rsidR="0096314D" w:rsidRPr="0096314D" w:rsidRDefault="0096314D" w:rsidP="0096314D">
            <w:pPr>
              <w:pStyle w:val="ConsPlusNormal"/>
              <w:ind w:firstLine="0"/>
              <w:jc w:val="center"/>
              <w:rPr>
                <w:rFonts w:ascii="Times New Roman" w:hAnsi="Times New Roman" w:cs="Times New Roman"/>
              </w:rPr>
            </w:pPr>
            <w:r w:rsidRPr="0096314D">
              <w:rPr>
                <w:rFonts w:ascii="Times New Roman" w:hAnsi="Times New Roman" w:cs="Times New Roman"/>
              </w:rPr>
              <w:t>Примечание</w:t>
            </w:r>
          </w:p>
        </w:tc>
      </w:tr>
      <w:tr w:rsidR="0096314D" w:rsidRPr="0096314D" w14:paraId="088E3C00" w14:textId="77777777" w:rsidTr="0096314D">
        <w:tc>
          <w:tcPr>
            <w:tcW w:w="2802" w:type="dxa"/>
            <w:vMerge/>
          </w:tcPr>
          <w:p w14:paraId="7C4434AB" w14:textId="77777777" w:rsidR="0096314D" w:rsidRPr="0096314D" w:rsidRDefault="0096314D" w:rsidP="0096314D">
            <w:pPr>
              <w:pStyle w:val="ConsPlusNormal"/>
              <w:jc w:val="center"/>
              <w:rPr>
                <w:rFonts w:ascii="Times New Roman" w:hAnsi="Times New Roman" w:cs="Times New Roman"/>
              </w:rPr>
            </w:pPr>
          </w:p>
        </w:tc>
        <w:tc>
          <w:tcPr>
            <w:tcW w:w="3544" w:type="dxa"/>
            <w:vMerge/>
          </w:tcPr>
          <w:p w14:paraId="5FA5770F" w14:textId="77777777" w:rsidR="0096314D" w:rsidRPr="0096314D" w:rsidRDefault="0096314D" w:rsidP="0096314D">
            <w:pPr>
              <w:pStyle w:val="ConsPlusNormal"/>
              <w:jc w:val="center"/>
              <w:rPr>
                <w:rFonts w:ascii="Times New Roman" w:hAnsi="Times New Roman" w:cs="Times New Roman"/>
              </w:rPr>
            </w:pPr>
          </w:p>
        </w:tc>
        <w:tc>
          <w:tcPr>
            <w:tcW w:w="1559" w:type="dxa"/>
            <w:vMerge/>
          </w:tcPr>
          <w:p w14:paraId="69D56CDD" w14:textId="77777777" w:rsidR="0096314D" w:rsidRPr="0096314D" w:rsidRDefault="0096314D" w:rsidP="0096314D">
            <w:pPr>
              <w:pStyle w:val="ConsPlusNormal"/>
              <w:jc w:val="center"/>
              <w:rPr>
                <w:rFonts w:ascii="Times New Roman" w:hAnsi="Times New Roman" w:cs="Times New Roman"/>
              </w:rPr>
            </w:pPr>
          </w:p>
        </w:tc>
        <w:tc>
          <w:tcPr>
            <w:tcW w:w="1699" w:type="dxa"/>
            <w:vMerge/>
          </w:tcPr>
          <w:p w14:paraId="3BBE4223" w14:textId="77777777" w:rsidR="0096314D" w:rsidRPr="0096314D" w:rsidRDefault="0096314D" w:rsidP="0096314D">
            <w:pPr>
              <w:pStyle w:val="ConsPlusNormal"/>
              <w:jc w:val="center"/>
              <w:rPr>
                <w:rFonts w:ascii="Times New Roman" w:hAnsi="Times New Roman" w:cs="Times New Roman"/>
              </w:rPr>
            </w:pPr>
          </w:p>
        </w:tc>
        <w:tc>
          <w:tcPr>
            <w:tcW w:w="1136" w:type="dxa"/>
          </w:tcPr>
          <w:p w14:paraId="0CFC091E" w14:textId="77777777" w:rsidR="0096314D" w:rsidRPr="0096314D" w:rsidRDefault="0096314D" w:rsidP="0096314D">
            <w:pPr>
              <w:pStyle w:val="ConsPlusNormal"/>
              <w:ind w:firstLine="0"/>
              <w:jc w:val="center"/>
              <w:rPr>
                <w:rFonts w:ascii="Times New Roman" w:hAnsi="Times New Roman" w:cs="Times New Roman"/>
              </w:rPr>
            </w:pPr>
            <w:r w:rsidRPr="0096314D">
              <w:rPr>
                <w:rFonts w:ascii="Times New Roman" w:hAnsi="Times New Roman" w:cs="Times New Roman"/>
              </w:rPr>
              <w:t>2022 год</w:t>
            </w:r>
          </w:p>
        </w:tc>
        <w:tc>
          <w:tcPr>
            <w:tcW w:w="1275" w:type="dxa"/>
          </w:tcPr>
          <w:p w14:paraId="3BF6738E"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2023 год</w:t>
            </w:r>
          </w:p>
        </w:tc>
        <w:tc>
          <w:tcPr>
            <w:tcW w:w="1134" w:type="dxa"/>
          </w:tcPr>
          <w:p w14:paraId="78BBD624" w14:textId="77777777" w:rsidR="0096314D" w:rsidRPr="0096314D" w:rsidRDefault="0096314D" w:rsidP="0096314D">
            <w:pPr>
              <w:pStyle w:val="ConsPlusNormal"/>
              <w:ind w:firstLine="0"/>
              <w:jc w:val="center"/>
              <w:rPr>
                <w:rFonts w:ascii="Times New Roman" w:hAnsi="Times New Roman" w:cs="Times New Roman"/>
              </w:rPr>
            </w:pPr>
            <w:r w:rsidRPr="0096314D">
              <w:rPr>
                <w:rFonts w:ascii="Times New Roman" w:hAnsi="Times New Roman" w:cs="Times New Roman"/>
              </w:rPr>
              <w:t>2024 год</w:t>
            </w:r>
          </w:p>
        </w:tc>
        <w:tc>
          <w:tcPr>
            <w:tcW w:w="1134" w:type="dxa"/>
          </w:tcPr>
          <w:p w14:paraId="59130ED3" w14:textId="77777777" w:rsidR="0096314D" w:rsidRPr="0096314D" w:rsidRDefault="0096314D" w:rsidP="0096314D">
            <w:pPr>
              <w:pStyle w:val="ConsPlusNormal"/>
              <w:ind w:firstLine="0"/>
              <w:jc w:val="center"/>
              <w:rPr>
                <w:rFonts w:ascii="Times New Roman" w:hAnsi="Times New Roman" w:cs="Times New Roman"/>
              </w:rPr>
            </w:pPr>
            <w:r w:rsidRPr="0096314D">
              <w:rPr>
                <w:rFonts w:ascii="Times New Roman" w:hAnsi="Times New Roman" w:cs="Times New Roman"/>
              </w:rPr>
              <w:t>2025 год</w:t>
            </w:r>
          </w:p>
        </w:tc>
        <w:tc>
          <w:tcPr>
            <w:tcW w:w="1200" w:type="dxa"/>
            <w:vMerge/>
          </w:tcPr>
          <w:p w14:paraId="4B2C9649" w14:textId="77777777" w:rsidR="0096314D" w:rsidRPr="0096314D" w:rsidRDefault="0096314D" w:rsidP="0096314D">
            <w:pPr>
              <w:pStyle w:val="ConsPlusNormal"/>
              <w:ind w:firstLine="0"/>
              <w:jc w:val="center"/>
              <w:rPr>
                <w:rFonts w:ascii="Times New Roman" w:hAnsi="Times New Roman" w:cs="Times New Roman"/>
              </w:rPr>
            </w:pPr>
          </w:p>
        </w:tc>
      </w:tr>
      <w:tr w:rsidR="0096314D" w:rsidRPr="0096314D" w14:paraId="7BA34BBC" w14:textId="77777777" w:rsidTr="0096314D">
        <w:tc>
          <w:tcPr>
            <w:tcW w:w="2802" w:type="dxa"/>
          </w:tcPr>
          <w:p w14:paraId="53A0786E"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1</w:t>
            </w:r>
          </w:p>
        </w:tc>
        <w:tc>
          <w:tcPr>
            <w:tcW w:w="3544" w:type="dxa"/>
          </w:tcPr>
          <w:p w14:paraId="4E390926"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w:t>
            </w:r>
          </w:p>
        </w:tc>
        <w:tc>
          <w:tcPr>
            <w:tcW w:w="1559" w:type="dxa"/>
          </w:tcPr>
          <w:p w14:paraId="7D20D3F0"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3</w:t>
            </w:r>
          </w:p>
        </w:tc>
        <w:tc>
          <w:tcPr>
            <w:tcW w:w="1699" w:type="dxa"/>
          </w:tcPr>
          <w:p w14:paraId="6F6F95EC"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4</w:t>
            </w:r>
          </w:p>
        </w:tc>
        <w:tc>
          <w:tcPr>
            <w:tcW w:w="1136" w:type="dxa"/>
          </w:tcPr>
          <w:p w14:paraId="26D762C4"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5</w:t>
            </w:r>
          </w:p>
        </w:tc>
        <w:tc>
          <w:tcPr>
            <w:tcW w:w="1275" w:type="dxa"/>
          </w:tcPr>
          <w:p w14:paraId="2FF4BF90"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6</w:t>
            </w:r>
          </w:p>
        </w:tc>
        <w:tc>
          <w:tcPr>
            <w:tcW w:w="1134" w:type="dxa"/>
          </w:tcPr>
          <w:p w14:paraId="5B65C04B"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7</w:t>
            </w:r>
          </w:p>
        </w:tc>
        <w:tc>
          <w:tcPr>
            <w:tcW w:w="1134" w:type="dxa"/>
          </w:tcPr>
          <w:p w14:paraId="698ED3F0"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8</w:t>
            </w:r>
          </w:p>
        </w:tc>
        <w:tc>
          <w:tcPr>
            <w:tcW w:w="1200" w:type="dxa"/>
          </w:tcPr>
          <w:p w14:paraId="27657E19"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9</w:t>
            </w:r>
          </w:p>
        </w:tc>
      </w:tr>
      <w:tr w:rsidR="0096314D" w:rsidRPr="0096314D" w14:paraId="62C0020A" w14:textId="77777777" w:rsidTr="0096314D">
        <w:tc>
          <w:tcPr>
            <w:tcW w:w="15483" w:type="dxa"/>
            <w:gridSpan w:val="9"/>
          </w:tcPr>
          <w:p w14:paraId="429D7684" w14:textId="77777777" w:rsidR="0096314D" w:rsidRPr="0096314D" w:rsidRDefault="0096314D" w:rsidP="0096314D">
            <w:pPr>
              <w:pStyle w:val="ConsPlusNormal"/>
              <w:jc w:val="center"/>
              <w:rPr>
                <w:rFonts w:ascii="Times New Roman" w:hAnsi="Times New Roman" w:cs="Times New Roman"/>
              </w:rPr>
            </w:pPr>
            <w:r w:rsidRPr="0096314D">
              <w:rPr>
                <w:rFonts w:ascii="Times New Roman" w:hAnsi="Times New Roman" w:cs="Times New Roman"/>
              </w:rPr>
              <w:t xml:space="preserve">Муниципальная программа «Развитие молодёжной политики в Куйбышевском муниципальном районе Новосибирской области </w:t>
            </w:r>
          </w:p>
          <w:p w14:paraId="2DD86C50" w14:textId="77777777" w:rsidR="0096314D" w:rsidRPr="0096314D" w:rsidRDefault="0096314D" w:rsidP="0096314D">
            <w:pPr>
              <w:pStyle w:val="ConsPlusNormal"/>
              <w:jc w:val="center"/>
              <w:rPr>
                <w:rFonts w:ascii="Times New Roman" w:hAnsi="Times New Roman" w:cs="Times New Roman"/>
              </w:rPr>
            </w:pPr>
            <w:r w:rsidRPr="0096314D">
              <w:rPr>
                <w:rFonts w:ascii="Times New Roman" w:hAnsi="Times New Roman" w:cs="Times New Roman"/>
              </w:rPr>
              <w:t>на 2022-2025 годы»</w:t>
            </w:r>
          </w:p>
        </w:tc>
      </w:tr>
      <w:tr w:rsidR="0096314D" w:rsidRPr="0096314D" w14:paraId="15578B5B" w14:textId="77777777" w:rsidTr="0096314D">
        <w:tc>
          <w:tcPr>
            <w:tcW w:w="2802" w:type="dxa"/>
          </w:tcPr>
          <w:p w14:paraId="7B1B36AF"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Цель 1 муниципальной программы:</w:t>
            </w:r>
          </w:p>
          <w:p w14:paraId="5E0DDDD8" w14:textId="77777777" w:rsidR="0096314D" w:rsidRPr="0096314D" w:rsidRDefault="0096314D" w:rsidP="0096314D">
            <w:pPr>
              <w:pStyle w:val="ConsPlusNormal"/>
              <w:ind w:firstLine="0"/>
              <w:jc w:val="both"/>
              <w:rPr>
                <w:rFonts w:ascii="Times New Roman" w:hAnsi="Times New Roman" w:cs="Times New Roman"/>
              </w:rPr>
            </w:pPr>
            <w:r w:rsidRPr="0096314D">
              <w:rPr>
                <w:rFonts w:ascii="Times New Roman" w:hAnsi="Times New Roman" w:cs="Times New Roman"/>
              </w:rPr>
              <w:t>создание условий для развития молодежи Куйбышевского муниципального района Новосибирской области, её самореализации в различных сферах жизнедеятельности.</w:t>
            </w:r>
          </w:p>
        </w:tc>
        <w:tc>
          <w:tcPr>
            <w:tcW w:w="3544" w:type="dxa"/>
          </w:tcPr>
          <w:p w14:paraId="5504947D"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Численность молодых граждан Куйбышевского муниципального района Новосибирской области, вовлечённых в мероприятия муниципальной программы</w:t>
            </w:r>
          </w:p>
        </w:tc>
        <w:tc>
          <w:tcPr>
            <w:tcW w:w="1559" w:type="dxa"/>
          </w:tcPr>
          <w:p w14:paraId="2BC16444" w14:textId="77777777" w:rsidR="0096314D" w:rsidRPr="0096314D" w:rsidRDefault="0096314D" w:rsidP="0096314D">
            <w:pPr>
              <w:jc w:val="center"/>
              <w:rPr>
                <w:sz w:val="20"/>
                <w:szCs w:val="20"/>
              </w:rPr>
            </w:pPr>
            <w:r w:rsidRPr="0096314D">
              <w:rPr>
                <w:sz w:val="20"/>
                <w:szCs w:val="20"/>
              </w:rPr>
              <w:t>человек</w:t>
            </w:r>
          </w:p>
        </w:tc>
        <w:tc>
          <w:tcPr>
            <w:tcW w:w="1699" w:type="dxa"/>
          </w:tcPr>
          <w:p w14:paraId="35304AE9"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1</w:t>
            </w:r>
          </w:p>
        </w:tc>
        <w:tc>
          <w:tcPr>
            <w:tcW w:w="1136" w:type="dxa"/>
          </w:tcPr>
          <w:p w14:paraId="18B6AE0E" w14:textId="77777777" w:rsidR="0096314D" w:rsidRPr="0096314D" w:rsidRDefault="0096314D" w:rsidP="0096314D">
            <w:pPr>
              <w:jc w:val="center"/>
              <w:rPr>
                <w:sz w:val="20"/>
                <w:szCs w:val="20"/>
                <w:highlight w:val="yellow"/>
              </w:rPr>
            </w:pPr>
            <w:r w:rsidRPr="0096314D">
              <w:rPr>
                <w:sz w:val="20"/>
                <w:szCs w:val="20"/>
              </w:rPr>
              <w:t>7238</w:t>
            </w:r>
          </w:p>
        </w:tc>
        <w:tc>
          <w:tcPr>
            <w:tcW w:w="1275" w:type="dxa"/>
          </w:tcPr>
          <w:p w14:paraId="334007A8" w14:textId="77777777" w:rsidR="0096314D" w:rsidRPr="0096314D" w:rsidRDefault="0096314D" w:rsidP="0096314D">
            <w:pPr>
              <w:jc w:val="center"/>
              <w:rPr>
                <w:sz w:val="20"/>
                <w:szCs w:val="20"/>
                <w:highlight w:val="yellow"/>
              </w:rPr>
            </w:pPr>
            <w:r w:rsidRPr="0096314D">
              <w:rPr>
                <w:sz w:val="20"/>
                <w:szCs w:val="20"/>
              </w:rPr>
              <w:t>7929</w:t>
            </w:r>
          </w:p>
        </w:tc>
        <w:tc>
          <w:tcPr>
            <w:tcW w:w="1134" w:type="dxa"/>
          </w:tcPr>
          <w:p w14:paraId="3A729731" w14:textId="77777777" w:rsidR="0096314D" w:rsidRPr="0096314D" w:rsidRDefault="0096314D" w:rsidP="0096314D">
            <w:pPr>
              <w:jc w:val="center"/>
              <w:rPr>
                <w:sz w:val="20"/>
                <w:szCs w:val="20"/>
                <w:highlight w:val="yellow"/>
              </w:rPr>
            </w:pPr>
            <w:r w:rsidRPr="0096314D">
              <w:rPr>
                <w:sz w:val="20"/>
                <w:szCs w:val="20"/>
              </w:rPr>
              <w:t>8038</w:t>
            </w:r>
          </w:p>
        </w:tc>
        <w:tc>
          <w:tcPr>
            <w:tcW w:w="1134" w:type="dxa"/>
          </w:tcPr>
          <w:p w14:paraId="591F0080" w14:textId="77777777" w:rsidR="0096314D" w:rsidRPr="0096314D" w:rsidRDefault="0096314D" w:rsidP="0096314D">
            <w:pPr>
              <w:pStyle w:val="ConsPlusCell"/>
              <w:jc w:val="center"/>
              <w:rPr>
                <w:rFonts w:ascii="Times New Roman" w:hAnsi="Times New Roman" w:cs="Times New Roman"/>
                <w:highlight w:val="yellow"/>
              </w:rPr>
            </w:pPr>
            <w:r w:rsidRPr="0096314D">
              <w:rPr>
                <w:rFonts w:ascii="Times New Roman" w:hAnsi="Times New Roman" w:cs="Times New Roman"/>
              </w:rPr>
              <w:t>8247</w:t>
            </w:r>
          </w:p>
        </w:tc>
        <w:tc>
          <w:tcPr>
            <w:tcW w:w="1200" w:type="dxa"/>
          </w:tcPr>
          <w:p w14:paraId="15631634" w14:textId="77777777" w:rsidR="0096314D" w:rsidRPr="0096314D" w:rsidRDefault="0096314D" w:rsidP="0096314D">
            <w:pPr>
              <w:pStyle w:val="ConsPlusNormal"/>
              <w:jc w:val="center"/>
              <w:rPr>
                <w:rFonts w:ascii="Times New Roman" w:hAnsi="Times New Roman" w:cs="Times New Roman"/>
                <w:highlight w:val="yellow"/>
              </w:rPr>
            </w:pPr>
          </w:p>
        </w:tc>
      </w:tr>
      <w:tr w:rsidR="0096314D" w:rsidRPr="0096314D" w14:paraId="151D5E19" w14:textId="77777777" w:rsidTr="0096314D">
        <w:tc>
          <w:tcPr>
            <w:tcW w:w="2802" w:type="dxa"/>
            <w:vMerge w:val="restart"/>
          </w:tcPr>
          <w:p w14:paraId="5A89D9F4"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Задача 1:</w:t>
            </w:r>
          </w:p>
          <w:p w14:paraId="757B52CF" w14:textId="77777777" w:rsidR="0096314D" w:rsidRPr="0096314D" w:rsidRDefault="0096314D" w:rsidP="0096314D">
            <w:pPr>
              <w:pStyle w:val="ConsPlusNormal"/>
              <w:ind w:firstLine="0"/>
              <w:jc w:val="both"/>
              <w:rPr>
                <w:rFonts w:ascii="Times New Roman" w:hAnsi="Times New Roman" w:cs="Times New Roman"/>
              </w:rPr>
            </w:pPr>
            <w:r w:rsidRPr="0096314D">
              <w:rPr>
                <w:rFonts w:ascii="Times New Roman" w:hAnsi="Times New Roman" w:cs="Times New Roman"/>
                <w:color w:val="000000"/>
              </w:rPr>
              <w:t>вовлечение молодежи в социально-экономическую, общественную,</w:t>
            </w:r>
            <w:r w:rsidRPr="0096314D">
              <w:rPr>
                <w:rFonts w:ascii="Times New Roman" w:hAnsi="Times New Roman" w:cs="Times New Roman"/>
              </w:rPr>
              <w:t xml:space="preserve"> культурную и спортивную жизнь общества</w:t>
            </w:r>
          </w:p>
        </w:tc>
        <w:tc>
          <w:tcPr>
            <w:tcW w:w="3544" w:type="dxa"/>
          </w:tcPr>
          <w:p w14:paraId="1724C1FE" w14:textId="77777777" w:rsidR="0096314D" w:rsidRPr="0096314D" w:rsidRDefault="0096314D" w:rsidP="0096314D">
            <w:pPr>
              <w:pStyle w:val="ConsPlusCell"/>
              <w:numPr>
                <w:ilvl w:val="0"/>
                <w:numId w:val="33"/>
              </w:numPr>
              <w:ind w:left="34" w:firstLine="0"/>
              <w:jc w:val="both"/>
              <w:rPr>
                <w:rFonts w:ascii="Times New Roman" w:hAnsi="Times New Roman" w:cs="Times New Roman"/>
              </w:rPr>
            </w:pPr>
            <w:r w:rsidRPr="0096314D">
              <w:rPr>
                <w:rFonts w:ascii="Times New Roman" w:hAnsi="Times New Roman" w:cs="Times New Roman"/>
              </w:rPr>
              <w:t>Численность молодых людей, вовлеченных в мероприятия, направленные на формирование социальной активности и поддержку одарённой молодёжи.</w:t>
            </w:r>
          </w:p>
        </w:tc>
        <w:tc>
          <w:tcPr>
            <w:tcW w:w="1559" w:type="dxa"/>
          </w:tcPr>
          <w:p w14:paraId="7832EB3C" w14:textId="77777777" w:rsidR="0096314D" w:rsidRPr="0096314D" w:rsidRDefault="0096314D" w:rsidP="0096314D">
            <w:pPr>
              <w:jc w:val="center"/>
              <w:rPr>
                <w:sz w:val="20"/>
                <w:szCs w:val="20"/>
              </w:rPr>
            </w:pPr>
            <w:r w:rsidRPr="0096314D">
              <w:rPr>
                <w:sz w:val="20"/>
                <w:szCs w:val="20"/>
              </w:rPr>
              <w:t>человек</w:t>
            </w:r>
          </w:p>
        </w:tc>
        <w:tc>
          <w:tcPr>
            <w:tcW w:w="1699" w:type="dxa"/>
          </w:tcPr>
          <w:p w14:paraId="54776551"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0,3</w:t>
            </w:r>
          </w:p>
        </w:tc>
        <w:tc>
          <w:tcPr>
            <w:tcW w:w="1136" w:type="dxa"/>
          </w:tcPr>
          <w:p w14:paraId="0376AC78" w14:textId="77777777" w:rsidR="0096314D" w:rsidRPr="0096314D" w:rsidRDefault="0096314D" w:rsidP="0096314D">
            <w:pPr>
              <w:jc w:val="center"/>
              <w:rPr>
                <w:sz w:val="20"/>
                <w:szCs w:val="20"/>
              </w:rPr>
            </w:pPr>
            <w:r w:rsidRPr="0096314D">
              <w:rPr>
                <w:sz w:val="20"/>
                <w:szCs w:val="20"/>
              </w:rPr>
              <w:t>3405</w:t>
            </w:r>
          </w:p>
        </w:tc>
        <w:tc>
          <w:tcPr>
            <w:tcW w:w="1275" w:type="dxa"/>
          </w:tcPr>
          <w:p w14:paraId="7AC33B7A" w14:textId="77777777" w:rsidR="0096314D" w:rsidRPr="0096314D" w:rsidRDefault="0096314D" w:rsidP="0096314D">
            <w:pPr>
              <w:jc w:val="center"/>
              <w:rPr>
                <w:sz w:val="20"/>
                <w:szCs w:val="20"/>
              </w:rPr>
            </w:pPr>
            <w:r w:rsidRPr="0096314D">
              <w:rPr>
                <w:sz w:val="20"/>
                <w:szCs w:val="20"/>
              </w:rPr>
              <w:t>3702</w:t>
            </w:r>
          </w:p>
        </w:tc>
        <w:tc>
          <w:tcPr>
            <w:tcW w:w="1134" w:type="dxa"/>
          </w:tcPr>
          <w:p w14:paraId="2ECDA6E4" w14:textId="77777777" w:rsidR="0096314D" w:rsidRPr="0096314D" w:rsidRDefault="0096314D" w:rsidP="0096314D">
            <w:pPr>
              <w:jc w:val="center"/>
              <w:rPr>
                <w:sz w:val="20"/>
                <w:szCs w:val="20"/>
              </w:rPr>
            </w:pPr>
            <w:r w:rsidRPr="0096314D">
              <w:rPr>
                <w:sz w:val="20"/>
                <w:szCs w:val="20"/>
              </w:rPr>
              <w:t>3723</w:t>
            </w:r>
          </w:p>
        </w:tc>
        <w:tc>
          <w:tcPr>
            <w:tcW w:w="1134" w:type="dxa"/>
          </w:tcPr>
          <w:p w14:paraId="22883E24"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3794</w:t>
            </w:r>
          </w:p>
        </w:tc>
        <w:tc>
          <w:tcPr>
            <w:tcW w:w="1200" w:type="dxa"/>
          </w:tcPr>
          <w:p w14:paraId="5FC49F3A" w14:textId="77777777" w:rsidR="0096314D" w:rsidRPr="0096314D" w:rsidRDefault="0096314D" w:rsidP="0096314D">
            <w:pPr>
              <w:pStyle w:val="ConsPlusNormal"/>
              <w:jc w:val="center"/>
              <w:rPr>
                <w:rFonts w:ascii="Times New Roman" w:hAnsi="Times New Roman" w:cs="Times New Roman"/>
                <w:highlight w:val="green"/>
              </w:rPr>
            </w:pPr>
          </w:p>
        </w:tc>
      </w:tr>
      <w:tr w:rsidR="0096314D" w:rsidRPr="0096314D" w14:paraId="3B4783BB" w14:textId="77777777" w:rsidTr="0096314D">
        <w:tc>
          <w:tcPr>
            <w:tcW w:w="2802" w:type="dxa"/>
            <w:vMerge/>
          </w:tcPr>
          <w:p w14:paraId="22AF9962" w14:textId="77777777" w:rsidR="0096314D" w:rsidRPr="0096314D" w:rsidRDefault="0096314D" w:rsidP="0096314D">
            <w:pPr>
              <w:pStyle w:val="ConsPlusNormal"/>
              <w:jc w:val="center"/>
              <w:rPr>
                <w:rFonts w:ascii="Times New Roman" w:hAnsi="Times New Roman" w:cs="Times New Roman"/>
              </w:rPr>
            </w:pPr>
          </w:p>
        </w:tc>
        <w:tc>
          <w:tcPr>
            <w:tcW w:w="3544" w:type="dxa"/>
          </w:tcPr>
          <w:p w14:paraId="459C1633"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2. Численность молодых людей, вовлеченных в мероприятия, направленные на интеллектуальное, культурное и творческое развитие молодёжи.</w:t>
            </w:r>
          </w:p>
        </w:tc>
        <w:tc>
          <w:tcPr>
            <w:tcW w:w="1559" w:type="dxa"/>
          </w:tcPr>
          <w:p w14:paraId="100C74F4" w14:textId="77777777" w:rsidR="0096314D" w:rsidRPr="0096314D" w:rsidRDefault="0096314D" w:rsidP="0096314D">
            <w:pPr>
              <w:jc w:val="center"/>
              <w:rPr>
                <w:sz w:val="20"/>
                <w:szCs w:val="20"/>
              </w:rPr>
            </w:pPr>
            <w:r w:rsidRPr="0096314D">
              <w:rPr>
                <w:sz w:val="20"/>
                <w:szCs w:val="20"/>
              </w:rPr>
              <w:t>человек</w:t>
            </w:r>
          </w:p>
        </w:tc>
        <w:tc>
          <w:tcPr>
            <w:tcW w:w="1699" w:type="dxa"/>
          </w:tcPr>
          <w:p w14:paraId="48EF60A0" w14:textId="77777777" w:rsidR="0096314D" w:rsidRPr="0096314D" w:rsidRDefault="0096314D" w:rsidP="0096314D">
            <w:pPr>
              <w:jc w:val="center"/>
              <w:rPr>
                <w:sz w:val="20"/>
                <w:szCs w:val="20"/>
              </w:rPr>
            </w:pPr>
            <w:r w:rsidRPr="0096314D">
              <w:rPr>
                <w:sz w:val="20"/>
                <w:szCs w:val="20"/>
              </w:rPr>
              <w:t>0,2</w:t>
            </w:r>
          </w:p>
        </w:tc>
        <w:tc>
          <w:tcPr>
            <w:tcW w:w="1136" w:type="dxa"/>
          </w:tcPr>
          <w:p w14:paraId="225AA581" w14:textId="77777777" w:rsidR="0096314D" w:rsidRPr="0096314D" w:rsidRDefault="0096314D" w:rsidP="0096314D">
            <w:pPr>
              <w:jc w:val="center"/>
              <w:rPr>
                <w:sz w:val="20"/>
                <w:szCs w:val="20"/>
              </w:rPr>
            </w:pPr>
            <w:r w:rsidRPr="0096314D">
              <w:rPr>
                <w:sz w:val="20"/>
                <w:szCs w:val="20"/>
              </w:rPr>
              <w:t>1180</w:t>
            </w:r>
          </w:p>
        </w:tc>
        <w:tc>
          <w:tcPr>
            <w:tcW w:w="1275" w:type="dxa"/>
          </w:tcPr>
          <w:p w14:paraId="0A8C155E" w14:textId="77777777" w:rsidR="0096314D" w:rsidRPr="0096314D" w:rsidRDefault="0096314D" w:rsidP="0096314D">
            <w:pPr>
              <w:jc w:val="center"/>
              <w:rPr>
                <w:sz w:val="20"/>
                <w:szCs w:val="20"/>
              </w:rPr>
            </w:pPr>
            <w:r w:rsidRPr="0096314D">
              <w:rPr>
                <w:sz w:val="20"/>
                <w:szCs w:val="20"/>
              </w:rPr>
              <w:t>1470</w:t>
            </w:r>
          </w:p>
        </w:tc>
        <w:tc>
          <w:tcPr>
            <w:tcW w:w="1134" w:type="dxa"/>
          </w:tcPr>
          <w:p w14:paraId="3B1C5FE9" w14:textId="77777777" w:rsidR="0096314D" w:rsidRPr="0096314D" w:rsidRDefault="0096314D" w:rsidP="0096314D">
            <w:pPr>
              <w:jc w:val="center"/>
              <w:rPr>
                <w:sz w:val="20"/>
                <w:szCs w:val="20"/>
              </w:rPr>
            </w:pPr>
            <w:r w:rsidRPr="0096314D">
              <w:rPr>
                <w:sz w:val="20"/>
                <w:szCs w:val="20"/>
              </w:rPr>
              <w:t>1470</w:t>
            </w:r>
          </w:p>
        </w:tc>
        <w:tc>
          <w:tcPr>
            <w:tcW w:w="1134" w:type="dxa"/>
          </w:tcPr>
          <w:p w14:paraId="4A98404A"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1540</w:t>
            </w:r>
          </w:p>
        </w:tc>
        <w:tc>
          <w:tcPr>
            <w:tcW w:w="1200" w:type="dxa"/>
          </w:tcPr>
          <w:p w14:paraId="4DE73E22" w14:textId="77777777" w:rsidR="0096314D" w:rsidRPr="0096314D" w:rsidRDefault="0096314D" w:rsidP="0096314D">
            <w:pPr>
              <w:pStyle w:val="ConsPlusNormal"/>
              <w:jc w:val="center"/>
              <w:rPr>
                <w:rFonts w:ascii="Times New Roman" w:hAnsi="Times New Roman" w:cs="Times New Roman"/>
                <w:highlight w:val="yellow"/>
              </w:rPr>
            </w:pPr>
          </w:p>
        </w:tc>
      </w:tr>
      <w:tr w:rsidR="0096314D" w:rsidRPr="0096314D" w14:paraId="7D05A4E0" w14:textId="77777777" w:rsidTr="0096314D">
        <w:tc>
          <w:tcPr>
            <w:tcW w:w="2802" w:type="dxa"/>
            <w:vMerge/>
          </w:tcPr>
          <w:p w14:paraId="41956D8F" w14:textId="77777777" w:rsidR="0096314D" w:rsidRPr="0096314D" w:rsidRDefault="0096314D" w:rsidP="0096314D">
            <w:pPr>
              <w:pStyle w:val="ConsPlusNormal"/>
              <w:jc w:val="center"/>
              <w:rPr>
                <w:rFonts w:ascii="Times New Roman" w:hAnsi="Times New Roman" w:cs="Times New Roman"/>
              </w:rPr>
            </w:pPr>
          </w:p>
        </w:tc>
        <w:tc>
          <w:tcPr>
            <w:tcW w:w="3544" w:type="dxa"/>
          </w:tcPr>
          <w:p w14:paraId="1C98CB83"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 xml:space="preserve">3. Численность молодых людей, вовлечённых в мероприятия, пропагандирующие здоровый образ жизни и направленные на </w:t>
            </w:r>
            <w:r w:rsidRPr="0096314D">
              <w:rPr>
                <w:rFonts w:ascii="Times New Roman" w:hAnsi="Times New Roman" w:cs="Times New Roman"/>
              </w:rPr>
              <w:lastRenderedPageBreak/>
              <w:t>профилактику асоциального проявления в молодёжной среде.</w:t>
            </w:r>
          </w:p>
        </w:tc>
        <w:tc>
          <w:tcPr>
            <w:tcW w:w="1559" w:type="dxa"/>
          </w:tcPr>
          <w:p w14:paraId="2CC41BC9" w14:textId="77777777" w:rsidR="0096314D" w:rsidRPr="0096314D" w:rsidRDefault="0096314D" w:rsidP="0096314D">
            <w:pPr>
              <w:jc w:val="center"/>
              <w:rPr>
                <w:sz w:val="20"/>
                <w:szCs w:val="20"/>
              </w:rPr>
            </w:pPr>
            <w:r w:rsidRPr="0096314D">
              <w:rPr>
                <w:sz w:val="20"/>
                <w:szCs w:val="20"/>
              </w:rPr>
              <w:lastRenderedPageBreak/>
              <w:t>человек</w:t>
            </w:r>
          </w:p>
        </w:tc>
        <w:tc>
          <w:tcPr>
            <w:tcW w:w="1699" w:type="dxa"/>
          </w:tcPr>
          <w:p w14:paraId="7A6AB486" w14:textId="77777777" w:rsidR="0096314D" w:rsidRPr="0096314D" w:rsidRDefault="0096314D" w:rsidP="0096314D">
            <w:pPr>
              <w:jc w:val="center"/>
              <w:rPr>
                <w:sz w:val="20"/>
                <w:szCs w:val="20"/>
              </w:rPr>
            </w:pPr>
            <w:r w:rsidRPr="0096314D">
              <w:rPr>
                <w:sz w:val="20"/>
                <w:szCs w:val="20"/>
              </w:rPr>
              <w:t>0,2</w:t>
            </w:r>
          </w:p>
        </w:tc>
        <w:tc>
          <w:tcPr>
            <w:tcW w:w="1136" w:type="dxa"/>
          </w:tcPr>
          <w:p w14:paraId="6A9C75F5" w14:textId="77777777" w:rsidR="0096314D" w:rsidRPr="0096314D" w:rsidRDefault="0096314D" w:rsidP="0096314D">
            <w:pPr>
              <w:jc w:val="center"/>
              <w:rPr>
                <w:sz w:val="20"/>
                <w:szCs w:val="20"/>
              </w:rPr>
            </w:pPr>
            <w:r w:rsidRPr="0096314D">
              <w:rPr>
                <w:sz w:val="20"/>
                <w:szCs w:val="20"/>
              </w:rPr>
              <w:t>1415</w:t>
            </w:r>
          </w:p>
        </w:tc>
        <w:tc>
          <w:tcPr>
            <w:tcW w:w="1275" w:type="dxa"/>
          </w:tcPr>
          <w:p w14:paraId="0F662CD2" w14:textId="77777777" w:rsidR="0096314D" w:rsidRPr="0096314D" w:rsidRDefault="0096314D" w:rsidP="0096314D">
            <w:pPr>
              <w:jc w:val="center"/>
              <w:rPr>
                <w:sz w:val="20"/>
                <w:szCs w:val="20"/>
              </w:rPr>
            </w:pPr>
            <w:r w:rsidRPr="0096314D">
              <w:rPr>
                <w:sz w:val="20"/>
                <w:szCs w:val="20"/>
              </w:rPr>
              <w:t>1455</w:t>
            </w:r>
          </w:p>
        </w:tc>
        <w:tc>
          <w:tcPr>
            <w:tcW w:w="1134" w:type="dxa"/>
          </w:tcPr>
          <w:p w14:paraId="5DD22E95" w14:textId="77777777" w:rsidR="0096314D" w:rsidRPr="0096314D" w:rsidRDefault="0096314D" w:rsidP="0096314D">
            <w:pPr>
              <w:jc w:val="center"/>
              <w:rPr>
                <w:sz w:val="20"/>
                <w:szCs w:val="20"/>
              </w:rPr>
            </w:pPr>
            <w:r w:rsidRPr="0096314D">
              <w:rPr>
                <w:sz w:val="20"/>
                <w:szCs w:val="20"/>
              </w:rPr>
              <w:t>1485</w:t>
            </w:r>
          </w:p>
        </w:tc>
        <w:tc>
          <w:tcPr>
            <w:tcW w:w="1134" w:type="dxa"/>
          </w:tcPr>
          <w:p w14:paraId="6351F01B"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1510</w:t>
            </w:r>
          </w:p>
        </w:tc>
        <w:tc>
          <w:tcPr>
            <w:tcW w:w="1200" w:type="dxa"/>
          </w:tcPr>
          <w:p w14:paraId="59751DD0" w14:textId="77777777" w:rsidR="0096314D" w:rsidRPr="0096314D" w:rsidRDefault="0096314D" w:rsidP="0096314D">
            <w:pPr>
              <w:pStyle w:val="ConsPlusNormal"/>
              <w:jc w:val="center"/>
              <w:rPr>
                <w:rFonts w:ascii="Times New Roman" w:hAnsi="Times New Roman" w:cs="Times New Roman"/>
                <w:highlight w:val="yellow"/>
              </w:rPr>
            </w:pPr>
          </w:p>
        </w:tc>
      </w:tr>
      <w:tr w:rsidR="0096314D" w:rsidRPr="0096314D" w14:paraId="3C70E1B9" w14:textId="77777777" w:rsidTr="0096314D">
        <w:tc>
          <w:tcPr>
            <w:tcW w:w="2802" w:type="dxa"/>
            <w:vMerge/>
          </w:tcPr>
          <w:p w14:paraId="5C93304A" w14:textId="77777777" w:rsidR="0096314D" w:rsidRPr="0096314D" w:rsidRDefault="0096314D" w:rsidP="0096314D">
            <w:pPr>
              <w:pStyle w:val="ConsPlusNormal"/>
              <w:jc w:val="center"/>
              <w:rPr>
                <w:rFonts w:ascii="Times New Roman" w:hAnsi="Times New Roman" w:cs="Times New Roman"/>
              </w:rPr>
            </w:pPr>
          </w:p>
        </w:tc>
        <w:tc>
          <w:tcPr>
            <w:tcW w:w="3544" w:type="dxa"/>
          </w:tcPr>
          <w:p w14:paraId="15B07E19"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4. Численность молодых людей, вовлечённых в мероприятия, формирующие культуру семейных отношений.</w:t>
            </w:r>
          </w:p>
        </w:tc>
        <w:tc>
          <w:tcPr>
            <w:tcW w:w="1559" w:type="dxa"/>
          </w:tcPr>
          <w:p w14:paraId="2EE2382F" w14:textId="77777777" w:rsidR="0096314D" w:rsidRPr="0096314D" w:rsidRDefault="0096314D" w:rsidP="0096314D">
            <w:pPr>
              <w:jc w:val="center"/>
              <w:rPr>
                <w:sz w:val="20"/>
                <w:szCs w:val="20"/>
              </w:rPr>
            </w:pPr>
            <w:r w:rsidRPr="0096314D">
              <w:rPr>
                <w:sz w:val="20"/>
                <w:szCs w:val="20"/>
              </w:rPr>
              <w:t>человек</w:t>
            </w:r>
          </w:p>
        </w:tc>
        <w:tc>
          <w:tcPr>
            <w:tcW w:w="1699" w:type="dxa"/>
          </w:tcPr>
          <w:p w14:paraId="37923845" w14:textId="77777777" w:rsidR="0096314D" w:rsidRPr="0096314D" w:rsidRDefault="0096314D" w:rsidP="0096314D">
            <w:pPr>
              <w:jc w:val="center"/>
              <w:rPr>
                <w:sz w:val="20"/>
                <w:szCs w:val="20"/>
              </w:rPr>
            </w:pPr>
            <w:r w:rsidRPr="0096314D">
              <w:rPr>
                <w:sz w:val="20"/>
                <w:szCs w:val="20"/>
              </w:rPr>
              <w:t>0,15</w:t>
            </w:r>
          </w:p>
        </w:tc>
        <w:tc>
          <w:tcPr>
            <w:tcW w:w="1136" w:type="dxa"/>
          </w:tcPr>
          <w:p w14:paraId="7F8576B2" w14:textId="77777777" w:rsidR="0096314D" w:rsidRPr="0096314D" w:rsidRDefault="0096314D" w:rsidP="0096314D">
            <w:pPr>
              <w:jc w:val="center"/>
              <w:rPr>
                <w:sz w:val="20"/>
                <w:szCs w:val="20"/>
              </w:rPr>
            </w:pPr>
            <w:r w:rsidRPr="0096314D">
              <w:rPr>
                <w:sz w:val="20"/>
                <w:szCs w:val="20"/>
              </w:rPr>
              <w:t>1228</w:t>
            </w:r>
          </w:p>
        </w:tc>
        <w:tc>
          <w:tcPr>
            <w:tcW w:w="1275" w:type="dxa"/>
          </w:tcPr>
          <w:p w14:paraId="3E277D61" w14:textId="77777777" w:rsidR="0096314D" w:rsidRPr="0096314D" w:rsidRDefault="0096314D" w:rsidP="0096314D">
            <w:pPr>
              <w:jc w:val="center"/>
              <w:rPr>
                <w:sz w:val="20"/>
                <w:szCs w:val="20"/>
              </w:rPr>
            </w:pPr>
            <w:r w:rsidRPr="0096314D">
              <w:rPr>
                <w:sz w:val="20"/>
                <w:szCs w:val="20"/>
              </w:rPr>
              <w:t>1290</w:t>
            </w:r>
          </w:p>
        </w:tc>
        <w:tc>
          <w:tcPr>
            <w:tcW w:w="1134" w:type="dxa"/>
          </w:tcPr>
          <w:p w14:paraId="0C01CFAD" w14:textId="77777777" w:rsidR="0096314D" w:rsidRPr="0096314D" w:rsidRDefault="0096314D" w:rsidP="0096314D">
            <w:pPr>
              <w:jc w:val="center"/>
              <w:rPr>
                <w:sz w:val="20"/>
                <w:szCs w:val="20"/>
              </w:rPr>
            </w:pPr>
            <w:r w:rsidRPr="0096314D">
              <w:rPr>
                <w:sz w:val="20"/>
                <w:szCs w:val="20"/>
              </w:rPr>
              <w:t>1345</w:t>
            </w:r>
          </w:p>
        </w:tc>
        <w:tc>
          <w:tcPr>
            <w:tcW w:w="1134" w:type="dxa"/>
          </w:tcPr>
          <w:p w14:paraId="3C88E6BB"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1385</w:t>
            </w:r>
          </w:p>
        </w:tc>
        <w:tc>
          <w:tcPr>
            <w:tcW w:w="1200" w:type="dxa"/>
          </w:tcPr>
          <w:p w14:paraId="6B086754" w14:textId="77777777" w:rsidR="0096314D" w:rsidRPr="0096314D" w:rsidRDefault="0096314D" w:rsidP="0096314D">
            <w:pPr>
              <w:pStyle w:val="ConsPlusNormal"/>
              <w:jc w:val="center"/>
              <w:rPr>
                <w:rFonts w:ascii="Times New Roman" w:hAnsi="Times New Roman" w:cs="Times New Roman"/>
                <w:highlight w:val="green"/>
              </w:rPr>
            </w:pPr>
          </w:p>
        </w:tc>
      </w:tr>
      <w:tr w:rsidR="0096314D" w:rsidRPr="0096314D" w14:paraId="38758736" w14:textId="77777777" w:rsidTr="0096314D">
        <w:tc>
          <w:tcPr>
            <w:tcW w:w="2802" w:type="dxa"/>
            <w:vMerge w:val="restart"/>
          </w:tcPr>
          <w:p w14:paraId="519058BD"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Задача 2:</w:t>
            </w:r>
          </w:p>
          <w:p w14:paraId="29A91F08"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создание условий для повышения эффективности деятельности в сфере молодёжной политики</w:t>
            </w:r>
          </w:p>
        </w:tc>
        <w:tc>
          <w:tcPr>
            <w:tcW w:w="3544" w:type="dxa"/>
          </w:tcPr>
          <w:p w14:paraId="58183D9D"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5. Количество молодых людей и специалистов, работающих в сфере молодёжной политики, принявших участие в обучающих мероприятиях в рамках реализации муниципальной программы.</w:t>
            </w:r>
          </w:p>
        </w:tc>
        <w:tc>
          <w:tcPr>
            <w:tcW w:w="1559" w:type="dxa"/>
          </w:tcPr>
          <w:p w14:paraId="3500835B" w14:textId="77777777" w:rsidR="0096314D" w:rsidRPr="0096314D" w:rsidRDefault="0096314D" w:rsidP="0096314D">
            <w:pPr>
              <w:jc w:val="center"/>
              <w:rPr>
                <w:sz w:val="20"/>
                <w:szCs w:val="20"/>
              </w:rPr>
            </w:pPr>
            <w:r w:rsidRPr="0096314D">
              <w:rPr>
                <w:sz w:val="20"/>
                <w:szCs w:val="20"/>
              </w:rPr>
              <w:t xml:space="preserve">человек </w:t>
            </w:r>
          </w:p>
        </w:tc>
        <w:tc>
          <w:tcPr>
            <w:tcW w:w="1699" w:type="dxa"/>
          </w:tcPr>
          <w:p w14:paraId="6FBC134C"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0,05</w:t>
            </w:r>
          </w:p>
        </w:tc>
        <w:tc>
          <w:tcPr>
            <w:tcW w:w="1136" w:type="dxa"/>
          </w:tcPr>
          <w:p w14:paraId="1D3D3143" w14:textId="77777777" w:rsidR="0096314D" w:rsidRPr="0096314D" w:rsidRDefault="0096314D" w:rsidP="0096314D">
            <w:pPr>
              <w:jc w:val="center"/>
              <w:rPr>
                <w:sz w:val="20"/>
                <w:szCs w:val="20"/>
                <w:highlight w:val="yellow"/>
              </w:rPr>
            </w:pPr>
            <w:r w:rsidRPr="0096314D">
              <w:rPr>
                <w:sz w:val="20"/>
                <w:szCs w:val="20"/>
              </w:rPr>
              <w:t>10</w:t>
            </w:r>
          </w:p>
        </w:tc>
        <w:tc>
          <w:tcPr>
            <w:tcW w:w="1275" w:type="dxa"/>
          </w:tcPr>
          <w:p w14:paraId="4F97AB7C" w14:textId="77777777" w:rsidR="0096314D" w:rsidRPr="0096314D" w:rsidRDefault="0096314D" w:rsidP="0096314D">
            <w:pPr>
              <w:jc w:val="center"/>
              <w:rPr>
                <w:sz w:val="20"/>
                <w:szCs w:val="20"/>
                <w:highlight w:val="yellow"/>
              </w:rPr>
            </w:pPr>
            <w:r w:rsidRPr="0096314D">
              <w:rPr>
                <w:sz w:val="20"/>
                <w:szCs w:val="20"/>
              </w:rPr>
              <w:t>12</w:t>
            </w:r>
          </w:p>
        </w:tc>
        <w:tc>
          <w:tcPr>
            <w:tcW w:w="1134" w:type="dxa"/>
          </w:tcPr>
          <w:p w14:paraId="089A8D37" w14:textId="77777777" w:rsidR="0096314D" w:rsidRPr="0096314D" w:rsidRDefault="0096314D" w:rsidP="0096314D">
            <w:pPr>
              <w:jc w:val="center"/>
              <w:rPr>
                <w:sz w:val="20"/>
                <w:szCs w:val="20"/>
                <w:highlight w:val="yellow"/>
              </w:rPr>
            </w:pPr>
            <w:r w:rsidRPr="0096314D">
              <w:rPr>
                <w:sz w:val="20"/>
                <w:szCs w:val="20"/>
              </w:rPr>
              <w:t>15</w:t>
            </w:r>
          </w:p>
        </w:tc>
        <w:tc>
          <w:tcPr>
            <w:tcW w:w="1134" w:type="dxa"/>
          </w:tcPr>
          <w:p w14:paraId="2C28304D"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18</w:t>
            </w:r>
          </w:p>
        </w:tc>
        <w:tc>
          <w:tcPr>
            <w:tcW w:w="1200" w:type="dxa"/>
          </w:tcPr>
          <w:p w14:paraId="1CD1D217" w14:textId="77777777" w:rsidR="0096314D" w:rsidRPr="0096314D" w:rsidRDefault="0096314D" w:rsidP="0096314D">
            <w:pPr>
              <w:pStyle w:val="ConsPlusNormal"/>
              <w:jc w:val="center"/>
              <w:rPr>
                <w:rFonts w:ascii="Times New Roman" w:hAnsi="Times New Roman" w:cs="Times New Roman"/>
                <w:highlight w:val="green"/>
              </w:rPr>
            </w:pPr>
          </w:p>
        </w:tc>
      </w:tr>
      <w:tr w:rsidR="0096314D" w:rsidRPr="0096314D" w14:paraId="6E01D21D" w14:textId="77777777" w:rsidTr="0096314D">
        <w:tc>
          <w:tcPr>
            <w:tcW w:w="2802" w:type="dxa"/>
            <w:vMerge/>
          </w:tcPr>
          <w:p w14:paraId="0FD0E7B4" w14:textId="77777777" w:rsidR="0096314D" w:rsidRPr="0096314D" w:rsidRDefault="0096314D" w:rsidP="0096314D">
            <w:pPr>
              <w:pStyle w:val="ConsPlusNormal"/>
              <w:jc w:val="center"/>
              <w:rPr>
                <w:rFonts w:ascii="Times New Roman" w:hAnsi="Times New Roman" w:cs="Times New Roman"/>
              </w:rPr>
            </w:pPr>
          </w:p>
        </w:tc>
        <w:tc>
          <w:tcPr>
            <w:tcW w:w="3544" w:type="dxa"/>
          </w:tcPr>
          <w:p w14:paraId="5C55A9FF"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 xml:space="preserve">6. Количество размещенной информации в социальной сети </w:t>
            </w:r>
            <w:proofErr w:type="spellStart"/>
            <w:r w:rsidRPr="0096314D">
              <w:rPr>
                <w:rFonts w:ascii="Times New Roman" w:hAnsi="Times New Roman" w:cs="Times New Roman"/>
              </w:rPr>
              <w:t>Вконтакте</w:t>
            </w:r>
            <w:proofErr w:type="spellEnd"/>
            <w:r w:rsidRPr="0096314D">
              <w:rPr>
                <w:rFonts w:ascii="Times New Roman" w:hAnsi="Times New Roman" w:cs="Times New Roman"/>
              </w:rPr>
              <w:t xml:space="preserve"> о деятельности молодёжной политики на территории Куйбышевского муниципального района Новосибирской области в рамках реализации муниципальной программы.</w:t>
            </w:r>
          </w:p>
        </w:tc>
        <w:tc>
          <w:tcPr>
            <w:tcW w:w="1559" w:type="dxa"/>
          </w:tcPr>
          <w:p w14:paraId="5D679206" w14:textId="77777777" w:rsidR="0096314D" w:rsidRPr="0096314D" w:rsidRDefault="0096314D" w:rsidP="0096314D">
            <w:pPr>
              <w:jc w:val="center"/>
              <w:rPr>
                <w:sz w:val="20"/>
                <w:szCs w:val="20"/>
              </w:rPr>
            </w:pPr>
            <w:r w:rsidRPr="0096314D">
              <w:rPr>
                <w:sz w:val="20"/>
                <w:szCs w:val="20"/>
              </w:rPr>
              <w:t>публикация</w:t>
            </w:r>
          </w:p>
        </w:tc>
        <w:tc>
          <w:tcPr>
            <w:tcW w:w="1699" w:type="dxa"/>
          </w:tcPr>
          <w:p w14:paraId="6959C9B8"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0,1</w:t>
            </w:r>
          </w:p>
        </w:tc>
        <w:tc>
          <w:tcPr>
            <w:tcW w:w="1136" w:type="dxa"/>
          </w:tcPr>
          <w:p w14:paraId="349C7402" w14:textId="77777777" w:rsidR="0096314D" w:rsidRPr="0096314D" w:rsidRDefault="0096314D" w:rsidP="0096314D">
            <w:pPr>
              <w:jc w:val="center"/>
              <w:rPr>
                <w:sz w:val="20"/>
                <w:szCs w:val="20"/>
              </w:rPr>
            </w:pPr>
            <w:r w:rsidRPr="0096314D">
              <w:rPr>
                <w:sz w:val="20"/>
                <w:szCs w:val="20"/>
              </w:rPr>
              <w:t>80</w:t>
            </w:r>
          </w:p>
        </w:tc>
        <w:tc>
          <w:tcPr>
            <w:tcW w:w="1275" w:type="dxa"/>
          </w:tcPr>
          <w:p w14:paraId="711B343C" w14:textId="77777777" w:rsidR="0096314D" w:rsidRPr="0096314D" w:rsidRDefault="0096314D" w:rsidP="0096314D">
            <w:pPr>
              <w:jc w:val="center"/>
              <w:rPr>
                <w:sz w:val="20"/>
                <w:szCs w:val="20"/>
              </w:rPr>
            </w:pPr>
            <w:r w:rsidRPr="0096314D">
              <w:rPr>
                <w:sz w:val="20"/>
                <w:szCs w:val="20"/>
              </w:rPr>
              <w:t>87</w:t>
            </w:r>
          </w:p>
        </w:tc>
        <w:tc>
          <w:tcPr>
            <w:tcW w:w="1134" w:type="dxa"/>
          </w:tcPr>
          <w:p w14:paraId="3BAFD4E3" w14:textId="77777777" w:rsidR="0096314D" w:rsidRPr="0096314D" w:rsidRDefault="0096314D" w:rsidP="0096314D">
            <w:pPr>
              <w:jc w:val="center"/>
              <w:rPr>
                <w:sz w:val="20"/>
                <w:szCs w:val="20"/>
              </w:rPr>
            </w:pPr>
            <w:r w:rsidRPr="0096314D">
              <w:rPr>
                <w:sz w:val="20"/>
                <w:szCs w:val="20"/>
              </w:rPr>
              <w:t>88</w:t>
            </w:r>
          </w:p>
        </w:tc>
        <w:tc>
          <w:tcPr>
            <w:tcW w:w="1134" w:type="dxa"/>
          </w:tcPr>
          <w:p w14:paraId="6386E24D"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90</w:t>
            </w:r>
          </w:p>
        </w:tc>
        <w:tc>
          <w:tcPr>
            <w:tcW w:w="1200" w:type="dxa"/>
          </w:tcPr>
          <w:p w14:paraId="48A49C02" w14:textId="77777777" w:rsidR="0096314D" w:rsidRPr="0096314D" w:rsidRDefault="0096314D" w:rsidP="0096314D">
            <w:pPr>
              <w:pStyle w:val="ConsPlusNormal"/>
              <w:jc w:val="center"/>
              <w:rPr>
                <w:rFonts w:ascii="Times New Roman" w:hAnsi="Times New Roman" w:cs="Times New Roman"/>
                <w:highlight w:val="green"/>
              </w:rPr>
            </w:pPr>
          </w:p>
        </w:tc>
      </w:tr>
    </w:tbl>
    <w:p w14:paraId="56E6971F" w14:textId="77777777" w:rsidR="0096314D" w:rsidRPr="0096314D" w:rsidRDefault="0096314D" w:rsidP="0096314D">
      <w:pPr>
        <w:pStyle w:val="ConsPlusNormal"/>
        <w:jc w:val="center"/>
        <w:rPr>
          <w:rFonts w:ascii="Times New Roman" w:hAnsi="Times New Roman" w:cs="Times New Roman"/>
        </w:rPr>
      </w:pPr>
    </w:p>
    <w:p w14:paraId="67407260" w14:textId="77777777" w:rsidR="0096314D" w:rsidRPr="0096314D" w:rsidRDefault="0096314D" w:rsidP="0096314D">
      <w:pPr>
        <w:rPr>
          <w:sz w:val="20"/>
          <w:szCs w:val="20"/>
        </w:rPr>
      </w:pPr>
      <w:bookmarkStart w:id="14" w:name="Par339"/>
      <w:bookmarkEnd w:id="14"/>
      <w:r w:rsidRPr="0096314D">
        <w:rPr>
          <w:sz w:val="20"/>
          <w:szCs w:val="20"/>
        </w:rPr>
        <w:t>* целевые индикаторы сформированы в рамках разработанной муниципальной программы.</w:t>
      </w:r>
    </w:p>
    <w:p w14:paraId="2E70BF38" w14:textId="77777777" w:rsidR="0096314D" w:rsidRPr="0096314D" w:rsidRDefault="0096314D" w:rsidP="0096314D">
      <w:pPr>
        <w:pStyle w:val="ConsPlusNormal"/>
        <w:jc w:val="both"/>
        <w:rPr>
          <w:rFonts w:ascii="Times New Roman" w:hAnsi="Times New Roman" w:cs="Times New Roman"/>
          <w:vertAlign w:val="superscript"/>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96314D" w:rsidRPr="0096314D" w14:paraId="64E2325D" w14:textId="77777777" w:rsidTr="0096314D">
        <w:trPr>
          <w:trHeight w:val="1128"/>
        </w:trPr>
        <w:tc>
          <w:tcPr>
            <w:tcW w:w="7393" w:type="dxa"/>
          </w:tcPr>
          <w:p w14:paraId="48D6CFCE" w14:textId="77777777" w:rsidR="0096314D" w:rsidRPr="0096314D" w:rsidRDefault="0096314D" w:rsidP="0096314D">
            <w:pPr>
              <w:jc w:val="center"/>
              <w:rPr>
                <w:sz w:val="20"/>
                <w:szCs w:val="20"/>
              </w:rPr>
            </w:pPr>
          </w:p>
        </w:tc>
        <w:tc>
          <w:tcPr>
            <w:tcW w:w="7393" w:type="dxa"/>
          </w:tcPr>
          <w:p w14:paraId="73EEE77A" w14:textId="77777777" w:rsidR="0096314D" w:rsidRPr="0096314D" w:rsidRDefault="0096314D" w:rsidP="0096314D">
            <w:pPr>
              <w:jc w:val="center"/>
              <w:rPr>
                <w:sz w:val="20"/>
                <w:szCs w:val="20"/>
              </w:rPr>
            </w:pPr>
            <w:r w:rsidRPr="0096314D">
              <w:rPr>
                <w:sz w:val="20"/>
                <w:szCs w:val="20"/>
              </w:rPr>
              <w:t>ПРИЛОЖЕНИЕ № 2</w:t>
            </w:r>
          </w:p>
          <w:p w14:paraId="2F3324C3" w14:textId="77777777" w:rsidR="0096314D" w:rsidRPr="0096314D" w:rsidRDefault="0096314D" w:rsidP="0096314D">
            <w:pPr>
              <w:jc w:val="center"/>
              <w:rPr>
                <w:sz w:val="20"/>
                <w:szCs w:val="20"/>
              </w:rPr>
            </w:pPr>
            <w:r w:rsidRPr="0096314D">
              <w:rPr>
                <w:sz w:val="20"/>
                <w:szCs w:val="20"/>
              </w:rPr>
              <w:t xml:space="preserve">к муниципальной программе </w:t>
            </w:r>
          </w:p>
          <w:p w14:paraId="581626FA" w14:textId="77777777" w:rsidR="0096314D" w:rsidRPr="0096314D" w:rsidRDefault="0096314D" w:rsidP="0096314D">
            <w:pPr>
              <w:jc w:val="center"/>
              <w:rPr>
                <w:sz w:val="20"/>
                <w:szCs w:val="20"/>
              </w:rPr>
            </w:pPr>
            <w:r w:rsidRPr="0096314D">
              <w:rPr>
                <w:kern w:val="16"/>
                <w:sz w:val="20"/>
                <w:szCs w:val="20"/>
              </w:rPr>
              <w:t>«</w:t>
            </w:r>
            <w:r w:rsidRPr="0096314D">
              <w:rPr>
                <w:sz w:val="20"/>
                <w:szCs w:val="20"/>
              </w:rPr>
              <w:t>Развитие молодёжной политики в Куйбышевском муниципальном районе Новосибирской области на 2022-2025 годы»</w:t>
            </w:r>
          </w:p>
        </w:tc>
      </w:tr>
    </w:tbl>
    <w:p w14:paraId="736F2DCF" w14:textId="77777777" w:rsidR="0096314D" w:rsidRPr="0096314D" w:rsidRDefault="0096314D" w:rsidP="0096314D">
      <w:pPr>
        <w:pStyle w:val="ConsPlusNormal"/>
        <w:widowControl/>
        <w:ind w:firstLine="0"/>
        <w:jc w:val="center"/>
        <w:rPr>
          <w:rFonts w:ascii="Times New Roman" w:hAnsi="Times New Roman" w:cs="Times New Roman"/>
        </w:rPr>
      </w:pPr>
      <w:r w:rsidRPr="0096314D">
        <w:rPr>
          <w:rFonts w:ascii="Times New Roman" w:hAnsi="Times New Roman" w:cs="Times New Roman"/>
        </w:rPr>
        <w:t>ОСНОВНЫЕ МЕРОПРИЯТИЯ</w:t>
      </w:r>
    </w:p>
    <w:p w14:paraId="0B3D423B" w14:textId="77777777" w:rsidR="0096314D" w:rsidRPr="0096314D" w:rsidRDefault="0096314D" w:rsidP="0096314D">
      <w:pPr>
        <w:shd w:val="clear" w:color="auto" w:fill="FFFFFF"/>
        <w:ind w:firstLine="900"/>
        <w:jc w:val="center"/>
        <w:rPr>
          <w:sz w:val="20"/>
          <w:szCs w:val="20"/>
        </w:rPr>
      </w:pPr>
      <w:r w:rsidRPr="0096314D">
        <w:rPr>
          <w:sz w:val="20"/>
          <w:szCs w:val="20"/>
        </w:rPr>
        <w:t>муниципальной программы</w:t>
      </w:r>
      <w:r w:rsidRPr="0096314D">
        <w:rPr>
          <w:i/>
          <w:sz w:val="20"/>
          <w:szCs w:val="20"/>
        </w:rPr>
        <w:t xml:space="preserve"> </w:t>
      </w:r>
      <w:r w:rsidRPr="0096314D">
        <w:rPr>
          <w:sz w:val="20"/>
          <w:szCs w:val="20"/>
        </w:rPr>
        <w:t>«Развитие молодёжной политики в Куйбышевском муниципальном районе</w:t>
      </w:r>
    </w:p>
    <w:p w14:paraId="482297CB" w14:textId="77777777" w:rsidR="0096314D" w:rsidRPr="0096314D" w:rsidRDefault="0096314D" w:rsidP="0096314D">
      <w:pPr>
        <w:shd w:val="clear" w:color="auto" w:fill="FFFFFF"/>
        <w:ind w:firstLine="900"/>
        <w:jc w:val="center"/>
        <w:rPr>
          <w:sz w:val="20"/>
          <w:szCs w:val="20"/>
        </w:rPr>
      </w:pPr>
      <w:r w:rsidRPr="0096314D">
        <w:rPr>
          <w:sz w:val="20"/>
          <w:szCs w:val="20"/>
        </w:rPr>
        <w:t>Новосибирской области на 2022-2025 годы»</w:t>
      </w:r>
    </w:p>
    <w:p w14:paraId="39362943" w14:textId="77777777" w:rsidR="0096314D" w:rsidRPr="0096314D" w:rsidRDefault="0096314D" w:rsidP="0096314D">
      <w:pPr>
        <w:jc w:val="right"/>
        <w:rPr>
          <w:i/>
          <w:sz w:val="20"/>
          <w:szCs w:val="20"/>
        </w:rPr>
      </w:pPr>
      <w:r w:rsidRPr="0096314D">
        <w:rPr>
          <w:i/>
          <w:sz w:val="20"/>
          <w:szCs w:val="20"/>
        </w:rPr>
        <w:t>Таблица 1</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2694"/>
        <w:gridCol w:w="1701"/>
        <w:gridCol w:w="6378"/>
      </w:tblGrid>
      <w:tr w:rsidR="0096314D" w:rsidRPr="0096314D" w14:paraId="1BBE6AEC" w14:textId="77777777" w:rsidTr="0096314D">
        <w:trPr>
          <w:trHeight w:val="786"/>
        </w:trPr>
        <w:tc>
          <w:tcPr>
            <w:tcW w:w="4551" w:type="dxa"/>
            <w:vMerge w:val="restart"/>
            <w:shd w:val="clear" w:color="auto" w:fill="auto"/>
            <w:hideMark/>
          </w:tcPr>
          <w:p w14:paraId="57F370C7" w14:textId="77777777" w:rsidR="0096314D" w:rsidRPr="0096314D" w:rsidRDefault="0096314D" w:rsidP="0096314D">
            <w:pPr>
              <w:jc w:val="center"/>
              <w:rPr>
                <w:color w:val="000000"/>
                <w:sz w:val="20"/>
                <w:szCs w:val="20"/>
              </w:rPr>
            </w:pPr>
            <w:r w:rsidRPr="0096314D">
              <w:rPr>
                <w:color w:val="000000" w:themeColor="text1"/>
                <w:sz w:val="20"/>
                <w:szCs w:val="20"/>
              </w:rPr>
              <w:t xml:space="preserve">Наименование основного </w:t>
            </w:r>
            <w:r w:rsidRPr="0096314D">
              <w:rPr>
                <w:color w:val="000000"/>
                <w:sz w:val="20"/>
                <w:szCs w:val="20"/>
              </w:rPr>
              <w:t>мероприятия</w:t>
            </w:r>
          </w:p>
        </w:tc>
        <w:tc>
          <w:tcPr>
            <w:tcW w:w="2694" w:type="dxa"/>
            <w:vMerge w:val="restart"/>
            <w:shd w:val="clear" w:color="auto" w:fill="auto"/>
            <w:hideMark/>
          </w:tcPr>
          <w:p w14:paraId="313A6307" w14:textId="77777777" w:rsidR="0096314D" w:rsidRPr="0096314D" w:rsidRDefault="0096314D" w:rsidP="0096314D">
            <w:pPr>
              <w:jc w:val="center"/>
              <w:rPr>
                <w:color w:val="000000"/>
                <w:sz w:val="20"/>
                <w:szCs w:val="20"/>
              </w:rPr>
            </w:pPr>
            <w:r w:rsidRPr="0096314D">
              <w:rPr>
                <w:color w:val="000000"/>
                <w:sz w:val="20"/>
                <w:szCs w:val="20"/>
              </w:rPr>
              <w:t>Заказчики (ответственные за привлечение средств), исполнители программных мероприятий*</w:t>
            </w:r>
          </w:p>
        </w:tc>
        <w:tc>
          <w:tcPr>
            <w:tcW w:w="1701" w:type="dxa"/>
            <w:vMerge w:val="restart"/>
            <w:shd w:val="clear" w:color="auto" w:fill="auto"/>
            <w:hideMark/>
          </w:tcPr>
          <w:p w14:paraId="27F5CA21" w14:textId="77777777" w:rsidR="0096314D" w:rsidRPr="0096314D" w:rsidRDefault="0096314D" w:rsidP="0096314D">
            <w:pPr>
              <w:jc w:val="center"/>
              <w:rPr>
                <w:color w:val="000000"/>
                <w:sz w:val="20"/>
                <w:szCs w:val="20"/>
              </w:rPr>
            </w:pPr>
            <w:r w:rsidRPr="0096314D">
              <w:rPr>
                <w:color w:val="000000"/>
                <w:sz w:val="20"/>
                <w:szCs w:val="20"/>
              </w:rPr>
              <w:t>Срок реализации</w:t>
            </w:r>
          </w:p>
        </w:tc>
        <w:tc>
          <w:tcPr>
            <w:tcW w:w="6378" w:type="dxa"/>
            <w:vMerge w:val="restart"/>
            <w:shd w:val="clear" w:color="auto" w:fill="auto"/>
          </w:tcPr>
          <w:p w14:paraId="1B580B83" w14:textId="77777777" w:rsidR="0096314D" w:rsidRPr="0096314D" w:rsidRDefault="0096314D" w:rsidP="0096314D">
            <w:pPr>
              <w:jc w:val="center"/>
              <w:rPr>
                <w:color w:val="000000"/>
                <w:sz w:val="20"/>
                <w:szCs w:val="20"/>
              </w:rPr>
            </w:pPr>
            <w:r w:rsidRPr="0096314D">
              <w:rPr>
                <w:color w:val="000000"/>
                <w:sz w:val="20"/>
                <w:szCs w:val="20"/>
              </w:rPr>
              <w:t>Ожидаемый результат (краткое описание)</w:t>
            </w:r>
          </w:p>
        </w:tc>
      </w:tr>
      <w:tr w:rsidR="0096314D" w:rsidRPr="0096314D" w14:paraId="653CCEFD" w14:textId="77777777" w:rsidTr="0096314D">
        <w:trPr>
          <w:trHeight w:val="300"/>
        </w:trPr>
        <w:tc>
          <w:tcPr>
            <w:tcW w:w="4551" w:type="dxa"/>
            <w:vMerge/>
            <w:hideMark/>
          </w:tcPr>
          <w:p w14:paraId="73189A67" w14:textId="77777777" w:rsidR="0096314D" w:rsidRPr="0096314D" w:rsidRDefault="0096314D" w:rsidP="0096314D">
            <w:pPr>
              <w:jc w:val="center"/>
              <w:rPr>
                <w:color w:val="000000"/>
                <w:sz w:val="20"/>
                <w:szCs w:val="20"/>
              </w:rPr>
            </w:pPr>
          </w:p>
        </w:tc>
        <w:tc>
          <w:tcPr>
            <w:tcW w:w="2694" w:type="dxa"/>
            <w:vMerge/>
            <w:hideMark/>
          </w:tcPr>
          <w:p w14:paraId="11E843E0" w14:textId="77777777" w:rsidR="0096314D" w:rsidRPr="0096314D" w:rsidRDefault="0096314D" w:rsidP="0096314D">
            <w:pPr>
              <w:jc w:val="center"/>
              <w:rPr>
                <w:color w:val="000000"/>
                <w:sz w:val="20"/>
                <w:szCs w:val="20"/>
              </w:rPr>
            </w:pPr>
          </w:p>
        </w:tc>
        <w:tc>
          <w:tcPr>
            <w:tcW w:w="1701" w:type="dxa"/>
            <w:vMerge/>
            <w:hideMark/>
          </w:tcPr>
          <w:p w14:paraId="1680B5EE" w14:textId="77777777" w:rsidR="0096314D" w:rsidRPr="0096314D" w:rsidRDefault="0096314D" w:rsidP="0096314D">
            <w:pPr>
              <w:jc w:val="center"/>
              <w:rPr>
                <w:color w:val="000000"/>
                <w:sz w:val="20"/>
                <w:szCs w:val="20"/>
              </w:rPr>
            </w:pPr>
          </w:p>
        </w:tc>
        <w:tc>
          <w:tcPr>
            <w:tcW w:w="6378" w:type="dxa"/>
            <w:vMerge/>
          </w:tcPr>
          <w:p w14:paraId="62D01EDC" w14:textId="77777777" w:rsidR="0096314D" w:rsidRPr="0096314D" w:rsidRDefault="0096314D" w:rsidP="0096314D">
            <w:pPr>
              <w:jc w:val="center"/>
              <w:rPr>
                <w:color w:val="000000"/>
                <w:sz w:val="20"/>
                <w:szCs w:val="20"/>
              </w:rPr>
            </w:pPr>
          </w:p>
        </w:tc>
      </w:tr>
      <w:tr w:rsidR="0096314D" w:rsidRPr="0096314D" w14:paraId="42E44D87" w14:textId="77777777" w:rsidTr="0096314D">
        <w:trPr>
          <w:trHeight w:val="315"/>
        </w:trPr>
        <w:tc>
          <w:tcPr>
            <w:tcW w:w="4551" w:type="dxa"/>
            <w:shd w:val="clear" w:color="auto" w:fill="auto"/>
            <w:hideMark/>
          </w:tcPr>
          <w:p w14:paraId="68DD9D6B" w14:textId="77777777" w:rsidR="0096314D" w:rsidRPr="0096314D" w:rsidRDefault="0096314D" w:rsidP="0096314D">
            <w:pPr>
              <w:jc w:val="center"/>
              <w:rPr>
                <w:color w:val="000000"/>
                <w:sz w:val="20"/>
                <w:szCs w:val="20"/>
              </w:rPr>
            </w:pPr>
            <w:r w:rsidRPr="0096314D">
              <w:rPr>
                <w:color w:val="000000"/>
                <w:sz w:val="20"/>
                <w:szCs w:val="20"/>
              </w:rPr>
              <w:t>1</w:t>
            </w:r>
          </w:p>
        </w:tc>
        <w:tc>
          <w:tcPr>
            <w:tcW w:w="2694" w:type="dxa"/>
            <w:shd w:val="clear" w:color="auto" w:fill="auto"/>
            <w:hideMark/>
          </w:tcPr>
          <w:p w14:paraId="18ED0616" w14:textId="77777777" w:rsidR="0096314D" w:rsidRPr="0096314D" w:rsidRDefault="0096314D" w:rsidP="0096314D">
            <w:pPr>
              <w:jc w:val="center"/>
              <w:rPr>
                <w:color w:val="000000"/>
                <w:sz w:val="20"/>
                <w:szCs w:val="20"/>
              </w:rPr>
            </w:pPr>
            <w:r w:rsidRPr="0096314D">
              <w:rPr>
                <w:color w:val="000000"/>
                <w:sz w:val="20"/>
                <w:szCs w:val="20"/>
              </w:rPr>
              <w:t>2</w:t>
            </w:r>
          </w:p>
        </w:tc>
        <w:tc>
          <w:tcPr>
            <w:tcW w:w="1701" w:type="dxa"/>
            <w:shd w:val="clear" w:color="auto" w:fill="auto"/>
            <w:hideMark/>
          </w:tcPr>
          <w:p w14:paraId="580F4944" w14:textId="77777777" w:rsidR="0096314D" w:rsidRPr="0096314D" w:rsidRDefault="0096314D" w:rsidP="0096314D">
            <w:pPr>
              <w:jc w:val="center"/>
              <w:rPr>
                <w:color w:val="000000"/>
                <w:sz w:val="20"/>
                <w:szCs w:val="20"/>
              </w:rPr>
            </w:pPr>
            <w:r w:rsidRPr="0096314D">
              <w:rPr>
                <w:color w:val="000000"/>
                <w:sz w:val="20"/>
                <w:szCs w:val="20"/>
              </w:rPr>
              <w:t>3</w:t>
            </w:r>
          </w:p>
        </w:tc>
        <w:tc>
          <w:tcPr>
            <w:tcW w:w="6378" w:type="dxa"/>
            <w:shd w:val="clear" w:color="auto" w:fill="auto"/>
          </w:tcPr>
          <w:p w14:paraId="5D7A9649" w14:textId="77777777" w:rsidR="0096314D" w:rsidRPr="0096314D" w:rsidRDefault="0096314D" w:rsidP="0096314D">
            <w:pPr>
              <w:jc w:val="center"/>
              <w:rPr>
                <w:color w:val="000000"/>
                <w:sz w:val="20"/>
                <w:szCs w:val="20"/>
              </w:rPr>
            </w:pPr>
            <w:r w:rsidRPr="0096314D">
              <w:rPr>
                <w:color w:val="000000"/>
                <w:sz w:val="20"/>
                <w:szCs w:val="20"/>
              </w:rPr>
              <w:t>4</w:t>
            </w:r>
          </w:p>
        </w:tc>
      </w:tr>
      <w:tr w:rsidR="0096314D" w:rsidRPr="0096314D" w14:paraId="54902363" w14:textId="77777777" w:rsidTr="0096314D">
        <w:trPr>
          <w:trHeight w:val="315"/>
        </w:trPr>
        <w:tc>
          <w:tcPr>
            <w:tcW w:w="15324" w:type="dxa"/>
            <w:gridSpan w:val="4"/>
            <w:shd w:val="clear" w:color="auto" w:fill="auto"/>
          </w:tcPr>
          <w:p w14:paraId="4B7F1A2B" w14:textId="77777777" w:rsidR="0096314D" w:rsidRPr="0096314D" w:rsidRDefault="0096314D" w:rsidP="0096314D">
            <w:pPr>
              <w:shd w:val="clear" w:color="auto" w:fill="FFFFFF"/>
              <w:jc w:val="both"/>
              <w:rPr>
                <w:sz w:val="20"/>
                <w:szCs w:val="20"/>
              </w:rPr>
            </w:pPr>
            <w:r w:rsidRPr="0096314D">
              <w:rPr>
                <w:sz w:val="20"/>
                <w:szCs w:val="20"/>
              </w:rPr>
              <w:t>Муниципальная программа</w:t>
            </w:r>
            <w:r w:rsidRPr="0096314D">
              <w:rPr>
                <w:i/>
                <w:sz w:val="20"/>
                <w:szCs w:val="20"/>
              </w:rPr>
              <w:t xml:space="preserve"> </w:t>
            </w:r>
            <w:r w:rsidRPr="0096314D">
              <w:rPr>
                <w:kern w:val="16"/>
                <w:sz w:val="20"/>
                <w:szCs w:val="20"/>
              </w:rPr>
              <w:t>«</w:t>
            </w:r>
            <w:r w:rsidRPr="0096314D">
              <w:rPr>
                <w:sz w:val="20"/>
                <w:szCs w:val="20"/>
              </w:rPr>
              <w:t xml:space="preserve">Развитие молодёжной политики в Куйбышевском муниципальном районе Новосибирской области </w:t>
            </w:r>
          </w:p>
          <w:p w14:paraId="661BD390" w14:textId="77777777" w:rsidR="0096314D" w:rsidRPr="0096314D" w:rsidRDefault="0096314D" w:rsidP="0096314D">
            <w:pPr>
              <w:shd w:val="clear" w:color="auto" w:fill="FFFFFF"/>
              <w:jc w:val="both"/>
              <w:rPr>
                <w:color w:val="000000"/>
                <w:sz w:val="20"/>
                <w:szCs w:val="20"/>
              </w:rPr>
            </w:pPr>
            <w:r w:rsidRPr="0096314D">
              <w:rPr>
                <w:sz w:val="20"/>
                <w:szCs w:val="20"/>
              </w:rPr>
              <w:t>на 2022-2025 годы»</w:t>
            </w:r>
          </w:p>
        </w:tc>
      </w:tr>
      <w:tr w:rsidR="0096314D" w:rsidRPr="0096314D" w14:paraId="7DEE8AB8" w14:textId="77777777" w:rsidTr="0096314D">
        <w:trPr>
          <w:trHeight w:val="315"/>
        </w:trPr>
        <w:tc>
          <w:tcPr>
            <w:tcW w:w="15324" w:type="dxa"/>
            <w:gridSpan w:val="4"/>
            <w:shd w:val="clear" w:color="auto" w:fill="FFFFFF" w:themeFill="background1"/>
            <w:hideMark/>
          </w:tcPr>
          <w:p w14:paraId="38AA7245" w14:textId="77777777" w:rsidR="0096314D" w:rsidRPr="0096314D" w:rsidRDefault="0096314D" w:rsidP="0096314D">
            <w:pPr>
              <w:pStyle w:val="af7"/>
              <w:numPr>
                <w:ilvl w:val="0"/>
                <w:numId w:val="32"/>
              </w:numPr>
              <w:spacing w:after="0" w:line="240" w:lineRule="auto"/>
              <w:ind w:left="49" w:firstLine="0"/>
              <w:jc w:val="both"/>
              <w:rPr>
                <w:color w:val="000000"/>
                <w:sz w:val="20"/>
                <w:szCs w:val="20"/>
              </w:rPr>
            </w:pPr>
            <w:r w:rsidRPr="0096314D">
              <w:rPr>
                <w:color w:val="000000"/>
                <w:sz w:val="20"/>
                <w:szCs w:val="20"/>
              </w:rPr>
              <w:lastRenderedPageBreak/>
              <w:t xml:space="preserve">Формулировка цели муниципальной программы: </w:t>
            </w:r>
            <w:r w:rsidRPr="0096314D">
              <w:rPr>
                <w:sz w:val="20"/>
                <w:szCs w:val="20"/>
              </w:rPr>
              <w:t>создание условий для развития молодежи Куйбышевского муниципального района Новосибирской области, её самореализации в различных сферах жизнедеятельности.</w:t>
            </w:r>
          </w:p>
        </w:tc>
      </w:tr>
      <w:tr w:rsidR="0096314D" w:rsidRPr="0096314D" w14:paraId="6E381CCB" w14:textId="77777777" w:rsidTr="0096314D">
        <w:trPr>
          <w:trHeight w:val="315"/>
        </w:trPr>
        <w:tc>
          <w:tcPr>
            <w:tcW w:w="15324" w:type="dxa"/>
            <w:gridSpan w:val="4"/>
            <w:shd w:val="clear" w:color="auto" w:fill="FFFFFF" w:themeFill="background1"/>
            <w:hideMark/>
          </w:tcPr>
          <w:p w14:paraId="434CA3E3" w14:textId="77777777" w:rsidR="0096314D" w:rsidRPr="0096314D" w:rsidRDefault="0096314D" w:rsidP="0096314D">
            <w:pPr>
              <w:jc w:val="both"/>
              <w:rPr>
                <w:color w:val="000000"/>
                <w:sz w:val="20"/>
                <w:szCs w:val="20"/>
              </w:rPr>
            </w:pPr>
            <w:r w:rsidRPr="0096314D">
              <w:rPr>
                <w:color w:val="000000"/>
                <w:sz w:val="20"/>
                <w:szCs w:val="20"/>
              </w:rPr>
              <w:t>1.1. Формулировка задачи 1: вовлечение молодежи в социально-экономическую, общественную,</w:t>
            </w:r>
            <w:r w:rsidRPr="0096314D">
              <w:rPr>
                <w:sz w:val="20"/>
                <w:szCs w:val="20"/>
              </w:rPr>
              <w:t xml:space="preserve"> культурную и спортивную жизнь общества</w:t>
            </w:r>
          </w:p>
        </w:tc>
      </w:tr>
      <w:tr w:rsidR="0096314D" w:rsidRPr="0096314D" w14:paraId="1116F009" w14:textId="77777777" w:rsidTr="0096314D">
        <w:trPr>
          <w:trHeight w:val="274"/>
        </w:trPr>
        <w:tc>
          <w:tcPr>
            <w:tcW w:w="4551" w:type="dxa"/>
            <w:shd w:val="clear" w:color="auto" w:fill="FFFFFF" w:themeFill="background1"/>
            <w:hideMark/>
          </w:tcPr>
          <w:p w14:paraId="79B59612" w14:textId="77777777" w:rsidR="0096314D" w:rsidRPr="0096314D" w:rsidRDefault="0096314D" w:rsidP="0096314D">
            <w:pPr>
              <w:pStyle w:val="af7"/>
              <w:numPr>
                <w:ilvl w:val="2"/>
                <w:numId w:val="32"/>
              </w:numPr>
              <w:spacing w:after="0" w:line="240" w:lineRule="auto"/>
              <w:ind w:left="49" w:firstLine="0"/>
              <w:jc w:val="both"/>
              <w:rPr>
                <w:color w:val="000000"/>
                <w:sz w:val="20"/>
                <w:szCs w:val="20"/>
              </w:rPr>
            </w:pPr>
            <w:r w:rsidRPr="0096314D">
              <w:rPr>
                <w:sz w:val="20"/>
                <w:szCs w:val="20"/>
              </w:rPr>
              <w:t>Организация и проведение мероприятий, направленных на формирование социальной активности и поддержку одарённой молодёжи.</w:t>
            </w:r>
          </w:p>
        </w:tc>
        <w:tc>
          <w:tcPr>
            <w:tcW w:w="2694" w:type="dxa"/>
            <w:shd w:val="clear" w:color="auto" w:fill="FFFFFF" w:themeFill="background1"/>
            <w:hideMark/>
          </w:tcPr>
          <w:p w14:paraId="464B3A55" w14:textId="77777777" w:rsidR="0096314D" w:rsidRPr="0096314D" w:rsidRDefault="0096314D" w:rsidP="0096314D">
            <w:pPr>
              <w:jc w:val="both"/>
              <w:rPr>
                <w:color w:val="000000"/>
                <w:sz w:val="20"/>
                <w:szCs w:val="20"/>
              </w:rPr>
            </w:pPr>
            <w:r w:rsidRPr="0096314D">
              <w:rPr>
                <w:color w:val="000000"/>
                <w:sz w:val="20"/>
                <w:szCs w:val="20"/>
              </w:rPr>
              <w:t>Администрация</w:t>
            </w:r>
          </w:p>
          <w:p w14:paraId="4F09AA37" w14:textId="77777777" w:rsidR="0096314D" w:rsidRPr="0096314D" w:rsidRDefault="0096314D" w:rsidP="0096314D">
            <w:pPr>
              <w:jc w:val="both"/>
              <w:rPr>
                <w:color w:val="000000"/>
                <w:sz w:val="20"/>
                <w:szCs w:val="20"/>
              </w:rPr>
            </w:pPr>
            <w:r w:rsidRPr="0096314D">
              <w:rPr>
                <w:color w:val="000000"/>
                <w:sz w:val="20"/>
                <w:szCs w:val="20"/>
              </w:rPr>
              <w:t>Управление</w:t>
            </w:r>
          </w:p>
          <w:p w14:paraId="40D3E9EE" w14:textId="77777777" w:rsidR="0096314D" w:rsidRPr="0096314D" w:rsidRDefault="0096314D" w:rsidP="0096314D">
            <w:pPr>
              <w:jc w:val="both"/>
              <w:rPr>
                <w:color w:val="000000"/>
                <w:sz w:val="20"/>
                <w:szCs w:val="20"/>
              </w:rPr>
            </w:pPr>
            <w:r w:rsidRPr="0096314D">
              <w:rPr>
                <w:color w:val="000000"/>
                <w:sz w:val="20"/>
                <w:szCs w:val="20"/>
              </w:rPr>
              <w:t xml:space="preserve">Учреждение </w:t>
            </w:r>
          </w:p>
        </w:tc>
        <w:tc>
          <w:tcPr>
            <w:tcW w:w="1701" w:type="dxa"/>
            <w:shd w:val="clear" w:color="auto" w:fill="FFFFFF" w:themeFill="background1"/>
            <w:hideMark/>
          </w:tcPr>
          <w:p w14:paraId="1CC22329" w14:textId="77777777" w:rsidR="0096314D" w:rsidRPr="0096314D" w:rsidRDefault="0096314D" w:rsidP="0096314D">
            <w:pPr>
              <w:jc w:val="center"/>
              <w:rPr>
                <w:sz w:val="20"/>
                <w:szCs w:val="20"/>
              </w:rPr>
            </w:pPr>
            <w:r w:rsidRPr="0096314D">
              <w:rPr>
                <w:sz w:val="20"/>
                <w:szCs w:val="20"/>
              </w:rPr>
              <w:t>2022-2025</w:t>
            </w:r>
          </w:p>
        </w:tc>
        <w:tc>
          <w:tcPr>
            <w:tcW w:w="6378" w:type="dxa"/>
            <w:shd w:val="clear" w:color="auto" w:fill="FFFFFF" w:themeFill="background1"/>
          </w:tcPr>
          <w:p w14:paraId="5ECB8B3F" w14:textId="77777777" w:rsidR="0096314D" w:rsidRPr="0096314D" w:rsidRDefault="0096314D" w:rsidP="0096314D">
            <w:pPr>
              <w:ind w:firstLine="34"/>
              <w:jc w:val="both"/>
              <w:rPr>
                <w:sz w:val="20"/>
                <w:szCs w:val="20"/>
              </w:rPr>
            </w:pPr>
            <w:r w:rsidRPr="0096314D">
              <w:rPr>
                <w:sz w:val="20"/>
                <w:szCs w:val="20"/>
              </w:rPr>
              <w:t xml:space="preserve">Планируется организация и проведение </w:t>
            </w:r>
            <w:r w:rsidRPr="0096314D">
              <w:rPr>
                <w:color w:val="000000"/>
                <w:sz w:val="20"/>
                <w:szCs w:val="20"/>
              </w:rPr>
              <w:t>мероприятий</w:t>
            </w:r>
            <w:r w:rsidRPr="0096314D">
              <w:rPr>
                <w:sz w:val="20"/>
                <w:szCs w:val="20"/>
              </w:rPr>
              <w:t xml:space="preserve">, направленных на активизацию молодёжных общественных сообществ; на чествование и финансовую поддержку одарённой молодёжи Куйбышевского </w:t>
            </w:r>
            <w:r w:rsidRPr="0096314D">
              <w:rPr>
                <w:rFonts w:eastAsia="Calibri"/>
                <w:sz w:val="20"/>
                <w:szCs w:val="20"/>
              </w:rPr>
              <w:t xml:space="preserve">муниципального </w:t>
            </w:r>
            <w:r w:rsidRPr="0096314D">
              <w:rPr>
                <w:sz w:val="20"/>
                <w:szCs w:val="20"/>
              </w:rPr>
              <w:t xml:space="preserve">района Новосибирской области. </w:t>
            </w:r>
          </w:p>
          <w:p w14:paraId="41A9E84C"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За период реализации программы предполагается проведение мероприятий с общим вовлечением 14 624 человек:</w:t>
            </w:r>
          </w:p>
          <w:p w14:paraId="2E41817B" w14:textId="77777777" w:rsidR="0096314D" w:rsidRPr="0096314D" w:rsidRDefault="0096314D" w:rsidP="0096314D">
            <w:pPr>
              <w:jc w:val="both"/>
              <w:rPr>
                <w:sz w:val="20"/>
                <w:szCs w:val="20"/>
              </w:rPr>
            </w:pPr>
            <w:r w:rsidRPr="0096314D">
              <w:rPr>
                <w:sz w:val="20"/>
                <w:szCs w:val="20"/>
              </w:rPr>
              <w:t>2022 – 3405 человек,</w:t>
            </w:r>
          </w:p>
          <w:p w14:paraId="2211054E" w14:textId="77777777" w:rsidR="0096314D" w:rsidRPr="0096314D" w:rsidRDefault="0096314D" w:rsidP="0096314D">
            <w:pPr>
              <w:jc w:val="both"/>
              <w:rPr>
                <w:sz w:val="20"/>
                <w:szCs w:val="20"/>
              </w:rPr>
            </w:pPr>
            <w:r w:rsidRPr="0096314D">
              <w:rPr>
                <w:sz w:val="20"/>
                <w:szCs w:val="20"/>
              </w:rPr>
              <w:t>2023 – 3702 человек,</w:t>
            </w:r>
          </w:p>
          <w:p w14:paraId="02054EF7" w14:textId="77777777" w:rsidR="0096314D" w:rsidRPr="0096314D" w:rsidRDefault="0096314D" w:rsidP="0096314D">
            <w:pPr>
              <w:jc w:val="both"/>
              <w:rPr>
                <w:sz w:val="20"/>
                <w:szCs w:val="20"/>
              </w:rPr>
            </w:pPr>
            <w:r w:rsidRPr="0096314D">
              <w:rPr>
                <w:sz w:val="20"/>
                <w:szCs w:val="20"/>
              </w:rPr>
              <w:t>2024 – 3723 человек,</w:t>
            </w:r>
          </w:p>
          <w:p w14:paraId="20B3141A" w14:textId="77777777" w:rsidR="0096314D" w:rsidRPr="0096314D" w:rsidRDefault="0096314D" w:rsidP="0096314D">
            <w:pPr>
              <w:ind w:firstLine="34"/>
              <w:jc w:val="both"/>
              <w:rPr>
                <w:color w:val="000000"/>
                <w:sz w:val="20"/>
                <w:szCs w:val="20"/>
              </w:rPr>
            </w:pPr>
            <w:r w:rsidRPr="0096314D">
              <w:rPr>
                <w:sz w:val="20"/>
                <w:szCs w:val="20"/>
              </w:rPr>
              <w:t>2025 – 3794 человек.</w:t>
            </w:r>
          </w:p>
        </w:tc>
      </w:tr>
      <w:tr w:rsidR="0096314D" w:rsidRPr="0096314D" w14:paraId="65CC3CEC" w14:textId="77777777" w:rsidTr="0096314D">
        <w:trPr>
          <w:trHeight w:val="1276"/>
        </w:trPr>
        <w:tc>
          <w:tcPr>
            <w:tcW w:w="4551" w:type="dxa"/>
            <w:shd w:val="clear" w:color="auto" w:fill="FFFFFF" w:themeFill="background1"/>
          </w:tcPr>
          <w:p w14:paraId="3803316F" w14:textId="77777777" w:rsidR="0096314D" w:rsidRPr="0096314D" w:rsidRDefault="0096314D" w:rsidP="0096314D">
            <w:pPr>
              <w:pStyle w:val="af7"/>
              <w:ind w:left="49"/>
              <w:jc w:val="both"/>
              <w:rPr>
                <w:sz w:val="20"/>
                <w:szCs w:val="20"/>
              </w:rPr>
            </w:pPr>
            <w:r w:rsidRPr="0096314D">
              <w:rPr>
                <w:sz w:val="20"/>
                <w:szCs w:val="20"/>
              </w:rPr>
              <w:t xml:space="preserve">1.1.1.1. Мероприятия, направленные на формирование социальной активности молодёжи </w:t>
            </w:r>
          </w:p>
        </w:tc>
        <w:tc>
          <w:tcPr>
            <w:tcW w:w="2694" w:type="dxa"/>
            <w:shd w:val="clear" w:color="auto" w:fill="FFFFFF" w:themeFill="background1"/>
          </w:tcPr>
          <w:p w14:paraId="6D8C3096" w14:textId="77777777" w:rsidR="0096314D" w:rsidRPr="0096314D" w:rsidRDefault="0096314D" w:rsidP="0096314D">
            <w:pPr>
              <w:jc w:val="both"/>
              <w:rPr>
                <w:color w:val="000000"/>
                <w:sz w:val="20"/>
                <w:szCs w:val="20"/>
              </w:rPr>
            </w:pPr>
            <w:r w:rsidRPr="0096314D">
              <w:rPr>
                <w:color w:val="000000"/>
                <w:sz w:val="20"/>
                <w:szCs w:val="20"/>
              </w:rPr>
              <w:t>Администрация</w:t>
            </w:r>
          </w:p>
          <w:p w14:paraId="3630CC59" w14:textId="77777777" w:rsidR="0096314D" w:rsidRPr="0096314D" w:rsidRDefault="0096314D" w:rsidP="0096314D">
            <w:pPr>
              <w:jc w:val="both"/>
              <w:rPr>
                <w:color w:val="000000"/>
                <w:sz w:val="20"/>
                <w:szCs w:val="20"/>
              </w:rPr>
            </w:pPr>
            <w:r w:rsidRPr="0096314D">
              <w:rPr>
                <w:color w:val="000000"/>
                <w:sz w:val="20"/>
                <w:szCs w:val="20"/>
              </w:rPr>
              <w:t>Управление</w:t>
            </w:r>
          </w:p>
          <w:p w14:paraId="091C54DE" w14:textId="77777777" w:rsidR="0096314D" w:rsidRPr="0096314D" w:rsidRDefault="0096314D" w:rsidP="0096314D">
            <w:pPr>
              <w:jc w:val="both"/>
              <w:rPr>
                <w:color w:val="000000"/>
                <w:sz w:val="20"/>
                <w:szCs w:val="20"/>
              </w:rPr>
            </w:pPr>
            <w:r w:rsidRPr="0096314D">
              <w:rPr>
                <w:color w:val="000000"/>
                <w:sz w:val="20"/>
                <w:szCs w:val="20"/>
              </w:rPr>
              <w:t xml:space="preserve">Учреждение </w:t>
            </w:r>
          </w:p>
        </w:tc>
        <w:tc>
          <w:tcPr>
            <w:tcW w:w="1701" w:type="dxa"/>
            <w:shd w:val="clear" w:color="auto" w:fill="FFFFFF" w:themeFill="background1"/>
          </w:tcPr>
          <w:p w14:paraId="1EF076A8" w14:textId="77777777" w:rsidR="0096314D" w:rsidRPr="0096314D" w:rsidRDefault="0096314D" w:rsidP="0096314D">
            <w:pPr>
              <w:jc w:val="center"/>
              <w:rPr>
                <w:sz w:val="20"/>
                <w:szCs w:val="20"/>
              </w:rPr>
            </w:pPr>
            <w:r w:rsidRPr="0096314D">
              <w:rPr>
                <w:sz w:val="20"/>
                <w:szCs w:val="20"/>
              </w:rPr>
              <w:t>2022-2025</w:t>
            </w:r>
          </w:p>
        </w:tc>
        <w:tc>
          <w:tcPr>
            <w:tcW w:w="6378" w:type="dxa"/>
            <w:shd w:val="clear" w:color="auto" w:fill="FFFFFF" w:themeFill="background1"/>
          </w:tcPr>
          <w:p w14:paraId="0A04D2BE" w14:textId="77777777" w:rsidR="0096314D" w:rsidRPr="0096314D" w:rsidRDefault="0096314D" w:rsidP="0096314D">
            <w:pPr>
              <w:ind w:firstLine="34"/>
              <w:jc w:val="both"/>
              <w:rPr>
                <w:sz w:val="20"/>
                <w:szCs w:val="20"/>
              </w:rPr>
            </w:pPr>
            <w:r w:rsidRPr="0096314D">
              <w:rPr>
                <w:sz w:val="20"/>
                <w:szCs w:val="20"/>
              </w:rPr>
              <w:t>Планируется проведение ежегодного районного конкурса социально-значимого проекта по поддержке молодёжных инициатив; мероприятия по формированию политической грамотности молодёжи; мероприятия, активизирующие студенческое сообщество; мероприятия для юных журналистов. Общий охват составит:</w:t>
            </w:r>
          </w:p>
          <w:p w14:paraId="76156FFA" w14:textId="77777777" w:rsidR="0096314D" w:rsidRPr="0096314D" w:rsidRDefault="0096314D" w:rsidP="0096314D">
            <w:pPr>
              <w:jc w:val="both"/>
              <w:rPr>
                <w:sz w:val="20"/>
                <w:szCs w:val="20"/>
              </w:rPr>
            </w:pPr>
            <w:r w:rsidRPr="0096314D">
              <w:rPr>
                <w:sz w:val="20"/>
                <w:szCs w:val="20"/>
              </w:rPr>
              <w:t>2022 – 1024 человек,</w:t>
            </w:r>
          </w:p>
          <w:p w14:paraId="2F75C96D" w14:textId="77777777" w:rsidR="0096314D" w:rsidRPr="0096314D" w:rsidRDefault="0096314D" w:rsidP="0096314D">
            <w:pPr>
              <w:jc w:val="both"/>
              <w:rPr>
                <w:sz w:val="20"/>
                <w:szCs w:val="20"/>
              </w:rPr>
            </w:pPr>
            <w:r w:rsidRPr="0096314D">
              <w:rPr>
                <w:sz w:val="20"/>
                <w:szCs w:val="20"/>
              </w:rPr>
              <w:t>2023 – 1279 человек,</w:t>
            </w:r>
          </w:p>
          <w:p w14:paraId="54BD1AF6" w14:textId="77777777" w:rsidR="0096314D" w:rsidRPr="0096314D" w:rsidRDefault="0096314D" w:rsidP="0096314D">
            <w:pPr>
              <w:jc w:val="both"/>
              <w:rPr>
                <w:sz w:val="20"/>
                <w:szCs w:val="20"/>
              </w:rPr>
            </w:pPr>
            <w:r w:rsidRPr="0096314D">
              <w:rPr>
                <w:sz w:val="20"/>
                <w:szCs w:val="20"/>
              </w:rPr>
              <w:t>2024 – 1300 человек,</w:t>
            </w:r>
          </w:p>
          <w:p w14:paraId="75C02A54" w14:textId="77777777" w:rsidR="0096314D" w:rsidRPr="0096314D" w:rsidRDefault="0096314D" w:rsidP="0096314D">
            <w:pPr>
              <w:ind w:firstLine="34"/>
              <w:jc w:val="both"/>
              <w:rPr>
                <w:sz w:val="20"/>
                <w:szCs w:val="20"/>
              </w:rPr>
            </w:pPr>
            <w:r w:rsidRPr="0096314D">
              <w:rPr>
                <w:sz w:val="20"/>
                <w:szCs w:val="20"/>
              </w:rPr>
              <w:t>2025 – 1371 человек.</w:t>
            </w:r>
          </w:p>
          <w:p w14:paraId="6824C5FC" w14:textId="77777777" w:rsidR="0096314D" w:rsidRPr="0096314D" w:rsidRDefault="0096314D" w:rsidP="0096314D">
            <w:pPr>
              <w:ind w:firstLine="34"/>
              <w:jc w:val="both"/>
              <w:rPr>
                <w:sz w:val="20"/>
                <w:szCs w:val="20"/>
              </w:rPr>
            </w:pPr>
            <w:r w:rsidRPr="0096314D">
              <w:rPr>
                <w:sz w:val="20"/>
                <w:szCs w:val="20"/>
              </w:rPr>
              <w:t>Всего за период реализации программы общий охват составит 4974 человека.</w:t>
            </w:r>
          </w:p>
        </w:tc>
      </w:tr>
      <w:tr w:rsidR="0096314D" w:rsidRPr="0096314D" w14:paraId="10AE71E0" w14:textId="77777777" w:rsidTr="0096314D">
        <w:trPr>
          <w:trHeight w:val="1276"/>
        </w:trPr>
        <w:tc>
          <w:tcPr>
            <w:tcW w:w="4551" w:type="dxa"/>
            <w:shd w:val="clear" w:color="auto" w:fill="FFFFFF" w:themeFill="background1"/>
          </w:tcPr>
          <w:p w14:paraId="674A048C" w14:textId="77777777" w:rsidR="0096314D" w:rsidRPr="0096314D" w:rsidRDefault="0096314D" w:rsidP="0096314D">
            <w:pPr>
              <w:pStyle w:val="af7"/>
              <w:ind w:left="49"/>
              <w:jc w:val="both"/>
              <w:rPr>
                <w:sz w:val="20"/>
                <w:szCs w:val="20"/>
              </w:rPr>
            </w:pPr>
            <w:r w:rsidRPr="0096314D">
              <w:rPr>
                <w:sz w:val="20"/>
                <w:szCs w:val="20"/>
              </w:rPr>
              <w:t>1.1.1.2. Мероприятия, направленные на поддержку и чествование одарённой молодёжи</w:t>
            </w:r>
          </w:p>
        </w:tc>
        <w:tc>
          <w:tcPr>
            <w:tcW w:w="2694" w:type="dxa"/>
            <w:shd w:val="clear" w:color="auto" w:fill="FFFFFF" w:themeFill="background1"/>
          </w:tcPr>
          <w:p w14:paraId="1D9D4E65" w14:textId="77777777" w:rsidR="0096314D" w:rsidRPr="0096314D" w:rsidRDefault="0096314D" w:rsidP="0096314D">
            <w:pPr>
              <w:jc w:val="both"/>
              <w:rPr>
                <w:color w:val="000000"/>
                <w:sz w:val="20"/>
                <w:szCs w:val="20"/>
              </w:rPr>
            </w:pPr>
            <w:r w:rsidRPr="0096314D">
              <w:rPr>
                <w:color w:val="000000"/>
                <w:sz w:val="20"/>
                <w:szCs w:val="20"/>
              </w:rPr>
              <w:t>Администрация</w:t>
            </w:r>
          </w:p>
          <w:p w14:paraId="36D542DF" w14:textId="77777777" w:rsidR="0096314D" w:rsidRPr="0096314D" w:rsidRDefault="0096314D" w:rsidP="0096314D">
            <w:pPr>
              <w:jc w:val="both"/>
              <w:rPr>
                <w:color w:val="000000"/>
                <w:sz w:val="20"/>
                <w:szCs w:val="20"/>
              </w:rPr>
            </w:pPr>
            <w:r w:rsidRPr="0096314D">
              <w:rPr>
                <w:color w:val="000000"/>
                <w:sz w:val="20"/>
                <w:szCs w:val="20"/>
              </w:rPr>
              <w:t>Управление</w:t>
            </w:r>
          </w:p>
          <w:p w14:paraId="2E73381C" w14:textId="77777777" w:rsidR="0096314D" w:rsidRPr="0096314D" w:rsidRDefault="0096314D" w:rsidP="0096314D">
            <w:pPr>
              <w:jc w:val="both"/>
              <w:rPr>
                <w:color w:val="000000"/>
                <w:sz w:val="20"/>
                <w:szCs w:val="20"/>
              </w:rPr>
            </w:pPr>
            <w:r w:rsidRPr="0096314D">
              <w:rPr>
                <w:color w:val="000000"/>
                <w:sz w:val="20"/>
                <w:szCs w:val="20"/>
              </w:rPr>
              <w:t xml:space="preserve">Учреждение </w:t>
            </w:r>
          </w:p>
        </w:tc>
        <w:tc>
          <w:tcPr>
            <w:tcW w:w="1701" w:type="dxa"/>
            <w:shd w:val="clear" w:color="auto" w:fill="FFFFFF" w:themeFill="background1"/>
          </w:tcPr>
          <w:p w14:paraId="153C4E82" w14:textId="77777777" w:rsidR="0096314D" w:rsidRPr="0096314D" w:rsidRDefault="0096314D" w:rsidP="0096314D">
            <w:pPr>
              <w:jc w:val="center"/>
              <w:rPr>
                <w:sz w:val="20"/>
                <w:szCs w:val="20"/>
              </w:rPr>
            </w:pPr>
            <w:r w:rsidRPr="0096314D">
              <w:rPr>
                <w:sz w:val="20"/>
                <w:szCs w:val="20"/>
              </w:rPr>
              <w:t>2022-2025</w:t>
            </w:r>
          </w:p>
        </w:tc>
        <w:tc>
          <w:tcPr>
            <w:tcW w:w="6378" w:type="dxa"/>
            <w:shd w:val="clear" w:color="auto" w:fill="FFFFFF" w:themeFill="background1"/>
          </w:tcPr>
          <w:p w14:paraId="459C9DE1" w14:textId="77777777" w:rsidR="0096314D" w:rsidRPr="0096314D" w:rsidRDefault="0096314D" w:rsidP="0096314D">
            <w:pPr>
              <w:ind w:firstLine="34"/>
              <w:jc w:val="both"/>
              <w:rPr>
                <w:sz w:val="20"/>
                <w:szCs w:val="20"/>
              </w:rPr>
            </w:pPr>
            <w:r w:rsidRPr="0096314D">
              <w:rPr>
                <w:sz w:val="20"/>
                <w:szCs w:val="20"/>
              </w:rPr>
              <w:t>Планируются мероприятия, направленные на поддержку и чествование одарённой молодёжи в различных сферах деятельности: учёбе, культуре, спорте, молодёжной политике: Час выпускника, Стипендиат Главы, чествование выпускников профессиональных образовательных организаций, общий охват составит:</w:t>
            </w:r>
          </w:p>
          <w:p w14:paraId="2461939C" w14:textId="77777777" w:rsidR="0096314D" w:rsidRPr="0096314D" w:rsidRDefault="0096314D" w:rsidP="0096314D">
            <w:pPr>
              <w:jc w:val="both"/>
              <w:rPr>
                <w:sz w:val="20"/>
                <w:szCs w:val="20"/>
              </w:rPr>
            </w:pPr>
            <w:r w:rsidRPr="0096314D">
              <w:rPr>
                <w:sz w:val="20"/>
                <w:szCs w:val="20"/>
              </w:rPr>
              <w:t>2022 – 1570 человек,</w:t>
            </w:r>
          </w:p>
          <w:p w14:paraId="4E689D77" w14:textId="77777777" w:rsidR="0096314D" w:rsidRPr="0096314D" w:rsidRDefault="0096314D" w:rsidP="0096314D">
            <w:pPr>
              <w:jc w:val="both"/>
              <w:rPr>
                <w:sz w:val="20"/>
                <w:szCs w:val="20"/>
              </w:rPr>
            </w:pPr>
            <w:r w:rsidRPr="0096314D">
              <w:rPr>
                <w:sz w:val="20"/>
                <w:szCs w:val="20"/>
              </w:rPr>
              <w:t>2023 – 1570 человек,</w:t>
            </w:r>
          </w:p>
          <w:p w14:paraId="1E6DB73F" w14:textId="77777777" w:rsidR="0096314D" w:rsidRPr="0096314D" w:rsidRDefault="0096314D" w:rsidP="0096314D">
            <w:pPr>
              <w:jc w:val="both"/>
              <w:rPr>
                <w:sz w:val="20"/>
                <w:szCs w:val="20"/>
              </w:rPr>
            </w:pPr>
            <w:r w:rsidRPr="0096314D">
              <w:rPr>
                <w:sz w:val="20"/>
                <w:szCs w:val="20"/>
              </w:rPr>
              <w:t>2024 – 1570 человек,</w:t>
            </w:r>
          </w:p>
          <w:p w14:paraId="721BBDA1" w14:textId="77777777" w:rsidR="0096314D" w:rsidRPr="0096314D" w:rsidRDefault="0096314D" w:rsidP="0096314D">
            <w:pPr>
              <w:ind w:firstLine="34"/>
              <w:jc w:val="both"/>
              <w:rPr>
                <w:sz w:val="20"/>
                <w:szCs w:val="20"/>
              </w:rPr>
            </w:pPr>
            <w:r w:rsidRPr="0096314D">
              <w:rPr>
                <w:sz w:val="20"/>
                <w:szCs w:val="20"/>
              </w:rPr>
              <w:t>2025 – 1570 человек.</w:t>
            </w:r>
          </w:p>
          <w:p w14:paraId="2D46D036" w14:textId="77777777" w:rsidR="0096314D" w:rsidRPr="0096314D" w:rsidRDefault="0096314D" w:rsidP="0096314D">
            <w:pPr>
              <w:ind w:firstLine="34"/>
              <w:jc w:val="both"/>
              <w:rPr>
                <w:sz w:val="20"/>
                <w:szCs w:val="20"/>
              </w:rPr>
            </w:pPr>
            <w:r w:rsidRPr="0096314D">
              <w:rPr>
                <w:sz w:val="20"/>
                <w:szCs w:val="20"/>
              </w:rPr>
              <w:t>Всего за период реализации программы общий охват составит 6280 человек.</w:t>
            </w:r>
          </w:p>
        </w:tc>
      </w:tr>
      <w:tr w:rsidR="0096314D" w:rsidRPr="0096314D" w14:paraId="5ACC8FD1" w14:textId="77777777" w:rsidTr="0096314D">
        <w:trPr>
          <w:trHeight w:val="556"/>
        </w:trPr>
        <w:tc>
          <w:tcPr>
            <w:tcW w:w="4551" w:type="dxa"/>
            <w:shd w:val="clear" w:color="auto" w:fill="FFFFFF" w:themeFill="background1"/>
          </w:tcPr>
          <w:p w14:paraId="0F535214" w14:textId="77777777" w:rsidR="0096314D" w:rsidRPr="0096314D" w:rsidRDefault="0096314D" w:rsidP="0096314D">
            <w:pPr>
              <w:pStyle w:val="af7"/>
              <w:ind w:left="49"/>
              <w:jc w:val="both"/>
              <w:rPr>
                <w:sz w:val="20"/>
                <w:szCs w:val="20"/>
              </w:rPr>
            </w:pPr>
            <w:r w:rsidRPr="0096314D">
              <w:rPr>
                <w:sz w:val="20"/>
                <w:szCs w:val="20"/>
              </w:rPr>
              <w:t>1.1.1.3. Финансовая поддержка одарённой молодёжи.</w:t>
            </w:r>
          </w:p>
        </w:tc>
        <w:tc>
          <w:tcPr>
            <w:tcW w:w="2694" w:type="dxa"/>
            <w:shd w:val="clear" w:color="auto" w:fill="FFFFFF" w:themeFill="background1"/>
          </w:tcPr>
          <w:p w14:paraId="0A80897C" w14:textId="77777777" w:rsidR="0096314D" w:rsidRPr="0096314D" w:rsidRDefault="0096314D" w:rsidP="0096314D">
            <w:pPr>
              <w:jc w:val="both"/>
              <w:rPr>
                <w:color w:val="000000"/>
                <w:sz w:val="20"/>
                <w:szCs w:val="20"/>
              </w:rPr>
            </w:pPr>
            <w:r w:rsidRPr="0096314D">
              <w:rPr>
                <w:color w:val="000000"/>
                <w:sz w:val="20"/>
                <w:szCs w:val="20"/>
              </w:rPr>
              <w:t>Администрация</w:t>
            </w:r>
          </w:p>
          <w:p w14:paraId="002700B7" w14:textId="77777777" w:rsidR="0096314D" w:rsidRPr="0096314D" w:rsidRDefault="0096314D" w:rsidP="0096314D">
            <w:pPr>
              <w:jc w:val="both"/>
              <w:rPr>
                <w:color w:val="000000"/>
                <w:sz w:val="20"/>
                <w:szCs w:val="20"/>
              </w:rPr>
            </w:pPr>
            <w:r w:rsidRPr="0096314D">
              <w:rPr>
                <w:color w:val="000000"/>
                <w:sz w:val="20"/>
                <w:szCs w:val="20"/>
              </w:rPr>
              <w:t>Управление</w:t>
            </w:r>
          </w:p>
          <w:p w14:paraId="73531577" w14:textId="77777777" w:rsidR="0096314D" w:rsidRPr="0096314D" w:rsidRDefault="0096314D" w:rsidP="0096314D">
            <w:pPr>
              <w:jc w:val="both"/>
              <w:rPr>
                <w:color w:val="000000"/>
                <w:sz w:val="20"/>
                <w:szCs w:val="20"/>
              </w:rPr>
            </w:pPr>
            <w:r w:rsidRPr="0096314D">
              <w:rPr>
                <w:color w:val="000000"/>
                <w:sz w:val="20"/>
                <w:szCs w:val="20"/>
              </w:rPr>
              <w:t xml:space="preserve">Учреждение </w:t>
            </w:r>
          </w:p>
        </w:tc>
        <w:tc>
          <w:tcPr>
            <w:tcW w:w="1701" w:type="dxa"/>
            <w:shd w:val="clear" w:color="auto" w:fill="FFFFFF" w:themeFill="background1"/>
          </w:tcPr>
          <w:p w14:paraId="556B5DC8" w14:textId="77777777" w:rsidR="0096314D" w:rsidRPr="0096314D" w:rsidRDefault="0096314D" w:rsidP="0096314D">
            <w:pPr>
              <w:jc w:val="center"/>
              <w:rPr>
                <w:sz w:val="20"/>
                <w:szCs w:val="20"/>
              </w:rPr>
            </w:pPr>
            <w:r w:rsidRPr="0096314D">
              <w:rPr>
                <w:sz w:val="20"/>
                <w:szCs w:val="20"/>
              </w:rPr>
              <w:t>2022-2025</w:t>
            </w:r>
          </w:p>
        </w:tc>
        <w:tc>
          <w:tcPr>
            <w:tcW w:w="6378" w:type="dxa"/>
            <w:shd w:val="clear" w:color="auto" w:fill="FFFFFF" w:themeFill="background1"/>
          </w:tcPr>
          <w:p w14:paraId="12F9AAEF" w14:textId="77777777" w:rsidR="0096314D" w:rsidRPr="0096314D" w:rsidRDefault="0096314D" w:rsidP="0096314D">
            <w:pPr>
              <w:ind w:firstLine="34"/>
              <w:jc w:val="both"/>
              <w:rPr>
                <w:sz w:val="20"/>
                <w:szCs w:val="20"/>
              </w:rPr>
            </w:pPr>
            <w:r w:rsidRPr="0096314D">
              <w:rPr>
                <w:sz w:val="20"/>
                <w:szCs w:val="20"/>
              </w:rPr>
              <w:t>Планируется ежегодная выплата:</w:t>
            </w:r>
          </w:p>
          <w:p w14:paraId="0F1F4E2C" w14:textId="77777777" w:rsidR="0096314D" w:rsidRPr="0096314D" w:rsidRDefault="0096314D" w:rsidP="0096314D">
            <w:pPr>
              <w:ind w:firstLine="34"/>
              <w:jc w:val="both"/>
              <w:rPr>
                <w:sz w:val="20"/>
                <w:szCs w:val="20"/>
              </w:rPr>
            </w:pPr>
            <w:r w:rsidRPr="0096314D">
              <w:rPr>
                <w:sz w:val="20"/>
                <w:szCs w:val="20"/>
              </w:rPr>
              <w:t>- стипендии Главы, Премия Главы.</w:t>
            </w:r>
          </w:p>
          <w:p w14:paraId="3F069C11" w14:textId="77777777" w:rsidR="0096314D" w:rsidRPr="0096314D" w:rsidRDefault="0096314D" w:rsidP="0096314D">
            <w:pPr>
              <w:ind w:firstLine="34"/>
              <w:jc w:val="both"/>
              <w:rPr>
                <w:sz w:val="20"/>
                <w:szCs w:val="20"/>
              </w:rPr>
            </w:pPr>
            <w:r w:rsidRPr="0096314D">
              <w:rPr>
                <w:sz w:val="20"/>
                <w:szCs w:val="20"/>
              </w:rPr>
              <w:t>Всего за период реализации программы предполагается финансовая выплата:</w:t>
            </w:r>
          </w:p>
          <w:p w14:paraId="7B9E06D9" w14:textId="77777777" w:rsidR="0096314D" w:rsidRPr="0096314D" w:rsidRDefault="0096314D" w:rsidP="0096314D">
            <w:pPr>
              <w:jc w:val="both"/>
              <w:rPr>
                <w:sz w:val="20"/>
                <w:szCs w:val="20"/>
              </w:rPr>
            </w:pPr>
            <w:r w:rsidRPr="0096314D">
              <w:rPr>
                <w:sz w:val="20"/>
                <w:szCs w:val="20"/>
              </w:rPr>
              <w:lastRenderedPageBreak/>
              <w:t>2022 – 811 человекам,</w:t>
            </w:r>
          </w:p>
          <w:p w14:paraId="7879A864" w14:textId="77777777" w:rsidR="0096314D" w:rsidRPr="0096314D" w:rsidRDefault="0096314D" w:rsidP="0096314D">
            <w:pPr>
              <w:jc w:val="both"/>
              <w:rPr>
                <w:sz w:val="20"/>
                <w:szCs w:val="20"/>
              </w:rPr>
            </w:pPr>
            <w:r w:rsidRPr="0096314D">
              <w:rPr>
                <w:sz w:val="20"/>
                <w:szCs w:val="20"/>
              </w:rPr>
              <w:t>2023 - 853 человекам,</w:t>
            </w:r>
          </w:p>
          <w:p w14:paraId="6E3E0461" w14:textId="77777777" w:rsidR="0096314D" w:rsidRPr="0096314D" w:rsidRDefault="0096314D" w:rsidP="0096314D">
            <w:pPr>
              <w:jc w:val="both"/>
              <w:rPr>
                <w:sz w:val="20"/>
                <w:szCs w:val="20"/>
              </w:rPr>
            </w:pPr>
            <w:r w:rsidRPr="0096314D">
              <w:rPr>
                <w:sz w:val="20"/>
                <w:szCs w:val="20"/>
              </w:rPr>
              <w:t>2024 – 853 человекам,</w:t>
            </w:r>
          </w:p>
          <w:p w14:paraId="5C3AE769" w14:textId="77777777" w:rsidR="0096314D" w:rsidRPr="0096314D" w:rsidRDefault="0096314D" w:rsidP="0096314D">
            <w:pPr>
              <w:ind w:firstLine="34"/>
              <w:jc w:val="both"/>
              <w:rPr>
                <w:sz w:val="20"/>
                <w:szCs w:val="20"/>
              </w:rPr>
            </w:pPr>
            <w:r w:rsidRPr="0096314D">
              <w:rPr>
                <w:sz w:val="20"/>
                <w:szCs w:val="20"/>
              </w:rPr>
              <w:t>2025 – 853 человекам. Общий охват составит 3370 человека (при наличии поданных заявок, с условием повторного счёта).</w:t>
            </w:r>
          </w:p>
        </w:tc>
      </w:tr>
      <w:tr w:rsidR="0096314D" w:rsidRPr="0096314D" w14:paraId="077FB665" w14:textId="77777777" w:rsidTr="0096314D">
        <w:trPr>
          <w:trHeight w:val="415"/>
        </w:trPr>
        <w:tc>
          <w:tcPr>
            <w:tcW w:w="4551" w:type="dxa"/>
            <w:shd w:val="clear" w:color="auto" w:fill="FFFFFF" w:themeFill="background1"/>
          </w:tcPr>
          <w:p w14:paraId="74B63B9C" w14:textId="77777777" w:rsidR="0096314D" w:rsidRPr="0096314D" w:rsidRDefault="0096314D" w:rsidP="0096314D">
            <w:pPr>
              <w:pStyle w:val="af7"/>
              <w:numPr>
                <w:ilvl w:val="2"/>
                <w:numId w:val="32"/>
              </w:numPr>
              <w:spacing w:after="0" w:line="240" w:lineRule="auto"/>
              <w:ind w:left="49" w:firstLine="0"/>
              <w:jc w:val="both"/>
              <w:rPr>
                <w:sz w:val="20"/>
                <w:szCs w:val="20"/>
              </w:rPr>
            </w:pPr>
            <w:r w:rsidRPr="0096314D">
              <w:rPr>
                <w:sz w:val="20"/>
                <w:szCs w:val="20"/>
              </w:rPr>
              <w:t>Организация и проведение мероприятий, направленных на интеллектуальное, культурное и творческое развитие молодёжи</w:t>
            </w:r>
          </w:p>
        </w:tc>
        <w:tc>
          <w:tcPr>
            <w:tcW w:w="2694" w:type="dxa"/>
            <w:shd w:val="clear" w:color="auto" w:fill="FFFFFF" w:themeFill="background1"/>
          </w:tcPr>
          <w:p w14:paraId="0E19C516" w14:textId="77777777" w:rsidR="0096314D" w:rsidRPr="0096314D" w:rsidRDefault="0096314D" w:rsidP="0096314D">
            <w:pPr>
              <w:jc w:val="both"/>
              <w:rPr>
                <w:color w:val="000000"/>
                <w:sz w:val="20"/>
                <w:szCs w:val="20"/>
              </w:rPr>
            </w:pPr>
            <w:r w:rsidRPr="0096314D">
              <w:rPr>
                <w:color w:val="000000"/>
                <w:sz w:val="20"/>
                <w:szCs w:val="20"/>
              </w:rPr>
              <w:t>Администрация</w:t>
            </w:r>
          </w:p>
          <w:p w14:paraId="0DAAA8C0" w14:textId="77777777" w:rsidR="0096314D" w:rsidRPr="0096314D" w:rsidRDefault="0096314D" w:rsidP="0096314D">
            <w:pPr>
              <w:jc w:val="both"/>
              <w:rPr>
                <w:color w:val="000000"/>
                <w:sz w:val="20"/>
                <w:szCs w:val="20"/>
              </w:rPr>
            </w:pPr>
            <w:r w:rsidRPr="0096314D">
              <w:rPr>
                <w:color w:val="000000"/>
                <w:sz w:val="20"/>
                <w:szCs w:val="20"/>
              </w:rPr>
              <w:t>Управление</w:t>
            </w:r>
          </w:p>
          <w:p w14:paraId="6718735D" w14:textId="77777777" w:rsidR="0096314D" w:rsidRPr="0096314D" w:rsidRDefault="0096314D" w:rsidP="0096314D">
            <w:pPr>
              <w:jc w:val="both"/>
              <w:rPr>
                <w:color w:val="000000"/>
                <w:sz w:val="20"/>
                <w:szCs w:val="20"/>
              </w:rPr>
            </w:pPr>
            <w:r w:rsidRPr="0096314D">
              <w:rPr>
                <w:color w:val="000000"/>
                <w:sz w:val="20"/>
                <w:szCs w:val="20"/>
              </w:rPr>
              <w:t>Учреждение</w:t>
            </w:r>
          </w:p>
        </w:tc>
        <w:tc>
          <w:tcPr>
            <w:tcW w:w="1701" w:type="dxa"/>
            <w:shd w:val="clear" w:color="auto" w:fill="FFFFFF" w:themeFill="background1"/>
          </w:tcPr>
          <w:p w14:paraId="300E97AB" w14:textId="77777777" w:rsidR="0096314D" w:rsidRPr="0096314D" w:rsidRDefault="0096314D" w:rsidP="0096314D">
            <w:pPr>
              <w:jc w:val="center"/>
              <w:rPr>
                <w:sz w:val="20"/>
                <w:szCs w:val="20"/>
              </w:rPr>
            </w:pPr>
            <w:r w:rsidRPr="0096314D">
              <w:rPr>
                <w:sz w:val="20"/>
                <w:szCs w:val="20"/>
              </w:rPr>
              <w:t>2022-2025</w:t>
            </w:r>
          </w:p>
        </w:tc>
        <w:tc>
          <w:tcPr>
            <w:tcW w:w="6378" w:type="dxa"/>
            <w:shd w:val="clear" w:color="auto" w:fill="FFFFFF" w:themeFill="background1"/>
          </w:tcPr>
          <w:p w14:paraId="3ADD4FA4" w14:textId="77777777" w:rsidR="0096314D" w:rsidRPr="0096314D" w:rsidRDefault="0096314D" w:rsidP="0096314D">
            <w:pPr>
              <w:jc w:val="both"/>
              <w:rPr>
                <w:sz w:val="20"/>
                <w:szCs w:val="20"/>
              </w:rPr>
            </w:pPr>
            <w:r w:rsidRPr="0096314D">
              <w:rPr>
                <w:sz w:val="20"/>
                <w:szCs w:val="20"/>
              </w:rPr>
              <w:t>Планируется организация и проведение мероприятий, направленных на вовлечение молодежи в культурную жизнь Куйбышевского района, создание условий для развития интеллектуального и творческого потенциала молодежи, духовного и нравственного воспитания. Предполагается вовлечение 5660 человек с общим охватом:</w:t>
            </w:r>
          </w:p>
          <w:p w14:paraId="57451C38" w14:textId="77777777" w:rsidR="0096314D" w:rsidRPr="0096314D" w:rsidRDefault="0096314D" w:rsidP="0096314D">
            <w:pPr>
              <w:jc w:val="both"/>
              <w:rPr>
                <w:sz w:val="20"/>
                <w:szCs w:val="20"/>
              </w:rPr>
            </w:pPr>
            <w:r w:rsidRPr="0096314D">
              <w:rPr>
                <w:sz w:val="20"/>
                <w:szCs w:val="20"/>
              </w:rPr>
              <w:t>2022 – 1180 человек,</w:t>
            </w:r>
          </w:p>
          <w:p w14:paraId="115881CA" w14:textId="77777777" w:rsidR="0096314D" w:rsidRPr="0096314D" w:rsidRDefault="0096314D" w:rsidP="0096314D">
            <w:pPr>
              <w:jc w:val="both"/>
              <w:rPr>
                <w:sz w:val="20"/>
                <w:szCs w:val="20"/>
              </w:rPr>
            </w:pPr>
            <w:r w:rsidRPr="0096314D">
              <w:rPr>
                <w:sz w:val="20"/>
                <w:szCs w:val="20"/>
              </w:rPr>
              <w:t>2023 - 1470 человек,</w:t>
            </w:r>
          </w:p>
          <w:p w14:paraId="0B77D603" w14:textId="77777777" w:rsidR="0096314D" w:rsidRPr="0096314D" w:rsidRDefault="0096314D" w:rsidP="0096314D">
            <w:pPr>
              <w:jc w:val="both"/>
              <w:rPr>
                <w:sz w:val="20"/>
                <w:szCs w:val="20"/>
              </w:rPr>
            </w:pPr>
            <w:r w:rsidRPr="0096314D">
              <w:rPr>
                <w:sz w:val="20"/>
                <w:szCs w:val="20"/>
              </w:rPr>
              <w:t>2024 – 1470 человек,</w:t>
            </w:r>
          </w:p>
          <w:p w14:paraId="0F59EA57" w14:textId="77777777" w:rsidR="0096314D" w:rsidRPr="0096314D" w:rsidRDefault="0096314D" w:rsidP="0096314D">
            <w:pPr>
              <w:ind w:firstLine="34"/>
              <w:jc w:val="both"/>
              <w:rPr>
                <w:color w:val="000000"/>
                <w:sz w:val="20"/>
                <w:szCs w:val="20"/>
              </w:rPr>
            </w:pPr>
            <w:r w:rsidRPr="0096314D">
              <w:rPr>
                <w:sz w:val="20"/>
                <w:szCs w:val="20"/>
              </w:rPr>
              <w:t>2025 – 1540 человек.</w:t>
            </w:r>
          </w:p>
        </w:tc>
      </w:tr>
      <w:tr w:rsidR="0096314D" w:rsidRPr="0096314D" w14:paraId="3A62D795" w14:textId="77777777" w:rsidTr="0096314D">
        <w:trPr>
          <w:trHeight w:val="1276"/>
        </w:trPr>
        <w:tc>
          <w:tcPr>
            <w:tcW w:w="4551" w:type="dxa"/>
            <w:shd w:val="clear" w:color="auto" w:fill="FFFFFF" w:themeFill="background1"/>
          </w:tcPr>
          <w:p w14:paraId="4984E94D" w14:textId="77777777" w:rsidR="0096314D" w:rsidRPr="0096314D" w:rsidRDefault="0096314D" w:rsidP="0096314D">
            <w:pPr>
              <w:pStyle w:val="af7"/>
              <w:numPr>
                <w:ilvl w:val="2"/>
                <w:numId w:val="32"/>
              </w:numPr>
              <w:spacing w:after="0" w:line="240" w:lineRule="auto"/>
              <w:ind w:left="49" w:firstLine="0"/>
              <w:jc w:val="both"/>
              <w:rPr>
                <w:sz w:val="20"/>
                <w:szCs w:val="20"/>
              </w:rPr>
            </w:pPr>
            <w:r w:rsidRPr="0096314D">
              <w:rPr>
                <w:sz w:val="20"/>
                <w:szCs w:val="20"/>
              </w:rPr>
              <w:t>Организация и проведение мероприятий, пропагандирующих здоровый образ жизни и направленных на профилактику асоциального проявления в молодёжной среде</w:t>
            </w:r>
          </w:p>
        </w:tc>
        <w:tc>
          <w:tcPr>
            <w:tcW w:w="2694" w:type="dxa"/>
            <w:shd w:val="clear" w:color="auto" w:fill="FFFFFF" w:themeFill="background1"/>
          </w:tcPr>
          <w:p w14:paraId="0AF71A0C" w14:textId="77777777" w:rsidR="0096314D" w:rsidRPr="0096314D" w:rsidRDefault="0096314D" w:rsidP="0096314D">
            <w:pPr>
              <w:jc w:val="both"/>
              <w:rPr>
                <w:color w:val="000000"/>
                <w:sz w:val="20"/>
                <w:szCs w:val="20"/>
              </w:rPr>
            </w:pPr>
            <w:r w:rsidRPr="0096314D">
              <w:rPr>
                <w:color w:val="000000"/>
                <w:sz w:val="20"/>
                <w:szCs w:val="20"/>
              </w:rPr>
              <w:t>Администрация</w:t>
            </w:r>
          </w:p>
          <w:p w14:paraId="44AF077D" w14:textId="77777777" w:rsidR="0096314D" w:rsidRPr="0096314D" w:rsidRDefault="0096314D" w:rsidP="0096314D">
            <w:pPr>
              <w:jc w:val="both"/>
              <w:rPr>
                <w:color w:val="000000"/>
                <w:sz w:val="20"/>
                <w:szCs w:val="20"/>
              </w:rPr>
            </w:pPr>
            <w:r w:rsidRPr="0096314D">
              <w:rPr>
                <w:color w:val="000000"/>
                <w:sz w:val="20"/>
                <w:szCs w:val="20"/>
              </w:rPr>
              <w:t>Управление</w:t>
            </w:r>
          </w:p>
          <w:p w14:paraId="09BF2B0B" w14:textId="77777777" w:rsidR="0096314D" w:rsidRPr="0096314D" w:rsidRDefault="0096314D" w:rsidP="0096314D">
            <w:pPr>
              <w:jc w:val="both"/>
              <w:rPr>
                <w:color w:val="000000"/>
                <w:sz w:val="20"/>
                <w:szCs w:val="20"/>
              </w:rPr>
            </w:pPr>
            <w:r w:rsidRPr="0096314D">
              <w:rPr>
                <w:color w:val="000000"/>
                <w:sz w:val="20"/>
                <w:szCs w:val="20"/>
              </w:rPr>
              <w:t>Учреждение</w:t>
            </w:r>
          </w:p>
        </w:tc>
        <w:tc>
          <w:tcPr>
            <w:tcW w:w="1701" w:type="dxa"/>
            <w:shd w:val="clear" w:color="auto" w:fill="FFFFFF" w:themeFill="background1"/>
          </w:tcPr>
          <w:p w14:paraId="05E2F64E" w14:textId="77777777" w:rsidR="0096314D" w:rsidRPr="0096314D" w:rsidRDefault="0096314D" w:rsidP="0096314D">
            <w:pPr>
              <w:jc w:val="center"/>
              <w:rPr>
                <w:sz w:val="20"/>
                <w:szCs w:val="20"/>
              </w:rPr>
            </w:pPr>
            <w:r w:rsidRPr="0096314D">
              <w:rPr>
                <w:sz w:val="20"/>
                <w:szCs w:val="20"/>
              </w:rPr>
              <w:t>2022-2025</w:t>
            </w:r>
          </w:p>
        </w:tc>
        <w:tc>
          <w:tcPr>
            <w:tcW w:w="6378" w:type="dxa"/>
            <w:shd w:val="clear" w:color="auto" w:fill="FFFFFF" w:themeFill="background1"/>
          </w:tcPr>
          <w:p w14:paraId="6F0FAF60" w14:textId="77777777" w:rsidR="0096314D" w:rsidRPr="0096314D" w:rsidRDefault="0096314D" w:rsidP="0096314D">
            <w:pPr>
              <w:jc w:val="both"/>
              <w:rPr>
                <w:sz w:val="20"/>
                <w:szCs w:val="20"/>
              </w:rPr>
            </w:pPr>
            <w:r w:rsidRPr="0096314D">
              <w:rPr>
                <w:sz w:val="20"/>
                <w:szCs w:val="20"/>
              </w:rPr>
              <w:t>Планируется проведение мероприятий, направленных на пропаганду здорового образа жизни среди молодежи Куйбышевского муниципального района Новосибирской области, и на профилактику асоциального проявления в молодёжной среде. Предполагаемое количество вовлечённых 5865 человек:</w:t>
            </w:r>
          </w:p>
          <w:p w14:paraId="47C7FA0C" w14:textId="77777777" w:rsidR="0096314D" w:rsidRPr="0096314D" w:rsidRDefault="0096314D" w:rsidP="0096314D">
            <w:pPr>
              <w:jc w:val="both"/>
              <w:rPr>
                <w:sz w:val="20"/>
                <w:szCs w:val="20"/>
              </w:rPr>
            </w:pPr>
            <w:r w:rsidRPr="0096314D">
              <w:rPr>
                <w:sz w:val="20"/>
                <w:szCs w:val="20"/>
              </w:rPr>
              <w:t>2022 – 1415 человек,</w:t>
            </w:r>
          </w:p>
          <w:p w14:paraId="5DD08815" w14:textId="77777777" w:rsidR="0096314D" w:rsidRPr="0096314D" w:rsidRDefault="0096314D" w:rsidP="0096314D">
            <w:pPr>
              <w:jc w:val="both"/>
              <w:rPr>
                <w:sz w:val="20"/>
                <w:szCs w:val="20"/>
              </w:rPr>
            </w:pPr>
            <w:r w:rsidRPr="0096314D">
              <w:rPr>
                <w:sz w:val="20"/>
                <w:szCs w:val="20"/>
              </w:rPr>
              <w:t>2023 - 1455 человек,</w:t>
            </w:r>
          </w:p>
          <w:p w14:paraId="240172C9" w14:textId="77777777" w:rsidR="0096314D" w:rsidRPr="0096314D" w:rsidRDefault="0096314D" w:rsidP="0096314D">
            <w:pPr>
              <w:jc w:val="both"/>
              <w:rPr>
                <w:sz w:val="20"/>
                <w:szCs w:val="20"/>
              </w:rPr>
            </w:pPr>
            <w:r w:rsidRPr="0096314D">
              <w:rPr>
                <w:sz w:val="20"/>
                <w:szCs w:val="20"/>
              </w:rPr>
              <w:t>2024 – 1485 человек,</w:t>
            </w:r>
          </w:p>
          <w:p w14:paraId="669D44BC" w14:textId="77777777" w:rsidR="0096314D" w:rsidRPr="0096314D" w:rsidRDefault="0096314D" w:rsidP="0096314D">
            <w:pPr>
              <w:jc w:val="both"/>
              <w:rPr>
                <w:color w:val="000000"/>
                <w:sz w:val="20"/>
                <w:szCs w:val="20"/>
              </w:rPr>
            </w:pPr>
            <w:r w:rsidRPr="0096314D">
              <w:rPr>
                <w:sz w:val="20"/>
                <w:szCs w:val="20"/>
              </w:rPr>
              <w:t>2025 – 1510 человек.</w:t>
            </w:r>
          </w:p>
        </w:tc>
      </w:tr>
      <w:tr w:rsidR="0096314D" w:rsidRPr="0096314D" w14:paraId="2F1AD411" w14:textId="77777777" w:rsidTr="0096314D">
        <w:trPr>
          <w:trHeight w:val="416"/>
        </w:trPr>
        <w:tc>
          <w:tcPr>
            <w:tcW w:w="4551" w:type="dxa"/>
            <w:shd w:val="clear" w:color="auto" w:fill="FFFFFF" w:themeFill="background1"/>
          </w:tcPr>
          <w:p w14:paraId="7CF54F8F" w14:textId="77777777" w:rsidR="0096314D" w:rsidRPr="0096314D" w:rsidRDefault="0096314D" w:rsidP="0096314D">
            <w:pPr>
              <w:pStyle w:val="af7"/>
              <w:numPr>
                <w:ilvl w:val="2"/>
                <w:numId w:val="32"/>
              </w:numPr>
              <w:spacing w:after="0" w:line="240" w:lineRule="auto"/>
              <w:ind w:left="49" w:firstLine="0"/>
              <w:jc w:val="both"/>
              <w:rPr>
                <w:sz w:val="20"/>
                <w:szCs w:val="20"/>
              </w:rPr>
            </w:pPr>
            <w:r w:rsidRPr="0096314D">
              <w:rPr>
                <w:sz w:val="20"/>
                <w:szCs w:val="20"/>
              </w:rPr>
              <w:t>Организация и проведение мероприятий, формирующих культуру семейных отношений</w:t>
            </w:r>
          </w:p>
        </w:tc>
        <w:tc>
          <w:tcPr>
            <w:tcW w:w="2694" w:type="dxa"/>
            <w:shd w:val="clear" w:color="auto" w:fill="FFFFFF" w:themeFill="background1"/>
          </w:tcPr>
          <w:p w14:paraId="69FA1862" w14:textId="77777777" w:rsidR="0096314D" w:rsidRPr="0096314D" w:rsidRDefault="0096314D" w:rsidP="0096314D">
            <w:pPr>
              <w:jc w:val="both"/>
              <w:rPr>
                <w:color w:val="000000"/>
                <w:sz w:val="20"/>
                <w:szCs w:val="20"/>
              </w:rPr>
            </w:pPr>
            <w:r w:rsidRPr="0096314D">
              <w:rPr>
                <w:color w:val="000000"/>
                <w:sz w:val="20"/>
                <w:szCs w:val="20"/>
              </w:rPr>
              <w:t>Администрация</w:t>
            </w:r>
          </w:p>
          <w:p w14:paraId="3A86561F" w14:textId="77777777" w:rsidR="0096314D" w:rsidRPr="0096314D" w:rsidRDefault="0096314D" w:rsidP="0096314D">
            <w:pPr>
              <w:jc w:val="both"/>
              <w:rPr>
                <w:color w:val="000000"/>
                <w:sz w:val="20"/>
                <w:szCs w:val="20"/>
              </w:rPr>
            </w:pPr>
            <w:r w:rsidRPr="0096314D">
              <w:rPr>
                <w:color w:val="000000"/>
                <w:sz w:val="20"/>
                <w:szCs w:val="20"/>
              </w:rPr>
              <w:t>Управление</w:t>
            </w:r>
          </w:p>
          <w:p w14:paraId="4EA2BA07" w14:textId="77777777" w:rsidR="0096314D" w:rsidRPr="0096314D" w:rsidRDefault="0096314D" w:rsidP="0096314D">
            <w:pPr>
              <w:jc w:val="both"/>
              <w:rPr>
                <w:color w:val="000000"/>
                <w:sz w:val="20"/>
                <w:szCs w:val="20"/>
              </w:rPr>
            </w:pPr>
            <w:r w:rsidRPr="0096314D">
              <w:rPr>
                <w:color w:val="000000"/>
                <w:sz w:val="20"/>
                <w:szCs w:val="20"/>
              </w:rPr>
              <w:t>Учреждение</w:t>
            </w:r>
          </w:p>
        </w:tc>
        <w:tc>
          <w:tcPr>
            <w:tcW w:w="1701" w:type="dxa"/>
            <w:shd w:val="clear" w:color="auto" w:fill="FFFFFF" w:themeFill="background1"/>
          </w:tcPr>
          <w:p w14:paraId="53C7856B" w14:textId="77777777" w:rsidR="0096314D" w:rsidRPr="0096314D" w:rsidRDefault="0096314D" w:rsidP="0096314D">
            <w:pPr>
              <w:jc w:val="center"/>
              <w:rPr>
                <w:sz w:val="20"/>
                <w:szCs w:val="20"/>
              </w:rPr>
            </w:pPr>
            <w:r w:rsidRPr="0096314D">
              <w:rPr>
                <w:sz w:val="20"/>
                <w:szCs w:val="20"/>
              </w:rPr>
              <w:t>2022-2025</w:t>
            </w:r>
          </w:p>
        </w:tc>
        <w:tc>
          <w:tcPr>
            <w:tcW w:w="6378" w:type="dxa"/>
            <w:shd w:val="clear" w:color="auto" w:fill="FFFFFF" w:themeFill="background1"/>
          </w:tcPr>
          <w:p w14:paraId="285642C6" w14:textId="77777777" w:rsidR="0096314D" w:rsidRPr="0096314D" w:rsidRDefault="0096314D" w:rsidP="0096314D">
            <w:pPr>
              <w:jc w:val="both"/>
              <w:rPr>
                <w:sz w:val="20"/>
                <w:szCs w:val="20"/>
              </w:rPr>
            </w:pPr>
            <w:r w:rsidRPr="0096314D">
              <w:rPr>
                <w:sz w:val="20"/>
                <w:szCs w:val="20"/>
              </w:rPr>
              <w:t xml:space="preserve">Планируется проведение мероприятий, направленных на формирование культуры семейных отношений в молодёжной среде. </w:t>
            </w:r>
          </w:p>
          <w:p w14:paraId="104C64CC" w14:textId="77777777" w:rsidR="0096314D" w:rsidRPr="0096314D" w:rsidRDefault="0096314D" w:rsidP="0096314D">
            <w:pPr>
              <w:jc w:val="both"/>
              <w:rPr>
                <w:sz w:val="20"/>
                <w:szCs w:val="20"/>
              </w:rPr>
            </w:pPr>
            <w:r w:rsidRPr="0096314D">
              <w:rPr>
                <w:sz w:val="20"/>
                <w:szCs w:val="20"/>
              </w:rPr>
              <w:t>Предполагаемое количество вовлечённых 5248 человек:</w:t>
            </w:r>
          </w:p>
          <w:p w14:paraId="5DC3A8CB" w14:textId="77777777" w:rsidR="0096314D" w:rsidRPr="0096314D" w:rsidRDefault="0096314D" w:rsidP="0096314D">
            <w:pPr>
              <w:jc w:val="both"/>
              <w:rPr>
                <w:sz w:val="20"/>
                <w:szCs w:val="20"/>
              </w:rPr>
            </w:pPr>
            <w:r w:rsidRPr="0096314D">
              <w:rPr>
                <w:sz w:val="20"/>
                <w:szCs w:val="20"/>
              </w:rPr>
              <w:t>2022 – 1228 человек,</w:t>
            </w:r>
          </w:p>
          <w:p w14:paraId="362F66E9" w14:textId="77777777" w:rsidR="0096314D" w:rsidRPr="0096314D" w:rsidRDefault="0096314D" w:rsidP="0096314D">
            <w:pPr>
              <w:jc w:val="both"/>
              <w:rPr>
                <w:sz w:val="20"/>
                <w:szCs w:val="20"/>
              </w:rPr>
            </w:pPr>
            <w:r w:rsidRPr="0096314D">
              <w:rPr>
                <w:sz w:val="20"/>
                <w:szCs w:val="20"/>
              </w:rPr>
              <w:t>2023 - 1290 человек,</w:t>
            </w:r>
          </w:p>
          <w:p w14:paraId="538BD973" w14:textId="77777777" w:rsidR="0096314D" w:rsidRPr="0096314D" w:rsidRDefault="0096314D" w:rsidP="0096314D">
            <w:pPr>
              <w:jc w:val="both"/>
              <w:rPr>
                <w:sz w:val="20"/>
                <w:szCs w:val="20"/>
              </w:rPr>
            </w:pPr>
            <w:r w:rsidRPr="0096314D">
              <w:rPr>
                <w:sz w:val="20"/>
                <w:szCs w:val="20"/>
              </w:rPr>
              <w:t>2024 – 1345 человек,</w:t>
            </w:r>
          </w:p>
          <w:p w14:paraId="372204B1" w14:textId="77777777" w:rsidR="0096314D" w:rsidRPr="0096314D" w:rsidRDefault="0096314D" w:rsidP="0096314D">
            <w:pPr>
              <w:jc w:val="both"/>
              <w:rPr>
                <w:sz w:val="20"/>
                <w:szCs w:val="20"/>
              </w:rPr>
            </w:pPr>
            <w:r w:rsidRPr="0096314D">
              <w:rPr>
                <w:sz w:val="20"/>
                <w:szCs w:val="20"/>
              </w:rPr>
              <w:t>2025 – 1385 человек.</w:t>
            </w:r>
          </w:p>
        </w:tc>
      </w:tr>
      <w:tr w:rsidR="0096314D" w:rsidRPr="0096314D" w14:paraId="2D194740" w14:textId="77777777" w:rsidTr="0096314D">
        <w:trPr>
          <w:trHeight w:val="327"/>
        </w:trPr>
        <w:tc>
          <w:tcPr>
            <w:tcW w:w="15324" w:type="dxa"/>
            <w:gridSpan w:val="4"/>
            <w:shd w:val="clear" w:color="auto" w:fill="auto"/>
            <w:hideMark/>
          </w:tcPr>
          <w:p w14:paraId="33465AE1" w14:textId="77777777" w:rsidR="0096314D" w:rsidRPr="0096314D" w:rsidRDefault="0096314D" w:rsidP="0096314D">
            <w:pPr>
              <w:rPr>
                <w:color w:val="000000"/>
                <w:sz w:val="20"/>
                <w:szCs w:val="20"/>
              </w:rPr>
            </w:pPr>
            <w:r w:rsidRPr="0096314D">
              <w:rPr>
                <w:color w:val="000000"/>
                <w:sz w:val="20"/>
                <w:szCs w:val="20"/>
              </w:rPr>
              <w:t>1.2. Формулировка задачи 2:</w:t>
            </w:r>
            <w:r w:rsidRPr="0096314D">
              <w:rPr>
                <w:sz w:val="20"/>
                <w:szCs w:val="20"/>
              </w:rPr>
              <w:t xml:space="preserve"> создание условий для повышения эффективности деятельности в сфере молодёжной политики</w:t>
            </w:r>
          </w:p>
        </w:tc>
      </w:tr>
      <w:tr w:rsidR="0096314D" w:rsidRPr="0096314D" w14:paraId="53A36731" w14:textId="77777777" w:rsidTr="0096314D">
        <w:trPr>
          <w:trHeight w:val="327"/>
        </w:trPr>
        <w:tc>
          <w:tcPr>
            <w:tcW w:w="4551" w:type="dxa"/>
            <w:shd w:val="clear" w:color="auto" w:fill="auto"/>
          </w:tcPr>
          <w:p w14:paraId="3DCF301A" w14:textId="77777777" w:rsidR="0096314D" w:rsidRPr="0096314D" w:rsidRDefault="0096314D" w:rsidP="0096314D">
            <w:pPr>
              <w:pStyle w:val="ConsPlusCell"/>
              <w:jc w:val="both"/>
              <w:rPr>
                <w:rFonts w:ascii="Times New Roman" w:hAnsi="Times New Roman" w:cs="Times New Roman"/>
                <w:color w:val="000000"/>
              </w:rPr>
            </w:pPr>
            <w:r w:rsidRPr="0096314D">
              <w:rPr>
                <w:rFonts w:ascii="Times New Roman" w:hAnsi="Times New Roman" w:cs="Times New Roman"/>
                <w:color w:val="000000"/>
              </w:rPr>
              <w:t>1.2.1.</w:t>
            </w:r>
            <w:r w:rsidRPr="0096314D">
              <w:rPr>
                <w:rFonts w:ascii="Times New Roman" w:hAnsi="Times New Roman" w:cs="Times New Roman"/>
              </w:rPr>
              <w:t xml:space="preserve"> Организация, проведение и   участие молодых людей и специалистов, работающих в сфере молодёжной политики, в обучающих мероприятиях в рамках реализации муниципальной программы.</w:t>
            </w:r>
          </w:p>
        </w:tc>
        <w:tc>
          <w:tcPr>
            <w:tcW w:w="2694" w:type="dxa"/>
            <w:shd w:val="clear" w:color="auto" w:fill="auto"/>
          </w:tcPr>
          <w:p w14:paraId="507524B8" w14:textId="77777777" w:rsidR="0096314D" w:rsidRPr="0096314D" w:rsidRDefault="0096314D" w:rsidP="0096314D">
            <w:pPr>
              <w:jc w:val="both"/>
              <w:rPr>
                <w:color w:val="000000"/>
                <w:sz w:val="20"/>
                <w:szCs w:val="20"/>
              </w:rPr>
            </w:pPr>
            <w:r w:rsidRPr="0096314D">
              <w:rPr>
                <w:color w:val="000000"/>
                <w:sz w:val="20"/>
                <w:szCs w:val="20"/>
              </w:rPr>
              <w:t>Администрация</w:t>
            </w:r>
          </w:p>
          <w:p w14:paraId="390E876D" w14:textId="77777777" w:rsidR="0096314D" w:rsidRPr="0096314D" w:rsidRDefault="0096314D" w:rsidP="0096314D">
            <w:pPr>
              <w:jc w:val="both"/>
              <w:rPr>
                <w:color w:val="000000"/>
                <w:sz w:val="20"/>
                <w:szCs w:val="20"/>
              </w:rPr>
            </w:pPr>
            <w:r w:rsidRPr="0096314D">
              <w:rPr>
                <w:color w:val="000000"/>
                <w:sz w:val="20"/>
                <w:szCs w:val="20"/>
              </w:rPr>
              <w:t>Управление</w:t>
            </w:r>
          </w:p>
          <w:p w14:paraId="7D6E3F9A" w14:textId="77777777" w:rsidR="0096314D" w:rsidRPr="0096314D" w:rsidRDefault="0096314D" w:rsidP="0096314D">
            <w:pPr>
              <w:jc w:val="both"/>
              <w:rPr>
                <w:color w:val="000000"/>
                <w:sz w:val="20"/>
                <w:szCs w:val="20"/>
              </w:rPr>
            </w:pPr>
            <w:r w:rsidRPr="0096314D">
              <w:rPr>
                <w:color w:val="000000"/>
                <w:sz w:val="20"/>
                <w:szCs w:val="20"/>
              </w:rPr>
              <w:t>Учреждение</w:t>
            </w:r>
          </w:p>
        </w:tc>
        <w:tc>
          <w:tcPr>
            <w:tcW w:w="1701" w:type="dxa"/>
            <w:shd w:val="clear" w:color="auto" w:fill="auto"/>
          </w:tcPr>
          <w:p w14:paraId="098B0371" w14:textId="77777777" w:rsidR="0096314D" w:rsidRPr="0096314D" w:rsidRDefault="0096314D" w:rsidP="0096314D">
            <w:pPr>
              <w:jc w:val="center"/>
              <w:rPr>
                <w:sz w:val="20"/>
                <w:szCs w:val="20"/>
              </w:rPr>
            </w:pPr>
            <w:r w:rsidRPr="0096314D">
              <w:rPr>
                <w:sz w:val="20"/>
                <w:szCs w:val="20"/>
              </w:rPr>
              <w:t>2022-2025</w:t>
            </w:r>
          </w:p>
        </w:tc>
        <w:tc>
          <w:tcPr>
            <w:tcW w:w="6378" w:type="dxa"/>
            <w:shd w:val="clear" w:color="auto" w:fill="auto"/>
          </w:tcPr>
          <w:p w14:paraId="350FA958" w14:textId="77777777" w:rsidR="0096314D" w:rsidRPr="0096314D" w:rsidRDefault="0096314D" w:rsidP="0096314D">
            <w:pPr>
              <w:pStyle w:val="ConsPlusNormal"/>
              <w:ind w:firstLine="0"/>
              <w:jc w:val="both"/>
              <w:rPr>
                <w:rFonts w:ascii="Times New Roman" w:hAnsi="Times New Roman" w:cs="Times New Roman"/>
                <w:color w:val="000000" w:themeColor="text1"/>
              </w:rPr>
            </w:pPr>
            <w:r w:rsidRPr="0096314D">
              <w:rPr>
                <w:rFonts w:ascii="Times New Roman" w:hAnsi="Times New Roman" w:cs="Times New Roman"/>
                <w:color w:val="000000" w:themeColor="text1"/>
              </w:rPr>
              <w:t>Обучение молодых людей в рамках форумов, семинаров и других обучающих мероприятиях и повышение квалификации специалистов сферы молодёжной политики.</w:t>
            </w:r>
            <w:r w:rsidRPr="0096314D">
              <w:rPr>
                <w:rFonts w:ascii="Times New Roman" w:hAnsi="Times New Roman" w:cs="Times New Roman"/>
              </w:rPr>
              <w:t xml:space="preserve"> Предполагается участие 55 человек:</w:t>
            </w:r>
          </w:p>
          <w:p w14:paraId="34E05DA6"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2022 – 10 человек,</w:t>
            </w:r>
          </w:p>
          <w:p w14:paraId="1E758A7D"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2023 – 12 человек,</w:t>
            </w:r>
          </w:p>
          <w:p w14:paraId="1E4EA771"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2024 – 15 человек,</w:t>
            </w:r>
          </w:p>
          <w:p w14:paraId="4A7A5F36"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2025 – 18 человек.</w:t>
            </w:r>
          </w:p>
        </w:tc>
      </w:tr>
      <w:tr w:rsidR="0096314D" w:rsidRPr="0096314D" w14:paraId="38F2469D" w14:textId="77777777" w:rsidTr="0096314D">
        <w:trPr>
          <w:trHeight w:val="327"/>
        </w:trPr>
        <w:tc>
          <w:tcPr>
            <w:tcW w:w="4551" w:type="dxa"/>
            <w:shd w:val="clear" w:color="auto" w:fill="auto"/>
          </w:tcPr>
          <w:p w14:paraId="3EBAB511" w14:textId="77777777" w:rsidR="0096314D" w:rsidRPr="0096314D" w:rsidRDefault="0096314D" w:rsidP="0096314D">
            <w:pPr>
              <w:pStyle w:val="ConsPlusCell"/>
              <w:jc w:val="both"/>
              <w:rPr>
                <w:rFonts w:ascii="Times New Roman" w:hAnsi="Times New Roman" w:cs="Times New Roman"/>
                <w:color w:val="000000"/>
              </w:rPr>
            </w:pPr>
            <w:r w:rsidRPr="0096314D">
              <w:rPr>
                <w:rFonts w:ascii="Times New Roman" w:hAnsi="Times New Roman" w:cs="Times New Roman"/>
                <w:color w:val="000000"/>
              </w:rPr>
              <w:t xml:space="preserve">1.2.2. </w:t>
            </w:r>
            <w:r w:rsidRPr="0096314D">
              <w:rPr>
                <w:rFonts w:ascii="Times New Roman" w:hAnsi="Times New Roman" w:cs="Times New Roman"/>
              </w:rPr>
              <w:t xml:space="preserve">Приобретение расходных материалов, </w:t>
            </w:r>
            <w:r w:rsidRPr="0096314D">
              <w:rPr>
                <w:rFonts w:ascii="Times New Roman" w:hAnsi="Times New Roman" w:cs="Times New Roman"/>
              </w:rPr>
              <w:lastRenderedPageBreak/>
              <w:t>основных средств, выполнение работ и услуг на реализацию мероприятий молодёжной политики</w:t>
            </w:r>
          </w:p>
        </w:tc>
        <w:tc>
          <w:tcPr>
            <w:tcW w:w="2694" w:type="dxa"/>
            <w:shd w:val="clear" w:color="auto" w:fill="auto"/>
          </w:tcPr>
          <w:p w14:paraId="1BC12718" w14:textId="77777777" w:rsidR="0096314D" w:rsidRPr="0096314D" w:rsidRDefault="0096314D" w:rsidP="0096314D">
            <w:pPr>
              <w:jc w:val="both"/>
              <w:rPr>
                <w:color w:val="000000"/>
                <w:sz w:val="20"/>
                <w:szCs w:val="20"/>
              </w:rPr>
            </w:pPr>
            <w:r w:rsidRPr="0096314D">
              <w:rPr>
                <w:color w:val="000000"/>
                <w:sz w:val="20"/>
                <w:szCs w:val="20"/>
              </w:rPr>
              <w:lastRenderedPageBreak/>
              <w:t>Администрация</w:t>
            </w:r>
          </w:p>
          <w:p w14:paraId="5C0575FF" w14:textId="77777777" w:rsidR="0096314D" w:rsidRPr="0096314D" w:rsidRDefault="0096314D" w:rsidP="0096314D">
            <w:pPr>
              <w:jc w:val="both"/>
              <w:rPr>
                <w:color w:val="000000"/>
                <w:sz w:val="20"/>
                <w:szCs w:val="20"/>
              </w:rPr>
            </w:pPr>
            <w:r w:rsidRPr="0096314D">
              <w:rPr>
                <w:color w:val="000000"/>
                <w:sz w:val="20"/>
                <w:szCs w:val="20"/>
              </w:rPr>
              <w:lastRenderedPageBreak/>
              <w:t>Управление</w:t>
            </w:r>
          </w:p>
          <w:p w14:paraId="588C8CE7" w14:textId="77777777" w:rsidR="0096314D" w:rsidRPr="0096314D" w:rsidRDefault="0096314D" w:rsidP="0096314D">
            <w:pPr>
              <w:jc w:val="both"/>
              <w:rPr>
                <w:color w:val="000000"/>
                <w:sz w:val="20"/>
                <w:szCs w:val="20"/>
              </w:rPr>
            </w:pPr>
            <w:r w:rsidRPr="0096314D">
              <w:rPr>
                <w:color w:val="000000"/>
                <w:sz w:val="20"/>
                <w:szCs w:val="20"/>
              </w:rPr>
              <w:t>Учреждение</w:t>
            </w:r>
          </w:p>
        </w:tc>
        <w:tc>
          <w:tcPr>
            <w:tcW w:w="1701" w:type="dxa"/>
            <w:shd w:val="clear" w:color="auto" w:fill="auto"/>
          </w:tcPr>
          <w:p w14:paraId="23066EE2" w14:textId="77777777" w:rsidR="0096314D" w:rsidRPr="0096314D" w:rsidRDefault="0096314D" w:rsidP="0096314D">
            <w:pPr>
              <w:jc w:val="center"/>
              <w:rPr>
                <w:sz w:val="20"/>
                <w:szCs w:val="20"/>
              </w:rPr>
            </w:pPr>
            <w:r w:rsidRPr="0096314D">
              <w:rPr>
                <w:sz w:val="20"/>
                <w:szCs w:val="20"/>
              </w:rPr>
              <w:lastRenderedPageBreak/>
              <w:t>2022-2025</w:t>
            </w:r>
          </w:p>
        </w:tc>
        <w:tc>
          <w:tcPr>
            <w:tcW w:w="6378" w:type="dxa"/>
            <w:shd w:val="clear" w:color="auto" w:fill="auto"/>
          </w:tcPr>
          <w:p w14:paraId="48D89C55" w14:textId="77777777" w:rsidR="0096314D" w:rsidRPr="0096314D" w:rsidRDefault="0096314D" w:rsidP="0096314D">
            <w:pPr>
              <w:pStyle w:val="ConsPlusNormal"/>
              <w:ind w:firstLine="0"/>
              <w:jc w:val="both"/>
              <w:rPr>
                <w:rFonts w:ascii="Times New Roman" w:hAnsi="Times New Roman" w:cs="Times New Roman"/>
              </w:rPr>
            </w:pPr>
            <w:r w:rsidRPr="0096314D">
              <w:rPr>
                <w:rFonts w:ascii="Times New Roman" w:hAnsi="Times New Roman" w:cs="Times New Roman"/>
              </w:rPr>
              <w:t>Планируется ежегодное выполнение в полном объёме.</w:t>
            </w:r>
          </w:p>
        </w:tc>
      </w:tr>
      <w:tr w:rsidR="0096314D" w:rsidRPr="0096314D" w14:paraId="5DBD75AB" w14:textId="77777777" w:rsidTr="0096314D">
        <w:trPr>
          <w:trHeight w:val="327"/>
        </w:trPr>
        <w:tc>
          <w:tcPr>
            <w:tcW w:w="4551" w:type="dxa"/>
            <w:shd w:val="clear" w:color="auto" w:fill="auto"/>
          </w:tcPr>
          <w:p w14:paraId="418BD7CA" w14:textId="77777777" w:rsidR="0096314D" w:rsidRPr="0096314D" w:rsidRDefault="0096314D" w:rsidP="0096314D">
            <w:pPr>
              <w:pStyle w:val="ConsPlusCell"/>
              <w:jc w:val="both"/>
              <w:rPr>
                <w:rFonts w:ascii="Times New Roman" w:hAnsi="Times New Roman" w:cs="Times New Roman"/>
                <w:color w:val="000000"/>
              </w:rPr>
            </w:pPr>
            <w:r w:rsidRPr="0096314D">
              <w:rPr>
                <w:rFonts w:ascii="Times New Roman" w:hAnsi="Times New Roman" w:cs="Times New Roman"/>
              </w:rPr>
              <w:t>1.2.3. Расходы на обеспечение деятельности муниципального бюджетного учреждения «Дом молодёжи Куйбышевского района» по организационно - воспитательной работе с молодёжью.</w:t>
            </w:r>
          </w:p>
        </w:tc>
        <w:tc>
          <w:tcPr>
            <w:tcW w:w="2694" w:type="dxa"/>
            <w:shd w:val="clear" w:color="auto" w:fill="auto"/>
          </w:tcPr>
          <w:p w14:paraId="2CE249A9" w14:textId="77777777" w:rsidR="0096314D" w:rsidRPr="0096314D" w:rsidRDefault="0096314D" w:rsidP="0096314D">
            <w:pPr>
              <w:jc w:val="both"/>
              <w:rPr>
                <w:color w:val="000000"/>
                <w:sz w:val="20"/>
                <w:szCs w:val="20"/>
              </w:rPr>
            </w:pPr>
            <w:r w:rsidRPr="0096314D">
              <w:rPr>
                <w:color w:val="000000"/>
                <w:sz w:val="20"/>
                <w:szCs w:val="20"/>
              </w:rPr>
              <w:t>Администрация</w:t>
            </w:r>
          </w:p>
          <w:p w14:paraId="003093BE" w14:textId="77777777" w:rsidR="0096314D" w:rsidRPr="0096314D" w:rsidRDefault="0096314D" w:rsidP="0096314D">
            <w:pPr>
              <w:jc w:val="both"/>
              <w:rPr>
                <w:color w:val="000000"/>
                <w:sz w:val="20"/>
                <w:szCs w:val="20"/>
              </w:rPr>
            </w:pPr>
            <w:r w:rsidRPr="0096314D">
              <w:rPr>
                <w:color w:val="000000"/>
                <w:sz w:val="20"/>
                <w:szCs w:val="20"/>
              </w:rPr>
              <w:t>Управление</w:t>
            </w:r>
          </w:p>
          <w:p w14:paraId="62A08E1A" w14:textId="77777777" w:rsidR="0096314D" w:rsidRPr="0096314D" w:rsidRDefault="0096314D" w:rsidP="0096314D">
            <w:pPr>
              <w:jc w:val="both"/>
              <w:rPr>
                <w:color w:val="000000"/>
                <w:sz w:val="20"/>
                <w:szCs w:val="20"/>
              </w:rPr>
            </w:pPr>
            <w:r w:rsidRPr="0096314D">
              <w:rPr>
                <w:color w:val="000000"/>
                <w:sz w:val="20"/>
                <w:szCs w:val="20"/>
              </w:rPr>
              <w:t>Учреждение</w:t>
            </w:r>
          </w:p>
        </w:tc>
        <w:tc>
          <w:tcPr>
            <w:tcW w:w="1701" w:type="dxa"/>
            <w:shd w:val="clear" w:color="auto" w:fill="auto"/>
          </w:tcPr>
          <w:p w14:paraId="4478707C" w14:textId="77777777" w:rsidR="0096314D" w:rsidRPr="0096314D" w:rsidRDefault="0096314D" w:rsidP="0096314D">
            <w:pPr>
              <w:jc w:val="center"/>
              <w:rPr>
                <w:sz w:val="20"/>
                <w:szCs w:val="20"/>
              </w:rPr>
            </w:pPr>
            <w:r w:rsidRPr="0096314D">
              <w:rPr>
                <w:sz w:val="20"/>
                <w:szCs w:val="20"/>
              </w:rPr>
              <w:t>2022-2025</w:t>
            </w:r>
          </w:p>
        </w:tc>
        <w:tc>
          <w:tcPr>
            <w:tcW w:w="6378" w:type="dxa"/>
            <w:shd w:val="clear" w:color="auto" w:fill="auto"/>
          </w:tcPr>
          <w:p w14:paraId="5B8022A2"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Предполагается ежегодное выполнение расходов на обеспечение деятельности муниципального бюджетного учреждения «Дом молодёжи Куйбышевского района» по организационно - воспитательной работе с молодёжью в полном объёме.</w:t>
            </w:r>
          </w:p>
        </w:tc>
      </w:tr>
      <w:tr w:rsidR="0096314D" w:rsidRPr="0096314D" w14:paraId="1309EB49" w14:textId="77777777" w:rsidTr="0096314D">
        <w:trPr>
          <w:trHeight w:val="327"/>
        </w:trPr>
        <w:tc>
          <w:tcPr>
            <w:tcW w:w="4551" w:type="dxa"/>
            <w:shd w:val="clear" w:color="auto" w:fill="auto"/>
          </w:tcPr>
          <w:p w14:paraId="485812A3" w14:textId="77777777" w:rsidR="0096314D" w:rsidRPr="0096314D" w:rsidRDefault="0096314D" w:rsidP="0096314D">
            <w:pPr>
              <w:ind w:firstLine="49"/>
              <w:jc w:val="both"/>
              <w:rPr>
                <w:color w:val="000000"/>
                <w:sz w:val="20"/>
                <w:szCs w:val="20"/>
                <w:highlight w:val="yellow"/>
              </w:rPr>
            </w:pPr>
            <w:r w:rsidRPr="0096314D">
              <w:rPr>
                <w:color w:val="000000"/>
                <w:sz w:val="20"/>
                <w:szCs w:val="20"/>
              </w:rPr>
              <w:t>1.2.4. Р</w:t>
            </w:r>
            <w:r w:rsidRPr="0096314D">
              <w:rPr>
                <w:sz w:val="20"/>
                <w:szCs w:val="20"/>
              </w:rPr>
              <w:t xml:space="preserve">азмещение информации в социальной сети </w:t>
            </w:r>
            <w:proofErr w:type="spellStart"/>
            <w:r w:rsidRPr="0096314D">
              <w:rPr>
                <w:sz w:val="20"/>
                <w:szCs w:val="20"/>
              </w:rPr>
              <w:t>Вконтакте</w:t>
            </w:r>
            <w:proofErr w:type="spellEnd"/>
            <w:r w:rsidRPr="0096314D">
              <w:rPr>
                <w:sz w:val="20"/>
                <w:szCs w:val="20"/>
              </w:rPr>
              <w:t xml:space="preserve"> о деятельности молодёжной политики на территории Куйбышевского муниципального района Новосибирской области в рамках реализации муниципальной программы.</w:t>
            </w:r>
          </w:p>
        </w:tc>
        <w:tc>
          <w:tcPr>
            <w:tcW w:w="2694" w:type="dxa"/>
            <w:shd w:val="clear" w:color="auto" w:fill="auto"/>
          </w:tcPr>
          <w:p w14:paraId="75CFD82B" w14:textId="77777777" w:rsidR="0096314D" w:rsidRPr="0096314D" w:rsidRDefault="0096314D" w:rsidP="0096314D">
            <w:pPr>
              <w:jc w:val="both"/>
              <w:rPr>
                <w:color w:val="000000"/>
                <w:sz w:val="20"/>
                <w:szCs w:val="20"/>
              </w:rPr>
            </w:pPr>
            <w:r w:rsidRPr="0096314D">
              <w:rPr>
                <w:color w:val="000000"/>
                <w:sz w:val="20"/>
                <w:szCs w:val="20"/>
              </w:rPr>
              <w:t>Администрация</w:t>
            </w:r>
          </w:p>
          <w:p w14:paraId="41A4EB79" w14:textId="77777777" w:rsidR="0096314D" w:rsidRPr="0096314D" w:rsidRDefault="0096314D" w:rsidP="0096314D">
            <w:pPr>
              <w:jc w:val="both"/>
              <w:rPr>
                <w:color w:val="000000"/>
                <w:sz w:val="20"/>
                <w:szCs w:val="20"/>
              </w:rPr>
            </w:pPr>
            <w:r w:rsidRPr="0096314D">
              <w:rPr>
                <w:color w:val="000000"/>
                <w:sz w:val="20"/>
                <w:szCs w:val="20"/>
              </w:rPr>
              <w:t>Управление</w:t>
            </w:r>
          </w:p>
          <w:p w14:paraId="6EEA528D" w14:textId="77777777" w:rsidR="0096314D" w:rsidRPr="0096314D" w:rsidRDefault="0096314D" w:rsidP="0096314D">
            <w:pPr>
              <w:jc w:val="both"/>
              <w:rPr>
                <w:color w:val="000000"/>
                <w:sz w:val="20"/>
                <w:szCs w:val="20"/>
              </w:rPr>
            </w:pPr>
            <w:r w:rsidRPr="0096314D">
              <w:rPr>
                <w:color w:val="000000"/>
                <w:sz w:val="20"/>
                <w:szCs w:val="20"/>
              </w:rPr>
              <w:t>Учреждение</w:t>
            </w:r>
          </w:p>
        </w:tc>
        <w:tc>
          <w:tcPr>
            <w:tcW w:w="1701" w:type="dxa"/>
            <w:shd w:val="clear" w:color="auto" w:fill="auto"/>
          </w:tcPr>
          <w:p w14:paraId="2E6DE402" w14:textId="77777777" w:rsidR="0096314D" w:rsidRPr="0096314D" w:rsidRDefault="0096314D" w:rsidP="0096314D">
            <w:pPr>
              <w:jc w:val="center"/>
              <w:rPr>
                <w:sz w:val="20"/>
                <w:szCs w:val="20"/>
              </w:rPr>
            </w:pPr>
            <w:r w:rsidRPr="0096314D">
              <w:rPr>
                <w:sz w:val="20"/>
                <w:szCs w:val="20"/>
              </w:rPr>
              <w:t>2022-2025</w:t>
            </w:r>
          </w:p>
        </w:tc>
        <w:tc>
          <w:tcPr>
            <w:tcW w:w="6378" w:type="dxa"/>
            <w:shd w:val="clear" w:color="auto" w:fill="auto"/>
          </w:tcPr>
          <w:p w14:paraId="48D0F313" w14:textId="77777777" w:rsidR="0096314D" w:rsidRPr="0096314D" w:rsidRDefault="0096314D" w:rsidP="0096314D">
            <w:pPr>
              <w:ind w:firstLine="35"/>
              <w:jc w:val="both"/>
              <w:rPr>
                <w:color w:val="000000"/>
                <w:sz w:val="20"/>
                <w:szCs w:val="20"/>
              </w:rPr>
            </w:pPr>
            <w:r w:rsidRPr="0096314D">
              <w:rPr>
                <w:sz w:val="20"/>
                <w:szCs w:val="20"/>
              </w:rPr>
              <w:t xml:space="preserve">Планируется размещение информации в социальной сети </w:t>
            </w:r>
            <w:proofErr w:type="spellStart"/>
            <w:r w:rsidRPr="0096314D">
              <w:rPr>
                <w:sz w:val="20"/>
                <w:szCs w:val="20"/>
              </w:rPr>
              <w:t>Вконтакте</w:t>
            </w:r>
            <w:proofErr w:type="spellEnd"/>
            <w:r w:rsidRPr="0096314D">
              <w:rPr>
                <w:sz w:val="20"/>
                <w:szCs w:val="20"/>
              </w:rPr>
              <w:t xml:space="preserve"> Дома молодёжи Куйбышевского района о деятельности молодёжной политики на территории Куйбышевского муниципального района Новосибирской области в рамках реализации муниципальной программы. Предполагается размещение 345 публикаций.</w:t>
            </w:r>
          </w:p>
        </w:tc>
      </w:tr>
    </w:tbl>
    <w:p w14:paraId="0DB71429" w14:textId="77777777" w:rsidR="0096314D" w:rsidRPr="0096314D" w:rsidRDefault="0096314D" w:rsidP="0096314D">
      <w:pPr>
        <w:jc w:val="both"/>
        <w:rPr>
          <w:color w:val="000000"/>
          <w:sz w:val="20"/>
          <w:szCs w:val="20"/>
        </w:rPr>
      </w:pPr>
      <w:r w:rsidRPr="0096314D">
        <w:rPr>
          <w:color w:val="000000"/>
          <w:sz w:val="20"/>
          <w:szCs w:val="20"/>
        </w:rPr>
        <w:t>Применяемые сокращения:</w:t>
      </w:r>
    </w:p>
    <w:p w14:paraId="438D152D" w14:textId="77777777" w:rsidR="0096314D" w:rsidRPr="0096314D" w:rsidRDefault="0096314D" w:rsidP="0096314D">
      <w:pPr>
        <w:jc w:val="both"/>
        <w:rPr>
          <w:color w:val="000000"/>
          <w:sz w:val="20"/>
          <w:szCs w:val="20"/>
        </w:rPr>
      </w:pPr>
      <w:r w:rsidRPr="0096314D">
        <w:rPr>
          <w:color w:val="000000"/>
          <w:sz w:val="20"/>
          <w:szCs w:val="20"/>
        </w:rPr>
        <w:t xml:space="preserve">Администрация – Администрация Куйбышевского муниципального района Новосибирской области </w:t>
      </w:r>
    </w:p>
    <w:p w14:paraId="1672469A" w14:textId="77777777" w:rsidR="0096314D" w:rsidRPr="0096314D" w:rsidRDefault="0096314D" w:rsidP="0096314D">
      <w:pPr>
        <w:jc w:val="both"/>
        <w:rPr>
          <w:color w:val="000000"/>
          <w:sz w:val="20"/>
          <w:szCs w:val="20"/>
        </w:rPr>
      </w:pPr>
      <w:r w:rsidRPr="0096314D">
        <w:rPr>
          <w:color w:val="000000"/>
          <w:sz w:val="20"/>
          <w:szCs w:val="20"/>
        </w:rPr>
        <w:t xml:space="preserve">Управление – Управление культуры, спорта, молодёжной политики и туризма администрация Куйбышевского муниципального района Новосибирской области </w:t>
      </w:r>
    </w:p>
    <w:p w14:paraId="390B40F6" w14:textId="77777777" w:rsidR="0096314D" w:rsidRPr="0096314D" w:rsidRDefault="0096314D" w:rsidP="0096314D">
      <w:pPr>
        <w:jc w:val="both"/>
        <w:rPr>
          <w:color w:val="000000"/>
          <w:sz w:val="20"/>
          <w:szCs w:val="20"/>
        </w:rPr>
      </w:pPr>
      <w:r w:rsidRPr="0096314D">
        <w:rPr>
          <w:color w:val="000000"/>
          <w:sz w:val="20"/>
          <w:szCs w:val="20"/>
        </w:rPr>
        <w:t>Учреждение – муниципальное бюджетное учреждение «Дом молодёжи Куйбышевского района»</w:t>
      </w:r>
    </w:p>
    <w:p w14:paraId="7FC7EDFD" w14:textId="77777777" w:rsidR="0096314D" w:rsidRPr="0096314D" w:rsidRDefault="0096314D" w:rsidP="0096314D">
      <w:pPr>
        <w:jc w:val="right"/>
        <w:rPr>
          <w:i/>
          <w:sz w:val="20"/>
          <w:szCs w:val="20"/>
        </w:rPr>
      </w:pPr>
    </w:p>
    <w:p w14:paraId="3401EDD5" w14:textId="77777777" w:rsidR="0096314D" w:rsidRPr="0096314D" w:rsidRDefault="0096314D" w:rsidP="0096314D">
      <w:pPr>
        <w:jc w:val="right"/>
        <w:rPr>
          <w:i/>
          <w:sz w:val="20"/>
          <w:szCs w:val="20"/>
        </w:rPr>
      </w:pPr>
      <w:r w:rsidRPr="0096314D">
        <w:rPr>
          <w:i/>
          <w:sz w:val="20"/>
          <w:szCs w:val="20"/>
        </w:rPr>
        <w:t>Таблица 2</w:t>
      </w:r>
    </w:p>
    <w:p w14:paraId="353DCE91" w14:textId="77777777" w:rsidR="0096314D" w:rsidRPr="0096314D" w:rsidRDefault="0096314D" w:rsidP="0096314D">
      <w:pPr>
        <w:pStyle w:val="ConsPlusNormal"/>
        <w:widowControl/>
        <w:ind w:firstLine="0"/>
        <w:jc w:val="center"/>
        <w:rPr>
          <w:rFonts w:ascii="Times New Roman" w:hAnsi="Times New Roman" w:cs="Times New Roman"/>
        </w:rPr>
      </w:pPr>
      <w:r w:rsidRPr="0096314D">
        <w:rPr>
          <w:rFonts w:ascii="Times New Roman" w:hAnsi="Times New Roman" w:cs="Times New Roman"/>
        </w:rPr>
        <w:t>ОСНОВНЫЕ МЕРОПРИЯТИЯ</w:t>
      </w:r>
    </w:p>
    <w:p w14:paraId="1F2A6379" w14:textId="77777777" w:rsidR="0096314D" w:rsidRPr="0096314D" w:rsidRDefault="0096314D" w:rsidP="0096314D">
      <w:pPr>
        <w:shd w:val="clear" w:color="auto" w:fill="FFFFFF"/>
        <w:ind w:firstLine="900"/>
        <w:jc w:val="center"/>
        <w:rPr>
          <w:sz w:val="20"/>
          <w:szCs w:val="20"/>
        </w:rPr>
      </w:pPr>
      <w:r w:rsidRPr="0096314D">
        <w:rPr>
          <w:sz w:val="20"/>
          <w:szCs w:val="20"/>
        </w:rPr>
        <w:t>муниципальной программы</w:t>
      </w:r>
      <w:r w:rsidRPr="0096314D">
        <w:rPr>
          <w:i/>
          <w:sz w:val="20"/>
          <w:szCs w:val="20"/>
        </w:rPr>
        <w:t xml:space="preserve"> </w:t>
      </w:r>
      <w:r w:rsidRPr="0096314D">
        <w:rPr>
          <w:sz w:val="20"/>
          <w:szCs w:val="20"/>
        </w:rPr>
        <w:t xml:space="preserve">«Развитие молодёжной политики в Куйбышевском муниципальном районе </w:t>
      </w:r>
    </w:p>
    <w:p w14:paraId="3836E7C8" w14:textId="77777777" w:rsidR="0096314D" w:rsidRPr="0096314D" w:rsidRDefault="0096314D" w:rsidP="0096314D">
      <w:pPr>
        <w:shd w:val="clear" w:color="auto" w:fill="FFFFFF"/>
        <w:ind w:firstLine="900"/>
        <w:jc w:val="center"/>
        <w:rPr>
          <w:sz w:val="20"/>
          <w:szCs w:val="20"/>
        </w:rPr>
      </w:pPr>
      <w:r w:rsidRPr="0096314D">
        <w:rPr>
          <w:sz w:val="20"/>
          <w:szCs w:val="20"/>
        </w:rPr>
        <w:t>Новосибирской области на 2022-2025 годы»</w:t>
      </w: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3402"/>
        <w:gridCol w:w="2410"/>
        <w:gridCol w:w="1152"/>
        <w:gridCol w:w="1275"/>
        <w:gridCol w:w="1134"/>
        <w:gridCol w:w="1134"/>
        <w:gridCol w:w="4802"/>
      </w:tblGrid>
      <w:tr w:rsidR="0096314D" w:rsidRPr="0096314D" w14:paraId="4509B971" w14:textId="77777777" w:rsidTr="0096314D">
        <w:trPr>
          <w:trHeight w:val="590"/>
          <w:tblCellSpacing w:w="5" w:type="nil"/>
        </w:trPr>
        <w:tc>
          <w:tcPr>
            <w:tcW w:w="3402" w:type="dxa"/>
            <w:vMerge w:val="restart"/>
            <w:tcBorders>
              <w:top w:val="single" w:sz="4" w:space="0" w:color="auto"/>
              <w:left w:val="single" w:sz="4" w:space="0" w:color="auto"/>
              <w:right w:val="single" w:sz="4" w:space="0" w:color="auto"/>
            </w:tcBorders>
            <w:shd w:val="clear" w:color="auto" w:fill="auto"/>
          </w:tcPr>
          <w:p w14:paraId="59FEFD1E"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Наименование мероприятия</w:t>
            </w:r>
          </w:p>
        </w:tc>
        <w:tc>
          <w:tcPr>
            <w:tcW w:w="2410" w:type="dxa"/>
            <w:vMerge w:val="restart"/>
            <w:tcBorders>
              <w:top w:val="single" w:sz="4" w:space="0" w:color="auto"/>
              <w:left w:val="single" w:sz="4" w:space="0" w:color="auto"/>
              <w:right w:val="single" w:sz="4" w:space="0" w:color="auto"/>
            </w:tcBorders>
            <w:shd w:val="clear" w:color="auto" w:fill="auto"/>
          </w:tcPr>
          <w:p w14:paraId="26414BC8"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Наименование показателя</w:t>
            </w:r>
          </w:p>
        </w:tc>
        <w:tc>
          <w:tcPr>
            <w:tcW w:w="4695" w:type="dxa"/>
            <w:gridSpan w:val="4"/>
            <w:tcBorders>
              <w:top w:val="single" w:sz="4" w:space="0" w:color="auto"/>
              <w:left w:val="single" w:sz="4" w:space="0" w:color="auto"/>
              <w:right w:val="single" w:sz="4" w:space="0" w:color="auto"/>
            </w:tcBorders>
            <w:shd w:val="clear" w:color="auto" w:fill="auto"/>
          </w:tcPr>
          <w:p w14:paraId="3204F001"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Финансовые затраты, тыс. руб.</w:t>
            </w:r>
          </w:p>
          <w:p w14:paraId="0278209F"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по годам реализации</w:t>
            </w:r>
          </w:p>
        </w:tc>
        <w:tc>
          <w:tcPr>
            <w:tcW w:w="4802" w:type="dxa"/>
            <w:vMerge w:val="restart"/>
            <w:tcBorders>
              <w:top w:val="single" w:sz="4" w:space="0" w:color="auto"/>
              <w:left w:val="single" w:sz="4" w:space="0" w:color="auto"/>
              <w:right w:val="single" w:sz="4" w:space="0" w:color="auto"/>
            </w:tcBorders>
          </w:tcPr>
          <w:p w14:paraId="55882776"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Ожидаемый результат</w:t>
            </w:r>
          </w:p>
          <w:p w14:paraId="635EC072"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(краткое описание)</w:t>
            </w:r>
          </w:p>
        </w:tc>
      </w:tr>
      <w:tr w:rsidR="0096314D" w:rsidRPr="0096314D" w14:paraId="4645F8C0" w14:textId="77777777" w:rsidTr="0096314D">
        <w:trPr>
          <w:tblCellSpacing w:w="5" w:type="nil"/>
        </w:trPr>
        <w:tc>
          <w:tcPr>
            <w:tcW w:w="3402" w:type="dxa"/>
            <w:vMerge/>
            <w:tcBorders>
              <w:left w:val="single" w:sz="4" w:space="0" w:color="auto"/>
              <w:bottom w:val="single" w:sz="4" w:space="0" w:color="auto"/>
              <w:right w:val="single" w:sz="4" w:space="0" w:color="auto"/>
            </w:tcBorders>
            <w:shd w:val="clear" w:color="auto" w:fill="auto"/>
          </w:tcPr>
          <w:p w14:paraId="211C10B3" w14:textId="77777777" w:rsidR="0096314D" w:rsidRPr="0096314D" w:rsidRDefault="0096314D" w:rsidP="0096314D">
            <w:pPr>
              <w:pStyle w:val="ConsPlusCell"/>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shd w:val="clear" w:color="auto" w:fill="auto"/>
          </w:tcPr>
          <w:p w14:paraId="4CB9650A" w14:textId="77777777" w:rsidR="0096314D" w:rsidRPr="0096314D" w:rsidRDefault="0096314D" w:rsidP="0096314D">
            <w:pPr>
              <w:pStyle w:val="ConsPlusCell"/>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7F660B71"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2022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D1F3F4"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887B87"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F7EA79"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2025 год</w:t>
            </w:r>
          </w:p>
        </w:tc>
        <w:tc>
          <w:tcPr>
            <w:tcW w:w="4802" w:type="dxa"/>
            <w:vMerge/>
            <w:tcBorders>
              <w:left w:val="single" w:sz="4" w:space="0" w:color="auto"/>
              <w:bottom w:val="single" w:sz="4" w:space="0" w:color="auto"/>
              <w:right w:val="single" w:sz="4" w:space="0" w:color="auto"/>
            </w:tcBorders>
          </w:tcPr>
          <w:p w14:paraId="58EAE452" w14:textId="77777777" w:rsidR="0096314D" w:rsidRPr="0096314D" w:rsidRDefault="0096314D" w:rsidP="0096314D">
            <w:pPr>
              <w:pStyle w:val="ConsPlusCell"/>
              <w:rPr>
                <w:rFonts w:ascii="Times New Roman" w:hAnsi="Times New Roman" w:cs="Times New Roman"/>
              </w:rPr>
            </w:pPr>
          </w:p>
        </w:tc>
      </w:tr>
      <w:tr w:rsidR="0096314D" w:rsidRPr="0096314D" w14:paraId="2C65CFA6" w14:textId="77777777" w:rsidTr="0096314D">
        <w:trPr>
          <w:tblCellSpacing w:w="5" w:type="nil"/>
        </w:trPr>
        <w:tc>
          <w:tcPr>
            <w:tcW w:w="3402" w:type="dxa"/>
            <w:tcBorders>
              <w:left w:val="single" w:sz="4" w:space="0" w:color="auto"/>
              <w:bottom w:val="single" w:sz="4" w:space="0" w:color="auto"/>
              <w:right w:val="single" w:sz="4" w:space="0" w:color="auto"/>
            </w:tcBorders>
            <w:shd w:val="clear" w:color="auto" w:fill="auto"/>
          </w:tcPr>
          <w:p w14:paraId="0564CB39"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1</w:t>
            </w:r>
          </w:p>
        </w:tc>
        <w:tc>
          <w:tcPr>
            <w:tcW w:w="2410" w:type="dxa"/>
            <w:tcBorders>
              <w:left w:val="single" w:sz="4" w:space="0" w:color="auto"/>
              <w:bottom w:val="single" w:sz="4" w:space="0" w:color="auto"/>
              <w:right w:val="single" w:sz="4" w:space="0" w:color="auto"/>
            </w:tcBorders>
            <w:shd w:val="clear" w:color="auto" w:fill="auto"/>
          </w:tcPr>
          <w:p w14:paraId="06D50BA6"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w:t>
            </w:r>
          </w:p>
        </w:tc>
        <w:tc>
          <w:tcPr>
            <w:tcW w:w="1152" w:type="dxa"/>
            <w:tcBorders>
              <w:left w:val="single" w:sz="4" w:space="0" w:color="auto"/>
              <w:bottom w:val="single" w:sz="4" w:space="0" w:color="auto"/>
              <w:right w:val="single" w:sz="4" w:space="0" w:color="auto"/>
            </w:tcBorders>
            <w:shd w:val="clear" w:color="auto" w:fill="auto"/>
          </w:tcPr>
          <w:p w14:paraId="362C8CC9"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3</w:t>
            </w:r>
          </w:p>
        </w:tc>
        <w:tc>
          <w:tcPr>
            <w:tcW w:w="1275" w:type="dxa"/>
            <w:tcBorders>
              <w:left w:val="single" w:sz="4" w:space="0" w:color="auto"/>
              <w:bottom w:val="single" w:sz="4" w:space="0" w:color="auto"/>
              <w:right w:val="single" w:sz="4" w:space="0" w:color="auto"/>
            </w:tcBorders>
            <w:shd w:val="clear" w:color="auto" w:fill="auto"/>
          </w:tcPr>
          <w:p w14:paraId="6621DEAC"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4</w:t>
            </w:r>
          </w:p>
        </w:tc>
        <w:tc>
          <w:tcPr>
            <w:tcW w:w="1134" w:type="dxa"/>
            <w:tcBorders>
              <w:left w:val="single" w:sz="4" w:space="0" w:color="auto"/>
              <w:bottom w:val="single" w:sz="4" w:space="0" w:color="auto"/>
              <w:right w:val="single" w:sz="4" w:space="0" w:color="auto"/>
            </w:tcBorders>
            <w:shd w:val="clear" w:color="auto" w:fill="auto"/>
          </w:tcPr>
          <w:p w14:paraId="3C685CA7"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5</w:t>
            </w:r>
          </w:p>
        </w:tc>
        <w:tc>
          <w:tcPr>
            <w:tcW w:w="1134" w:type="dxa"/>
            <w:tcBorders>
              <w:left w:val="single" w:sz="4" w:space="0" w:color="auto"/>
              <w:bottom w:val="single" w:sz="4" w:space="0" w:color="auto"/>
              <w:right w:val="single" w:sz="4" w:space="0" w:color="auto"/>
            </w:tcBorders>
            <w:shd w:val="clear" w:color="auto" w:fill="auto"/>
          </w:tcPr>
          <w:p w14:paraId="0AB7494A"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6</w:t>
            </w:r>
          </w:p>
        </w:tc>
        <w:tc>
          <w:tcPr>
            <w:tcW w:w="4802" w:type="dxa"/>
            <w:tcBorders>
              <w:left w:val="single" w:sz="4" w:space="0" w:color="auto"/>
              <w:bottom w:val="single" w:sz="4" w:space="0" w:color="auto"/>
              <w:right w:val="single" w:sz="4" w:space="0" w:color="auto"/>
            </w:tcBorders>
          </w:tcPr>
          <w:p w14:paraId="34834E76"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7</w:t>
            </w:r>
          </w:p>
        </w:tc>
      </w:tr>
      <w:tr w:rsidR="0096314D" w:rsidRPr="0096314D" w14:paraId="3A3291E2" w14:textId="77777777" w:rsidTr="0096314D">
        <w:trPr>
          <w:tblCellSpacing w:w="5" w:type="nil"/>
        </w:trPr>
        <w:tc>
          <w:tcPr>
            <w:tcW w:w="3402" w:type="dxa"/>
            <w:vMerge w:val="restart"/>
            <w:tcBorders>
              <w:top w:val="single" w:sz="4" w:space="0" w:color="auto"/>
              <w:left w:val="single" w:sz="4" w:space="0" w:color="auto"/>
              <w:right w:val="single" w:sz="4" w:space="0" w:color="auto"/>
            </w:tcBorders>
            <w:shd w:val="clear" w:color="auto" w:fill="auto"/>
          </w:tcPr>
          <w:p w14:paraId="58DBD16B"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Обще программное мероприятие задачи 1 цели 1 муниципальной программы:</w:t>
            </w:r>
          </w:p>
          <w:p w14:paraId="03FDE5F8" w14:textId="77777777" w:rsidR="0096314D" w:rsidRPr="0096314D" w:rsidRDefault="0096314D" w:rsidP="0096314D">
            <w:pPr>
              <w:pStyle w:val="ConsPlusCell"/>
              <w:numPr>
                <w:ilvl w:val="2"/>
                <w:numId w:val="34"/>
              </w:numPr>
              <w:ind w:left="0" w:firstLine="0"/>
              <w:jc w:val="both"/>
              <w:rPr>
                <w:rFonts w:ascii="Times New Roman" w:hAnsi="Times New Roman" w:cs="Times New Roman"/>
              </w:rPr>
            </w:pPr>
            <w:r w:rsidRPr="0096314D">
              <w:rPr>
                <w:rFonts w:ascii="Times New Roman" w:hAnsi="Times New Roman" w:cs="Times New Roman"/>
                <w:color w:val="000000"/>
              </w:rPr>
              <w:t>Вовлечение молодежи в социально-экономическую, общественную,</w:t>
            </w:r>
            <w:r w:rsidRPr="0096314D">
              <w:rPr>
                <w:rFonts w:ascii="Times New Roman" w:hAnsi="Times New Roman" w:cs="Times New Roman"/>
              </w:rPr>
              <w:t xml:space="preserve"> культурную и спортивную жизнь общества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E6C0461"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0F0DA4C"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F38660"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76F8E1"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3687B5" w14:textId="77777777" w:rsidR="0096314D" w:rsidRPr="0096314D" w:rsidRDefault="0096314D" w:rsidP="0096314D">
            <w:pPr>
              <w:jc w:val="center"/>
              <w:rPr>
                <w:sz w:val="20"/>
                <w:szCs w:val="20"/>
              </w:rPr>
            </w:pPr>
            <w:r w:rsidRPr="0096314D">
              <w:rPr>
                <w:sz w:val="20"/>
                <w:szCs w:val="20"/>
              </w:rPr>
              <w:t>-</w:t>
            </w:r>
          </w:p>
        </w:tc>
        <w:tc>
          <w:tcPr>
            <w:tcW w:w="4802" w:type="dxa"/>
            <w:vMerge w:val="restart"/>
            <w:tcBorders>
              <w:top w:val="single" w:sz="4" w:space="0" w:color="auto"/>
              <w:left w:val="single" w:sz="4" w:space="0" w:color="auto"/>
              <w:right w:val="single" w:sz="4" w:space="0" w:color="auto"/>
            </w:tcBorders>
          </w:tcPr>
          <w:p w14:paraId="05011EE6"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За период реализации программы предполагается проведение мероприятий с общим вовлечением 14 624 человек:</w:t>
            </w:r>
          </w:p>
          <w:p w14:paraId="170AFF80" w14:textId="77777777" w:rsidR="0096314D" w:rsidRPr="0096314D" w:rsidRDefault="0096314D" w:rsidP="0096314D">
            <w:pPr>
              <w:jc w:val="both"/>
              <w:rPr>
                <w:sz w:val="20"/>
                <w:szCs w:val="20"/>
              </w:rPr>
            </w:pPr>
            <w:r w:rsidRPr="0096314D">
              <w:rPr>
                <w:sz w:val="20"/>
                <w:szCs w:val="20"/>
              </w:rPr>
              <w:t>2022 – 3405 человек,</w:t>
            </w:r>
          </w:p>
          <w:p w14:paraId="1BF88FD8" w14:textId="77777777" w:rsidR="0096314D" w:rsidRPr="0096314D" w:rsidRDefault="0096314D" w:rsidP="0096314D">
            <w:pPr>
              <w:jc w:val="both"/>
              <w:rPr>
                <w:sz w:val="20"/>
                <w:szCs w:val="20"/>
              </w:rPr>
            </w:pPr>
            <w:r w:rsidRPr="0096314D">
              <w:rPr>
                <w:sz w:val="20"/>
                <w:szCs w:val="20"/>
              </w:rPr>
              <w:t>2023 – 3702 человек,</w:t>
            </w:r>
          </w:p>
          <w:p w14:paraId="29B309BE" w14:textId="77777777" w:rsidR="0096314D" w:rsidRPr="0096314D" w:rsidRDefault="0096314D" w:rsidP="0096314D">
            <w:pPr>
              <w:jc w:val="both"/>
              <w:rPr>
                <w:sz w:val="20"/>
                <w:szCs w:val="20"/>
              </w:rPr>
            </w:pPr>
            <w:r w:rsidRPr="0096314D">
              <w:rPr>
                <w:sz w:val="20"/>
                <w:szCs w:val="20"/>
              </w:rPr>
              <w:t>2024 – 3723 человек,</w:t>
            </w:r>
          </w:p>
          <w:p w14:paraId="5489814F" w14:textId="77777777" w:rsidR="0096314D" w:rsidRPr="0096314D" w:rsidRDefault="0096314D" w:rsidP="0096314D">
            <w:pPr>
              <w:ind w:firstLine="34"/>
              <w:jc w:val="both"/>
              <w:rPr>
                <w:sz w:val="20"/>
                <w:szCs w:val="20"/>
              </w:rPr>
            </w:pPr>
            <w:r w:rsidRPr="0096314D">
              <w:rPr>
                <w:sz w:val="20"/>
                <w:szCs w:val="20"/>
              </w:rPr>
              <w:t>2025 – 3794 человек.</w:t>
            </w:r>
          </w:p>
        </w:tc>
      </w:tr>
      <w:tr w:rsidR="0096314D" w:rsidRPr="0096314D" w14:paraId="1F485F7E" w14:textId="77777777" w:rsidTr="0096314D">
        <w:trPr>
          <w:tblCellSpacing w:w="5" w:type="nil"/>
        </w:trPr>
        <w:tc>
          <w:tcPr>
            <w:tcW w:w="3402" w:type="dxa"/>
            <w:vMerge/>
            <w:tcBorders>
              <w:left w:val="single" w:sz="4" w:space="0" w:color="auto"/>
              <w:right w:val="single" w:sz="4" w:space="0" w:color="auto"/>
            </w:tcBorders>
            <w:shd w:val="clear" w:color="auto" w:fill="auto"/>
          </w:tcPr>
          <w:p w14:paraId="4113714E" w14:textId="77777777" w:rsidR="0096314D" w:rsidRPr="0096314D" w:rsidRDefault="0096314D" w:rsidP="0096314D">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EE8DE3"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7C5FB0E"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3D2DC3"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117E57"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883AE"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1A508D45" w14:textId="77777777" w:rsidR="0096314D" w:rsidRPr="0096314D" w:rsidRDefault="0096314D" w:rsidP="0096314D">
            <w:pPr>
              <w:pStyle w:val="ConsPlusCell"/>
              <w:jc w:val="both"/>
              <w:rPr>
                <w:rFonts w:ascii="Times New Roman" w:hAnsi="Times New Roman" w:cs="Times New Roman"/>
              </w:rPr>
            </w:pPr>
          </w:p>
        </w:tc>
      </w:tr>
      <w:tr w:rsidR="0096314D" w:rsidRPr="0096314D" w14:paraId="6328596E" w14:textId="77777777" w:rsidTr="0096314D">
        <w:trPr>
          <w:tblCellSpacing w:w="5" w:type="nil"/>
        </w:trPr>
        <w:tc>
          <w:tcPr>
            <w:tcW w:w="3402" w:type="dxa"/>
            <w:vMerge/>
            <w:tcBorders>
              <w:left w:val="single" w:sz="4" w:space="0" w:color="auto"/>
              <w:right w:val="single" w:sz="4" w:space="0" w:color="auto"/>
            </w:tcBorders>
            <w:shd w:val="clear" w:color="auto" w:fill="auto"/>
          </w:tcPr>
          <w:p w14:paraId="36842CEE" w14:textId="77777777" w:rsidR="0096314D" w:rsidRPr="0096314D" w:rsidRDefault="0096314D" w:rsidP="0096314D">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BC7D3B"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51D00F2" w14:textId="77777777" w:rsidR="0096314D" w:rsidRPr="0096314D" w:rsidRDefault="0096314D" w:rsidP="0096314D">
            <w:pPr>
              <w:jc w:val="center"/>
              <w:rPr>
                <w:sz w:val="20"/>
                <w:szCs w:val="20"/>
              </w:rPr>
            </w:pPr>
            <w:r w:rsidRPr="0096314D">
              <w:rPr>
                <w:sz w:val="20"/>
                <w:szCs w:val="20"/>
              </w:rPr>
              <w:t>1 572,0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4BA2CD1" w14:textId="77777777" w:rsidR="0096314D" w:rsidRPr="0096314D" w:rsidRDefault="0096314D" w:rsidP="0096314D">
            <w:pPr>
              <w:jc w:val="center"/>
              <w:rPr>
                <w:sz w:val="20"/>
                <w:szCs w:val="20"/>
              </w:rPr>
            </w:pPr>
            <w:r w:rsidRPr="0096314D">
              <w:rPr>
                <w:sz w:val="20"/>
                <w:szCs w:val="20"/>
              </w:rPr>
              <w:t>1 927,1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560CCB" w14:textId="77777777" w:rsidR="0096314D" w:rsidRPr="0096314D" w:rsidRDefault="0096314D" w:rsidP="0096314D">
            <w:pPr>
              <w:jc w:val="center"/>
              <w:rPr>
                <w:sz w:val="20"/>
                <w:szCs w:val="20"/>
              </w:rPr>
            </w:pPr>
            <w:r w:rsidRPr="0096314D">
              <w:rPr>
                <w:sz w:val="20"/>
                <w:szCs w:val="20"/>
              </w:rPr>
              <w:t>1 906,1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358A6F"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2 007,1</w:t>
            </w:r>
          </w:p>
        </w:tc>
        <w:tc>
          <w:tcPr>
            <w:tcW w:w="4802" w:type="dxa"/>
            <w:vMerge/>
            <w:tcBorders>
              <w:left w:val="single" w:sz="4" w:space="0" w:color="auto"/>
              <w:right w:val="single" w:sz="4" w:space="0" w:color="auto"/>
            </w:tcBorders>
          </w:tcPr>
          <w:p w14:paraId="1E0C9121" w14:textId="77777777" w:rsidR="0096314D" w:rsidRPr="0096314D" w:rsidRDefault="0096314D" w:rsidP="0096314D">
            <w:pPr>
              <w:pStyle w:val="ConsPlusCell"/>
              <w:jc w:val="both"/>
              <w:rPr>
                <w:rFonts w:ascii="Times New Roman" w:hAnsi="Times New Roman" w:cs="Times New Roman"/>
              </w:rPr>
            </w:pPr>
          </w:p>
        </w:tc>
      </w:tr>
      <w:tr w:rsidR="0096314D" w:rsidRPr="0096314D" w14:paraId="3E198477" w14:textId="77777777" w:rsidTr="0096314D">
        <w:trPr>
          <w:tblCellSpacing w:w="5" w:type="nil"/>
        </w:trPr>
        <w:tc>
          <w:tcPr>
            <w:tcW w:w="3402" w:type="dxa"/>
            <w:vMerge/>
            <w:tcBorders>
              <w:left w:val="single" w:sz="4" w:space="0" w:color="auto"/>
              <w:bottom w:val="single" w:sz="4" w:space="0" w:color="auto"/>
              <w:right w:val="single" w:sz="4" w:space="0" w:color="auto"/>
            </w:tcBorders>
            <w:shd w:val="clear" w:color="auto" w:fill="auto"/>
          </w:tcPr>
          <w:p w14:paraId="1DFBC4E1" w14:textId="77777777" w:rsidR="0096314D" w:rsidRPr="0096314D" w:rsidRDefault="0096314D" w:rsidP="0096314D">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BC9F23"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531F2C9"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3BC02A"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47FF78"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20943C"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7CE37C03" w14:textId="77777777" w:rsidR="0096314D" w:rsidRPr="0096314D" w:rsidRDefault="0096314D" w:rsidP="0096314D">
            <w:pPr>
              <w:pStyle w:val="ConsPlusCell"/>
              <w:jc w:val="both"/>
              <w:rPr>
                <w:rFonts w:ascii="Times New Roman" w:hAnsi="Times New Roman" w:cs="Times New Roman"/>
              </w:rPr>
            </w:pPr>
          </w:p>
        </w:tc>
      </w:tr>
      <w:tr w:rsidR="0096314D" w:rsidRPr="0096314D" w14:paraId="2C91C1F5" w14:textId="77777777" w:rsidTr="0096314D">
        <w:trPr>
          <w:tblCellSpacing w:w="5" w:type="nil"/>
        </w:trPr>
        <w:tc>
          <w:tcPr>
            <w:tcW w:w="3402" w:type="dxa"/>
            <w:vMerge w:val="restart"/>
            <w:tcBorders>
              <w:top w:val="single" w:sz="4" w:space="0" w:color="auto"/>
              <w:left w:val="single" w:sz="4" w:space="0" w:color="auto"/>
              <w:right w:val="single" w:sz="4" w:space="0" w:color="auto"/>
            </w:tcBorders>
            <w:shd w:val="clear" w:color="auto" w:fill="auto"/>
          </w:tcPr>
          <w:p w14:paraId="73FB9761" w14:textId="77777777" w:rsidR="0096314D" w:rsidRPr="0096314D" w:rsidRDefault="0096314D" w:rsidP="0096314D">
            <w:pPr>
              <w:pStyle w:val="ConsPlusCell"/>
              <w:numPr>
                <w:ilvl w:val="3"/>
                <w:numId w:val="34"/>
              </w:numPr>
              <w:ind w:left="0" w:firstLine="0"/>
              <w:jc w:val="both"/>
              <w:rPr>
                <w:rFonts w:ascii="Times New Roman" w:hAnsi="Times New Roman" w:cs="Times New Roman"/>
              </w:rPr>
            </w:pPr>
            <w:r w:rsidRPr="0096314D">
              <w:rPr>
                <w:rFonts w:ascii="Times New Roman" w:hAnsi="Times New Roman" w:cs="Times New Roman"/>
              </w:rPr>
              <w:t>Мероприятия, направленные на формирование социальной активности молодёжи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EB4F63"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F515936"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D85B0F"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2A44C2"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9CBF7C" w14:textId="77777777" w:rsidR="0096314D" w:rsidRPr="0096314D" w:rsidRDefault="0096314D" w:rsidP="0096314D">
            <w:pPr>
              <w:jc w:val="center"/>
              <w:rPr>
                <w:sz w:val="20"/>
                <w:szCs w:val="20"/>
              </w:rPr>
            </w:pPr>
            <w:r w:rsidRPr="0096314D">
              <w:rPr>
                <w:sz w:val="20"/>
                <w:szCs w:val="20"/>
              </w:rPr>
              <w:t>-</w:t>
            </w:r>
          </w:p>
        </w:tc>
        <w:tc>
          <w:tcPr>
            <w:tcW w:w="4802" w:type="dxa"/>
            <w:vMerge w:val="restart"/>
            <w:tcBorders>
              <w:top w:val="single" w:sz="4" w:space="0" w:color="auto"/>
              <w:left w:val="single" w:sz="4" w:space="0" w:color="auto"/>
              <w:right w:val="single" w:sz="4" w:space="0" w:color="auto"/>
            </w:tcBorders>
          </w:tcPr>
          <w:p w14:paraId="6D6ADF5F" w14:textId="77777777" w:rsidR="0096314D" w:rsidRPr="0096314D" w:rsidRDefault="0096314D" w:rsidP="0096314D">
            <w:pPr>
              <w:ind w:firstLine="34"/>
              <w:jc w:val="both"/>
              <w:rPr>
                <w:sz w:val="20"/>
                <w:szCs w:val="20"/>
              </w:rPr>
            </w:pPr>
            <w:r w:rsidRPr="0096314D">
              <w:rPr>
                <w:sz w:val="20"/>
                <w:szCs w:val="20"/>
              </w:rPr>
              <w:t xml:space="preserve">Планируется проведение ежегодного районного конкурса социально-значимого проекта по поддержке молодёжных инициатив; мероприятия по формированию политической грамотности молодёжи; мероприятия, активизирующие студенческое сообщество; конкурсы и мастер-классы для юных журналистов. Общий охват вовлечённой молодёжи </w:t>
            </w:r>
            <w:r w:rsidRPr="0096314D">
              <w:rPr>
                <w:sz w:val="20"/>
                <w:szCs w:val="20"/>
              </w:rPr>
              <w:lastRenderedPageBreak/>
              <w:t>составит:</w:t>
            </w:r>
          </w:p>
          <w:p w14:paraId="38082BDC" w14:textId="77777777" w:rsidR="0096314D" w:rsidRPr="0096314D" w:rsidRDefault="0096314D" w:rsidP="0096314D">
            <w:pPr>
              <w:jc w:val="both"/>
              <w:rPr>
                <w:sz w:val="20"/>
                <w:szCs w:val="20"/>
              </w:rPr>
            </w:pPr>
            <w:r w:rsidRPr="0096314D">
              <w:rPr>
                <w:sz w:val="20"/>
                <w:szCs w:val="20"/>
              </w:rPr>
              <w:t>2022 – 1024 человек,</w:t>
            </w:r>
          </w:p>
          <w:p w14:paraId="2C876393" w14:textId="77777777" w:rsidR="0096314D" w:rsidRPr="0096314D" w:rsidRDefault="0096314D" w:rsidP="0096314D">
            <w:pPr>
              <w:jc w:val="both"/>
              <w:rPr>
                <w:sz w:val="20"/>
                <w:szCs w:val="20"/>
              </w:rPr>
            </w:pPr>
            <w:r w:rsidRPr="0096314D">
              <w:rPr>
                <w:sz w:val="20"/>
                <w:szCs w:val="20"/>
              </w:rPr>
              <w:t>2023 – 1279 человек,</w:t>
            </w:r>
          </w:p>
          <w:p w14:paraId="6103D145" w14:textId="77777777" w:rsidR="0096314D" w:rsidRPr="0096314D" w:rsidRDefault="0096314D" w:rsidP="0096314D">
            <w:pPr>
              <w:jc w:val="both"/>
              <w:rPr>
                <w:sz w:val="20"/>
                <w:szCs w:val="20"/>
              </w:rPr>
            </w:pPr>
            <w:r w:rsidRPr="0096314D">
              <w:rPr>
                <w:sz w:val="20"/>
                <w:szCs w:val="20"/>
              </w:rPr>
              <w:t>2024 – 1300 человек,</w:t>
            </w:r>
          </w:p>
          <w:p w14:paraId="6A804038" w14:textId="77777777" w:rsidR="0096314D" w:rsidRPr="0096314D" w:rsidRDefault="0096314D" w:rsidP="0096314D">
            <w:pPr>
              <w:ind w:firstLine="34"/>
              <w:jc w:val="both"/>
              <w:rPr>
                <w:sz w:val="20"/>
                <w:szCs w:val="20"/>
              </w:rPr>
            </w:pPr>
            <w:r w:rsidRPr="0096314D">
              <w:rPr>
                <w:sz w:val="20"/>
                <w:szCs w:val="20"/>
              </w:rPr>
              <w:t>2025 – 1371 человек.</w:t>
            </w:r>
          </w:p>
          <w:p w14:paraId="552CA3B9" w14:textId="77777777" w:rsidR="0096314D" w:rsidRPr="0096314D" w:rsidRDefault="0096314D" w:rsidP="0096314D">
            <w:pPr>
              <w:pStyle w:val="ConsPlusCell"/>
              <w:jc w:val="both"/>
              <w:rPr>
                <w:rFonts w:ascii="Times New Roman" w:hAnsi="Times New Roman" w:cs="Times New Roman"/>
                <w:highlight w:val="yellow"/>
              </w:rPr>
            </w:pPr>
            <w:r w:rsidRPr="0096314D">
              <w:rPr>
                <w:rFonts w:ascii="Times New Roman" w:hAnsi="Times New Roman" w:cs="Times New Roman"/>
              </w:rPr>
              <w:t>Всего за период реализации программы общий охват составит 4974 человека.</w:t>
            </w:r>
          </w:p>
        </w:tc>
      </w:tr>
      <w:tr w:rsidR="0096314D" w:rsidRPr="0096314D" w14:paraId="3239FDF4" w14:textId="77777777" w:rsidTr="0096314D">
        <w:trPr>
          <w:tblCellSpacing w:w="5" w:type="nil"/>
        </w:trPr>
        <w:tc>
          <w:tcPr>
            <w:tcW w:w="3402" w:type="dxa"/>
            <w:vMerge/>
            <w:tcBorders>
              <w:left w:val="single" w:sz="4" w:space="0" w:color="auto"/>
              <w:right w:val="single" w:sz="4" w:space="0" w:color="auto"/>
            </w:tcBorders>
            <w:shd w:val="clear" w:color="auto" w:fill="auto"/>
          </w:tcPr>
          <w:p w14:paraId="6ECA8DFF"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BB6601A"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E91B803"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4D1A97"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1E1FA"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472CD5"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508FA857" w14:textId="77777777" w:rsidR="0096314D" w:rsidRPr="0096314D" w:rsidRDefault="0096314D" w:rsidP="0096314D">
            <w:pPr>
              <w:pStyle w:val="ConsPlusCell"/>
              <w:jc w:val="center"/>
              <w:rPr>
                <w:rFonts w:ascii="Times New Roman" w:hAnsi="Times New Roman" w:cs="Times New Roman"/>
              </w:rPr>
            </w:pPr>
          </w:p>
        </w:tc>
      </w:tr>
      <w:tr w:rsidR="0096314D" w:rsidRPr="0096314D" w14:paraId="0D63BF30" w14:textId="77777777" w:rsidTr="0096314D">
        <w:trPr>
          <w:tblCellSpacing w:w="5" w:type="nil"/>
        </w:trPr>
        <w:tc>
          <w:tcPr>
            <w:tcW w:w="3402" w:type="dxa"/>
            <w:vMerge/>
            <w:tcBorders>
              <w:left w:val="single" w:sz="4" w:space="0" w:color="auto"/>
              <w:right w:val="single" w:sz="4" w:space="0" w:color="auto"/>
            </w:tcBorders>
            <w:shd w:val="clear" w:color="auto" w:fill="auto"/>
          </w:tcPr>
          <w:p w14:paraId="75D04624"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21FBE60"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6D746E9" w14:textId="77777777" w:rsidR="0096314D" w:rsidRPr="0096314D" w:rsidRDefault="0096314D" w:rsidP="0096314D">
            <w:pPr>
              <w:jc w:val="center"/>
              <w:rPr>
                <w:sz w:val="20"/>
                <w:szCs w:val="20"/>
              </w:rPr>
            </w:pPr>
            <w:r w:rsidRPr="0096314D">
              <w:rPr>
                <w:sz w:val="20"/>
                <w:szCs w:val="20"/>
              </w:rPr>
              <w:t>173,0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BC830E9" w14:textId="77777777" w:rsidR="0096314D" w:rsidRPr="0096314D" w:rsidRDefault="0096314D" w:rsidP="0096314D">
            <w:pPr>
              <w:jc w:val="center"/>
              <w:rPr>
                <w:sz w:val="20"/>
                <w:szCs w:val="20"/>
              </w:rPr>
            </w:pPr>
            <w:r w:rsidRPr="0096314D">
              <w:rPr>
                <w:sz w:val="20"/>
                <w:szCs w:val="20"/>
              </w:rPr>
              <w:t>323,0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09336F" w14:textId="77777777" w:rsidR="0096314D" w:rsidRPr="0096314D" w:rsidRDefault="0096314D" w:rsidP="0096314D">
            <w:pPr>
              <w:jc w:val="center"/>
              <w:rPr>
                <w:sz w:val="20"/>
                <w:szCs w:val="20"/>
              </w:rPr>
            </w:pPr>
            <w:r w:rsidRPr="0096314D">
              <w:rPr>
                <w:sz w:val="20"/>
                <w:szCs w:val="20"/>
              </w:rPr>
              <w:t>302,0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070C88" w14:textId="77777777" w:rsidR="0096314D" w:rsidRPr="0096314D" w:rsidRDefault="0096314D" w:rsidP="0096314D">
            <w:pPr>
              <w:jc w:val="center"/>
              <w:rPr>
                <w:sz w:val="20"/>
                <w:szCs w:val="20"/>
              </w:rPr>
            </w:pPr>
            <w:r w:rsidRPr="0096314D">
              <w:rPr>
                <w:sz w:val="20"/>
                <w:szCs w:val="20"/>
              </w:rPr>
              <w:t>403,0</w:t>
            </w:r>
          </w:p>
        </w:tc>
        <w:tc>
          <w:tcPr>
            <w:tcW w:w="4802" w:type="dxa"/>
            <w:vMerge/>
            <w:tcBorders>
              <w:left w:val="single" w:sz="4" w:space="0" w:color="auto"/>
              <w:right w:val="single" w:sz="4" w:space="0" w:color="auto"/>
            </w:tcBorders>
          </w:tcPr>
          <w:p w14:paraId="3F7883C4" w14:textId="77777777" w:rsidR="0096314D" w:rsidRPr="0096314D" w:rsidRDefault="0096314D" w:rsidP="0096314D">
            <w:pPr>
              <w:pStyle w:val="ConsPlusCell"/>
              <w:jc w:val="center"/>
              <w:rPr>
                <w:rFonts w:ascii="Times New Roman" w:hAnsi="Times New Roman" w:cs="Times New Roman"/>
              </w:rPr>
            </w:pPr>
          </w:p>
        </w:tc>
      </w:tr>
      <w:tr w:rsidR="0096314D" w:rsidRPr="0096314D" w14:paraId="3ECD54B9" w14:textId="77777777" w:rsidTr="0096314D">
        <w:trPr>
          <w:trHeight w:val="60"/>
          <w:tblCellSpacing w:w="5" w:type="nil"/>
        </w:trPr>
        <w:tc>
          <w:tcPr>
            <w:tcW w:w="3402" w:type="dxa"/>
            <w:vMerge/>
            <w:tcBorders>
              <w:left w:val="single" w:sz="4" w:space="0" w:color="auto"/>
              <w:bottom w:val="single" w:sz="4" w:space="0" w:color="auto"/>
              <w:right w:val="single" w:sz="4" w:space="0" w:color="auto"/>
            </w:tcBorders>
            <w:shd w:val="clear" w:color="auto" w:fill="auto"/>
          </w:tcPr>
          <w:p w14:paraId="46AA44C4"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D1CF31D"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AA76632"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084AA7"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24D53E"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1566A4"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100F877C" w14:textId="77777777" w:rsidR="0096314D" w:rsidRPr="0096314D" w:rsidRDefault="0096314D" w:rsidP="0096314D">
            <w:pPr>
              <w:pStyle w:val="ConsPlusCell"/>
              <w:jc w:val="center"/>
              <w:rPr>
                <w:rFonts w:ascii="Times New Roman" w:hAnsi="Times New Roman" w:cs="Times New Roman"/>
              </w:rPr>
            </w:pPr>
          </w:p>
        </w:tc>
      </w:tr>
      <w:tr w:rsidR="0096314D" w:rsidRPr="0096314D" w14:paraId="24DE010F" w14:textId="77777777" w:rsidTr="0096314D">
        <w:trPr>
          <w:trHeight w:val="60"/>
          <w:tblCellSpacing w:w="5" w:type="nil"/>
        </w:trPr>
        <w:tc>
          <w:tcPr>
            <w:tcW w:w="3402" w:type="dxa"/>
            <w:vMerge w:val="restart"/>
            <w:tcBorders>
              <w:left w:val="single" w:sz="4" w:space="0" w:color="auto"/>
              <w:right w:val="single" w:sz="4" w:space="0" w:color="auto"/>
            </w:tcBorders>
            <w:shd w:val="clear" w:color="auto" w:fill="auto"/>
          </w:tcPr>
          <w:p w14:paraId="66380B48" w14:textId="77777777" w:rsidR="0096314D" w:rsidRPr="0096314D" w:rsidRDefault="0096314D" w:rsidP="0096314D">
            <w:pPr>
              <w:pStyle w:val="ConsPlusCell"/>
              <w:jc w:val="both"/>
              <w:rPr>
                <w:rFonts w:ascii="Times New Roman" w:hAnsi="Times New Roman" w:cs="Times New Roman"/>
                <w:highlight w:val="yellow"/>
              </w:rPr>
            </w:pPr>
            <w:r w:rsidRPr="0096314D">
              <w:rPr>
                <w:rFonts w:ascii="Times New Roman" w:hAnsi="Times New Roman" w:cs="Times New Roman"/>
              </w:rPr>
              <w:t>1.1.1.2. Мероприятия, направленные на поддержку и чествование одарённой молодёжи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F15AD57"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DA79076"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5DDF00"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40DE91"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712CD" w14:textId="77777777" w:rsidR="0096314D" w:rsidRPr="0096314D" w:rsidRDefault="0096314D" w:rsidP="0096314D">
            <w:pPr>
              <w:jc w:val="center"/>
              <w:rPr>
                <w:sz w:val="20"/>
                <w:szCs w:val="20"/>
              </w:rPr>
            </w:pPr>
            <w:r w:rsidRPr="0096314D">
              <w:rPr>
                <w:sz w:val="20"/>
                <w:szCs w:val="20"/>
              </w:rPr>
              <w:t>-</w:t>
            </w:r>
          </w:p>
        </w:tc>
        <w:tc>
          <w:tcPr>
            <w:tcW w:w="4802" w:type="dxa"/>
            <w:vMerge w:val="restart"/>
            <w:tcBorders>
              <w:left w:val="single" w:sz="4" w:space="0" w:color="auto"/>
              <w:right w:val="single" w:sz="4" w:space="0" w:color="auto"/>
            </w:tcBorders>
          </w:tcPr>
          <w:p w14:paraId="4789302B"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Планируются мероприятия, направленные на поддержку и чествование одарённой молодёжи в различных сферах: учёбе, культуре, спорте, молодёжной политике: Час выпускника, Стипендиат Главы, чествование выпускников профессиональных образовательных организаций, составит:</w:t>
            </w:r>
          </w:p>
          <w:p w14:paraId="7509B876" w14:textId="77777777" w:rsidR="0096314D" w:rsidRPr="0096314D" w:rsidRDefault="0096314D" w:rsidP="0096314D">
            <w:pPr>
              <w:jc w:val="both"/>
              <w:rPr>
                <w:sz w:val="20"/>
                <w:szCs w:val="20"/>
              </w:rPr>
            </w:pPr>
            <w:r w:rsidRPr="0096314D">
              <w:rPr>
                <w:sz w:val="20"/>
                <w:szCs w:val="20"/>
              </w:rPr>
              <w:t>2022 – 1570 человек,</w:t>
            </w:r>
          </w:p>
          <w:p w14:paraId="10F674B7" w14:textId="77777777" w:rsidR="0096314D" w:rsidRPr="0096314D" w:rsidRDefault="0096314D" w:rsidP="0096314D">
            <w:pPr>
              <w:jc w:val="both"/>
              <w:rPr>
                <w:sz w:val="20"/>
                <w:szCs w:val="20"/>
              </w:rPr>
            </w:pPr>
            <w:r w:rsidRPr="0096314D">
              <w:rPr>
                <w:sz w:val="20"/>
                <w:szCs w:val="20"/>
              </w:rPr>
              <w:t>2023 - 1570 человек,</w:t>
            </w:r>
          </w:p>
          <w:p w14:paraId="59E84F0B" w14:textId="77777777" w:rsidR="0096314D" w:rsidRPr="0096314D" w:rsidRDefault="0096314D" w:rsidP="0096314D">
            <w:pPr>
              <w:jc w:val="both"/>
              <w:rPr>
                <w:sz w:val="20"/>
                <w:szCs w:val="20"/>
              </w:rPr>
            </w:pPr>
            <w:r w:rsidRPr="0096314D">
              <w:rPr>
                <w:sz w:val="20"/>
                <w:szCs w:val="20"/>
              </w:rPr>
              <w:t>2024 – 1570 человек,</w:t>
            </w:r>
          </w:p>
          <w:p w14:paraId="402D4C89" w14:textId="77777777" w:rsidR="0096314D" w:rsidRPr="0096314D" w:rsidRDefault="0096314D" w:rsidP="0096314D">
            <w:pPr>
              <w:pStyle w:val="ConsPlusCell"/>
              <w:jc w:val="both"/>
              <w:rPr>
                <w:rFonts w:ascii="Times New Roman" w:hAnsi="Times New Roman" w:cs="Times New Roman"/>
                <w:highlight w:val="yellow"/>
              </w:rPr>
            </w:pPr>
            <w:r w:rsidRPr="0096314D">
              <w:rPr>
                <w:rFonts w:ascii="Times New Roman" w:hAnsi="Times New Roman" w:cs="Times New Roman"/>
              </w:rPr>
              <w:t>2025 – 1570 человек. Всего за период реализации программы общий охват 6280 человек.</w:t>
            </w:r>
          </w:p>
        </w:tc>
      </w:tr>
      <w:tr w:rsidR="0096314D" w:rsidRPr="0096314D" w14:paraId="2A94D14A" w14:textId="77777777" w:rsidTr="0096314D">
        <w:trPr>
          <w:trHeight w:val="60"/>
          <w:tblCellSpacing w:w="5" w:type="nil"/>
        </w:trPr>
        <w:tc>
          <w:tcPr>
            <w:tcW w:w="3402" w:type="dxa"/>
            <w:vMerge/>
            <w:tcBorders>
              <w:left w:val="single" w:sz="4" w:space="0" w:color="auto"/>
              <w:right w:val="single" w:sz="4" w:space="0" w:color="auto"/>
            </w:tcBorders>
            <w:shd w:val="clear" w:color="auto" w:fill="auto"/>
          </w:tcPr>
          <w:p w14:paraId="73DB5564"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067DF54"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BEF790C"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D03B1E6"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CCBE29"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A82387"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0B67DCF8" w14:textId="77777777" w:rsidR="0096314D" w:rsidRPr="0096314D" w:rsidRDefault="0096314D" w:rsidP="0096314D">
            <w:pPr>
              <w:pStyle w:val="ConsPlusCell"/>
              <w:jc w:val="center"/>
              <w:rPr>
                <w:rFonts w:ascii="Times New Roman" w:hAnsi="Times New Roman" w:cs="Times New Roman"/>
                <w:highlight w:val="yellow"/>
              </w:rPr>
            </w:pPr>
          </w:p>
        </w:tc>
      </w:tr>
      <w:tr w:rsidR="0096314D" w:rsidRPr="0096314D" w14:paraId="4ED32E6C" w14:textId="77777777" w:rsidTr="0096314D">
        <w:trPr>
          <w:trHeight w:val="60"/>
          <w:tblCellSpacing w:w="5" w:type="nil"/>
        </w:trPr>
        <w:tc>
          <w:tcPr>
            <w:tcW w:w="3402" w:type="dxa"/>
            <w:vMerge/>
            <w:tcBorders>
              <w:left w:val="single" w:sz="4" w:space="0" w:color="auto"/>
              <w:right w:val="single" w:sz="4" w:space="0" w:color="auto"/>
            </w:tcBorders>
            <w:shd w:val="clear" w:color="auto" w:fill="auto"/>
          </w:tcPr>
          <w:p w14:paraId="2A2DCA64"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9BA353F"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7998056" w14:textId="77777777" w:rsidR="0096314D" w:rsidRPr="0096314D" w:rsidRDefault="0096314D" w:rsidP="0096314D">
            <w:pPr>
              <w:jc w:val="center"/>
              <w:rPr>
                <w:sz w:val="20"/>
                <w:szCs w:val="20"/>
              </w:rPr>
            </w:pPr>
            <w:r w:rsidRPr="0096314D">
              <w:rPr>
                <w:sz w:val="20"/>
                <w:szCs w:val="20"/>
              </w:rPr>
              <w:t>174,9</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DD43E7" w14:textId="77777777" w:rsidR="0096314D" w:rsidRPr="0096314D" w:rsidRDefault="0096314D" w:rsidP="0096314D">
            <w:pPr>
              <w:jc w:val="center"/>
              <w:rPr>
                <w:sz w:val="20"/>
                <w:szCs w:val="20"/>
              </w:rPr>
            </w:pPr>
            <w:r w:rsidRPr="0096314D">
              <w:rPr>
                <w:sz w:val="20"/>
                <w:szCs w:val="20"/>
              </w:rPr>
              <w:t>380,0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82B488" w14:textId="77777777" w:rsidR="0096314D" w:rsidRPr="0096314D" w:rsidRDefault="0096314D" w:rsidP="0096314D">
            <w:pPr>
              <w:jc w:val="center"/>
              <w:rPr>
                <w:sz w:val="20"/>
                <w:szCs w:val="20"/>
              </w:rPr>
            </w:pPr>
            <w:r w:rsidRPr="0096314D">
              <w:rPr>
                <w:sz w:val="20"/>
                <w:szCs w:val="20"/>
              </w:rPr>
              <w:t>380,0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54A769" w14:textId="77777777" w:rsidR="0096314D" w:rsidRPr="0096314D" w:rsidRDefault="0096314D" w:rsidP="0096314D">
            <w:pPr>
              <w:jc w:val="center"/>
              <w:rPr>
                <w:sz w:val="20"/>
                <w:szCs w:val="20"/>
              </w:rPr>
            </w:pPr>
            <w:r w:rsidRPr="0096314D">
              <w:rPr>
                <w:sz w:val="20"/>
                <w:szCs w:val="20"/>
              </w:rPr>
              <w:t>380,0</w:t>
            </w:r>
          </w:p>
        </w:tc>
        <w:tc>
          <w:tcPr>
            <w:tcW w:w="4802" w:type="dxa"/>
            <w:vMerge/>
            <w:tcBorders>
              <w:left w:val="single" w:sz="4" w:space="0" w:color="auto"/>
              <w:right w:val="single" w:sz="4" w:space="0" w:color="auto"/>
            </w:tcBorders>
          </w:tcPr>
          <w:p w14:paraId="20A75777" w14:textId="77777777" w:rsidR="0096314D" w:rsidRPr="0096314D" w:rsidRDefault="0096314D" w:rsidP="0096314D">
            <w:pPr>
              <w:pStyle w:val="ConsPlusCell"/>
              <w:jc w:val="center"/>
              <w:rPr>
                <w:rFonts w:ascii="Times New Roman" w:hAnsi="Times New Roman" w:cs="Times New Roman"/>
                <w:highlight w:val="yellow"/>
              </w:rPr>
            </w:pPr>
          </w:p>
        </w:tc>
      </w:tr>
      <w:tr w:rsidR="0096314D" w:rsidRPr="0096314D" w14:paraId="060CB83E" w14:textId="77777777" w:rsidTr="0096314D">
        <w:trPr>
          <w:trHeight w:val="60"/>
          <w:tblCellSpacing w:w="5" w:type="nil"/>
        </w:trPr>
        <w:tc>
          <w:tcPr>
            <w:tcW w:w="3402" w:type="dxa"/>
            <w:vMerge/>
            <w:tcBorders>
              <w:left w:val="single" w:sz="4" w:space="0" w:color="auto"/>
              <w:bottom w:val="single" w:sz="4" w:space="0" w:color="auto"/>
              <w:right w:val="single" w:sz="4" w:space="0" w:color="auto"/>
            </w:tcBorders>
            <w:shd w:val="clear" w:color="auto" w:fill="auto"/>
          </w:tcPr>
          <w:p w14:paraId="16A8B5EF"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1585D5A"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внебюджетные источники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6022322"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0A963B"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324F32"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14EB15"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3E8B6E21" w14:textId="77777777" w:rsidR="0096314D" w:rsidRPr="0096314D" w:rsidRDefault="0096314D" w:rsidP="0096314D">
            <w:pPr>
              <w:pStyle w:val="ConsPlusCell"/>
              <w:jc w:val="center"/>
              <w:rPr>
                <w:rFonts w:ascii="Times New Roman" w:hAnsi="Times New Roman" w:cs="Times New Roman"/>
              </w:rPr>
            </w:pPr>
          </w:p>
        </w:tc>
      </w:tr>
      <w:tr w:rsidR="0096314D" w:rsidRPr="0096314D" w14:paraId="419FE615" w14:textId="77777777" w:rsidTr="0096314D">
        <w:trPr>
          <w:trHeight w:val="60"/>
          <w:tblCellSpacing w:w="5" w:type="nil"/>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14:paraId="3104C43E"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1.1.1.3.Финансовая поддержка одарённой молодёжи: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E94E53"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76E8AC9"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6CF298B"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79A252"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55020D" w14:textId="77777777" w:rsidR="0096314D" w:rsidRPr="0096314D" w:rsidRDefault="0096314D" w:rsidP="0096314D">
            <w:pPr>
              <w:jc w:val="center"/>
              <w:rPr>
                <w:sz w:val="20"/>
                <w:szCs w:val="20"/>
              </w:rPr>
            </w:pPr>
            <w:r w:rsidRPr="0096314D">
              <w:rPr>
                <w:sz w:val="20"/>
                <w:szCs w:val="20"/>
              </w:rPr>
              <w:t>-</w:t>
            </w:r>
          </w:p>
        </w:tc>
        <w:tc>
          <w:tcPr>
            <w:tcW w:w="4802" w:type="dxa"/>
            <w:vMerge w:val="restart"/>
            <w:tcBorders>
              <w:top w:val="single" w:sz="4" w:space="0" w:color="auto"/>
              <w:left w:val="single" w:sz="4" w:space="0" w:color="auto"/>
              <w:bottom w:val="single" w:sz="4" w:space="0" w:color="auto"/>
              <w:right w:val="single" w:sz="4" w:space="0" w:color="auto"/>
            </w:tcBorders>
          </w:tcPr>
          <w:p w14:paraId="0D3C7389" w14:textId="77777777" w:rsidR="0096314D" w:rsidRPr="0096314D" w:rsidRDefault="0096314D" w:rsidP="0096314D">
            <w:pPr>
              <w:ind w:firstLine="34"/>
              <w:jc w:val="both"/>
              <w:rPr>
                <w:sz w:val="20"/>
                <w:szCs w:val="20"/>
              </w:rPr>
            </w:pPr>
            <w:r w:rsidRPr="0096314D">
              <w:rPr>
                <w:sz w:val="20"/>
                <w:szCs w:val="20"/>
              </w:rPr>
              <w:t>Всего за период реализации программы предполагается финансовая выплата:</w:t>
            </w:r>
          </w:p>
          <w:p w14:paraId="6328F4D5" w14:textId="77777777" w:rsidR="0096314D" w:rsidRPr="0096314D" w:rsidRDefault="0096314D" w:rsidP="0096314D">
            <w:pPr>
              <w:jc w:val="both"/>
              <w:rPr>
                <w:sz w:val="20"/>
                <w:szCs w:val="20"/>
              </w:rPr>
            </w:pPr>
            <w:r w:rsidRPr="0096314D">
              <w:rPr>
                <w:sz w:val="20"/>
                <w:szCs w:val="20"/>
              </w:rPr>
              <w:t>2022 – 811 человекам,</w:t>
            </w:r>
          </w:p>
          <w:p w14:paraId="354573B5" w14:textId="77777777" w:rsidR="0096314D" w:rsidRPr="0096314D" w:rsidRDefault="0096314D" w:rsidP="0096314D">
            <w:pPr>
              <w:jc w:val="both"/>
              <w:rPr>
                <w:sz w:val="20"/>
                <w:szCs w:val="20"/>
              </w:rPr>
            </w:pPr>
            <w:r w:rsidRPr="0096314D">
              <w:rPr>
                <w:sz w:val="20"/>
                <w:szCs w:val="20"/>
              </w:rPr>
              <w:t>2023 - 853 человекам,</w:t>
            </w:r>
          </w:p>
          <w:p w14:paraId="4474C8E9" w14:textId="77777777" w:rsidR="0096314D" w:rsidRPr="0096314D" w:rsidRDefault="0096314D" w:rsidP="0096314D">
            <w:pPr>
              <w:jc w:val="both"/>
              <w:rPr>
                <w:sz w:val="20"/>
                <w:szCs w:val="20"/>
              </w:rPr>
            </w:pPr>
            <w:r w:rsidRPr="0096314D">
              <w:rPr>
                <w:sz w:val="20"/>
                <w:szCs w:val="20"/>
              </w:rPr>
              <w:t>2024 – 853 человекам,</w:t>
            </w:r>
          </w:p>
          <w:p w14:paraId="4F4C6A89"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2025 – 853 человекам. Общий охват составит 3370 человека (при наличии поданных заявок, с условием повторного счёта).</w:t>
            </w:r>
          </w:p>
        </w:tc>
      </w:tr>
      <w:tr w:rsidR="0096314D" w:rsidRPr="0096314D" w14:paraId="4B7B003B" w14:textId="77777777" w:rsidTr="0096314D">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2E4A8514"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BE014BF"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E88E456"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ACA84F"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1BC36"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5E3177" w14:textId="77777777" w:rsidR="0096314D" w:rsidRPr="0096314D" w:rsidRDefault="0096314D" w:rsidP="0096314D">
            <w:pPr>
              <w:jc w:val="center"/>
              <w:rPr>
                <w:sz w:val="20"/>
                <w:szCs w:val="20"/>
              </w:rPr>
            </w:pPr>
            <w:r w:rsidRPr="0096314D">
              <w:rPr>
                <w:sz w:val="20"/>
                <w:szCs w:val="20"/>
              </w:rPr>
              <w:t>-</w:t>
            </w:r>
          </w:p>
        </w:tc>
        <w:tc>
          <w:tcPr>
            <w:tcW w:w="4802" w:type="dxa"/>
            <w:vMerge/>
            <w:tcBorders>
              <w:top w:val="single" w:sz="4" w:space="0" w:color="auto"/>
              <w:left w:val="single" w:sz="4" w:space="0" w:color="auto"/>
              <w:bottom w:val="single" w:sz="4" w:space="0" w:color="auto"/>
              <w:right w:val="single" w:sz="4" w:space="0" w:color="auto"/>
            </w:tcBorders>
          </w:tcPr>
          <w:p w14:paraId="0D9C97DF" w14:textId="77777777" w:rsidR="0096314D" w:rsidRPr="0096314D" w:rsidRDefault="0096314D" w:rsidP="0096314D">
            <w:pPr>
              <w:ind w:firstLine="34"/>
              <w:jc w:val="both"/>
              <w:rPr>
                <w:sz w:val="20"/>
                <w:szCs w:val="20"/>
              </w:rPr>
            </w:pPr>
          </w:p>
        </w:tc>
      </w:tr>
      <w:tr w:rsidR="0096314D" w:rsidRPr="0096314D" w14:paraId="1900EDFF" w14:textId="77777777" w:rsidTr="0096314D">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48C4B671"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97F32E"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958F54B"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1 224,1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C6FFF6" w14:textId="77777777" w:rsidR="0096314D" w:rsidRPr="0096314D" w:rsidRDefault="0096314D" w:rsidP="0096314D">
            <w:pPr>
              <w:jc w:val="center"/>
              <w:rPr>
                <w:sz w:val="20"/>
                <w:szCs w:val="20"/>
              </w:rPr>
            </w:pPr>
            <w:r w:rsidRPr="0096314D">
              <w:rPr>
                <w:sz w:val="20"/>
                <w:szCs w:val="20"/>
              </w:rPr>
              <w:t>1 224,1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563F4E" w14:textId="77777777" w:rsidR="0096314D" w:rsidRPr="0096314D" w:rsidRDefault="0096314D" w:rsidP="0096314D">
            <w:pPr>
              <w:jc w:val="center"/>
              <w:rPr>
                <w:sz w:val="20"/>
                <w:szCs w:val="20"/>
              </w:rPr>
            </w:pPr>
            <w:r w:rsidRPr="0096314D">
              <w:rPr>
                <w:sz w:val="20"/>
                <w:szCs w:val="20"/>
              </w:rPr>
              <w:t>1 224,1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C7835A" w14:textId="77777777" w:rsidR="0096314D" w:rsidRPr="0096314D" w:rsidRDefault="0096314D" w:rsidP="0096314D">
            <w:pPr>
              <w:jc w:val="center"/>
              <w:rPr>
                <w:sz w:val="20"/>
                <w:szCs w:val="20"/>
              </w:rPr>
            </w:pPr>
            <w:r w:rsidRPr="0096314D">
              <w:rPr>
                <w:sz w:val="20"/>
                <w:szCs w:val="20"/>
              </w:rPr>
              <w:t>1 224,1</w:t>
            </w:r>
          </w:p>
        </w:tc>
        <w:tc>
          <w:tcPr>
            <w:tcW w:w="4802" w:type="dxa"/>
            <w:vMerge/>
            <w:tcBorders>
              <w:top w:val="single" w:sz="4" w:space="0" w:color="auto"/>
              <w:left w:val="single" w:sz="4" w:space="0" w:color="auto"/>
              <w:bottom w:val="single" w:sz="4" w:space="0" w:color="auto"/>
              <w:right w:val="single" w:sz="4" w:space="0" w:color="auto"/>
            </w:tcBorders>
          </w:tcPr>
          <w:p w14:paraId="250702BE" w14:textId="77777777" w:rsidR="0096314D" w:rsidRPr="0096314D" w:rsidRDefault="0096314D" w:rsidP="0096314D">
            <w:pPr>
              <w:ind w:firstLine="34"/>
              <w:jc w:val="both"/>
              <w:rPr>
                <w:sz w:val="20"/>
                <w:szCs w:val="20"/>
              </w:rPr>
            </w:pPr>
          </w:p>
        </w:tc>
      </w:tr>
      <w:tr w:rsidR="0096314D" w:rsidRPr="0096314D" w14:paraId="10E17EB6" w14:textId="77777777" w:rsidTr="0096314D">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53B7013D"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EB76471"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C951060"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A21E1A"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697C27"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CC9A31" w14:textId="77777777" w:rsidR="0096314D" w:rsidRPr="0096314D" w:rsidRDefault="0096314D" w:rsidP="0096314D">
            <w:pPr>
              <w:jc w:val="center"/>
              <w:rPr>
                <w:sz w:val="20"/>
                <w:szCs w:val="20"/>
              </w:rPr>
            </w:pPr>
            <w:r w:rsidRPr="0096314D">
              <w:rPr>
                <w:sz w:val="20"/>
                <w:szCs w:val="20"/>
              </w:rPr>
              <w:t>-</w:t>
            </w:r>
          </w:p>
        </w:tc>
        <w:tc>
          <w:tcPr>
            <w:tcW w:w="4802" w:type="dxa"/>
            <w:vMerge/>
            <w:tcBorders>
              <w:top w:val="single" w:sz="4" w:space="0" w:color="auto"/>
              <w:left w:val="single" w:sz="4" w:space="0" w:color="auto"/>
              <w:bottom w:val="single" w:sz="4" w:space="0" w:color="auto"/>
              <w:right w:val="single" w:sz="4" w:space="0" w:color="auto"/>
            </w:tcBorders>
          </w:tcPr>
          <w:p w14:paraId="40442237" w14:textId="77777777" w:rsidR="0096314D" w:rsidRPr="0096314D" w:rsidRDefault="0096314D" w:rsidP="0096314D">
            <w:pPr>
              <w:ind w:firstLine="34"/>
              <w:jc w:val="both"/>
              <w:rPr>
                <w:sz w:val="20"/>
                <w:szCs w:val="20"/>
              </w:rPr>
            </w:pPr>
          </w:p>
        </w:tc>
      </w:tr>
      <w:tr w:rsidR="0096314D" w:rsidRPr="0096314D" w14:paraId="03216C55" w14:textId="77777777" w:rsidTr="0096314D">
        <w:trPr>
          <w:trHeight w:val="60"/>
          <w:tblCellSpacing w:w="5" w:type="nil"/>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14:paraId="35C6C0B8" w14:textId="77777777" w:rsidR="0096314D" w:rsidRPr="0096314D" w:rsidRDefault="0096314D" w:rsidP="0096314D">
            <w:pPr>
              <w:pStyle w:val="ConsPlusCell"/>
              <w:rPr>
                <w:rFonts w:ascii="Times New Roman" w:hAnsi="Times New Roman" w:cs="Times New Roman"/>
                <w:highlight w:val="yellow"/>
              </w:rPr>
            </w:pPr>
            <w:r w:rsidRPr="0096314D">
              <w:rPr>
                <w:rFonts w:ascii="Times New Roman" w:hAnsi="Times New Roman" w:cs="Times New Roman"/>
              </w:rPr>
              <w:t>– Стипендия Главы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4DC19F4"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ADC6794"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7E6C9C"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98053"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5CE052" w14:textId="77777777" w:rsidR="0096314D" w:rsidRPr="0096314D" w:rsidRDefault="0096314D" w:rsidP="0096314D">
            <w:pPr>
              <w:jc w:val="center"/>
              <w:rPr>
                <w:sz w:val="20"/>
                <w:szCs w:val="20"/>
              </w:rPr>
            </w:pPr>
            <w:r w:rsidRPr="0096314D">
              <w:rPr>
                <w:sz w:val="20"/>
                <w:szCs w:val="20"/>
              </w:rPr>
              <w:t>-</w:t>
            </w:r>
          </w:p>
        </w:tc>
        <w:tc>
          <w:tcPr>
            <w:tcW w:w="4802" w:type="dxa"/>
            <w:vMerge w:val="restart"/>
            <w:tcBorders>
              <w:top w:val="single" w:sz="4" w:space="0" w:color="auto"/>
              <w:left w:val="single" w:sz="4" w:space="0" w:color="auto"/>
              <w:right w:val="single" w:sz="4" w:space="0" w:color="auto"/>
            </w:tcBorders>
          </w:tcPr>
          <w:p w14:paraId="48168068" w14:textId="77777777" w:rsidR="0096314D" w:rsidRPr="0096314D" w:rsidRDefault="0096314D" w:rsidP="0096314D">
            <w:pPr>
              <w:ind w:firstLine="34"/>
              <w:jc w:val="both"/>
              <w:rPr>
                <w:sz w:val="20"/>
                <w:szCs w:val="20"/>
              </w:rPr>
            </w:pPr>
            <w:r w:rsidRPr="0096314D">
              <w:rPr>
                <w:sz w:val="20"/>
                <w:szCs w:val="20"/>
              </w:rPr>
              <w:t>Планируется ежегодная выплата стипендии Главы 85 кандидатам в течение 10 месяцев учебного года. Общий охват (с условием повторного счёта) ежегодно составит 850 человек (согласно поданным заявкам):</w:t>
            </w:r>
          </w:p>
          <w:p w14:paraId="2248EEB9" w14:textId="77777777" w:rsidR="0096314D" w:rsidRPr="0096314D" w:rsidRDefault="0096314D" w:rsidP="0096314D">
            <w:pPr>
              <w:jc w:val="both"/>
              <w:rPr>
                <w:sz w:val="20"/>
                <w:szCs w:val="20"/>
              </w:rPr>
            </w:pPr>
            <w:r w:rsidRPr="0096314D">
              <w:rPr>
                <w:sz w:val="20"/>
                <w:szCs w:val="20"/>
              </w:rPr>
              <w:t>2022 – 808 человек (с января по июнь -78 стипендиатов),</w:t>
            </w:r>
          </w:p>
          <w:p w14:paraId="62FAF9FC" w14:textId="77777777" w:rsidR="0096314D" w:rsidRPr="0096314D" w:rsidRDefault="0096314D" w:rsidP="0096314D">
            <w:pPr>
              <w:jc w:val="both"/>
              <w:rPr>
                <w:sz w:val="20"/>
                <w:szCs w:val="20"/>
              </w:rPr>
            </w:pPr>
            <w:r w:rsidRPr="0096314D">
              <w:rPr>
                <w:sz w:val="20"/>
                <w:szCs w:val="20"/>
              </w:rPr>
              <w:t>2023 - 850 человек,</w:t>
            </w:r>
          </w:p>
          <w:p w14:paraId="51551D06" w14:textId="77777777" w:rsidR="0096314D" w:rsidRPr="0096314D" w:rsidRDefault="0096314D" w:rsidP="0096314D">
            <w:pPr>
              <w:jc w:val="both"/>
              <w:rPr>
                <w:sz w:val="20"/>
                <w:szCs w:val="20"/>
              </w:rPr>
            </w:pPr>
            <w:r w:rsidRPr="0096314D">
              <w:rPr>
                <w:sz w:val="20"/>
                <w:szCs w:val="20"/>
              </w:rPr>
              <w:t>2024 – 850 человек,</w:t>
            </w:r>
          </w:p>
          <w:p w14:paraId="49475F46" w14:textId="77777777" w:rsidR="0096314D" w:rsidRPr="0096314D" w:rsidRDefault="0096314D" w:rsidP="0096314D">
            <w:pPr>
              <w:ind w:firstLine="34"/>
              <w:jc w:val="both"/>
              <w:rPr>
                <w:sz w:val="20"/>
                <w:szCs w:val="20"/>
              </w:rPr>
            </w:pPr>
            <w:r w:rsidRPr="0096314D">
              <w:rPr>
                <w:sz w:val="20"/>
                <w:szCs w:val="20"/>
              </w:rPr>
              <w:t>2025 – 850 человек.</w:t>
            </w:r>
          </w:p>
          <w:p w14:paraId="521ED014" w14:textId="77777777" w:rsidR="0096314D" w:rsidRPr="0096314D" w:rsidRDefault="0096314D" w:rsidP="0096314D">
            <w:pPr>
              <w:ind w:firstLine="34"/>
              <w:jc w:val="both"/>
              <w:rPr>
                <w:sz w:val="20"/>
                <w:szCs w:val="20"/>
              </w:rPr>
            </w:pPr>
            <w:r w:rsidRPr="0096314D">
              <w:rPr>
                <w:sz w:val="20"/>
                <w:szCs w:val="20"/>
              </w:rPr>
              <w:t>Всего за период реализации программы предполагается выплата стипендии 3358</w:t>
            </w:r>
            <w:r w:rsidRPr="0096314D">
              <w:rPr>
                <w:sz w:val="20"/>
                <w:szCs w:val="20"/>
                <w:highlight w:val="yellow"/>
              </w:rPr>
              <w:t xml:space="preserve"> </w:t>
            </w:r>
            <w:r w:rsidRPr="0096314D">
              <w:rPr>
                <w:sz w:val="20"/>
                <w:szCs w:val="20"/>
              </w:rPr>
              <w:t>стипендиатам (с условием повторного счёта).</w:t>
            </w:r>
          </w:p>
        </w:tc>
      </w:tr>
      <w:tr w:rsidR="0096314D" w:rsidRPr="0096314D" w14:paraId="4F33C4B1" w14:textId="77777777" w:rsidTr="0096314D">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34459CEC"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A1CB5F"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303F0D9"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3BA00D"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81039"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136480"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4F035DD6" w14:textId="77777777" w:rsidR="0096314D" w:rsidRPr="0096314D" w:rsidRDefault="0096314D" w:rsidP="0096314D">
            <w:pPr>
              <w:ind w:firstLine="34"/>
              <w:jc w:val="both"/>
              <w:rPr>
                <w:sz w:val="20"/>
                <w:szCs w:val="20"/>
              </w:rPr>
            </w:pPr>
          </w:p>
        </w:tc>
      </w:tr>
      <w:tr w:rsidR="0096314D" w:rsidRPr="0096314D" w14:paraId="09ECB7D2" w14:textId="77777777" w:rsidTr="0096314D">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100D8E00"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30D455A"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F2A861A" w14:textId="77777777" w:rsidR="0096314D" w:rsidRPr="0096314D" w:rsidRDefault="0096314D" w:rsidP="0096314D">
            <w:pPr>
              <w:jc w:val="center"/>
              <w:rPr>
                <w:sz w:val="20"/>
                <w:szCs w:val="20"/>
              </w:rPr>
            </w:pPr>
            <w:r w:rsidRPr="0096314D">
              <w:rPr>
                <w:sz w:val="20"/>
                <w:szCs w:val="20"/>
              </w:rPr>
              <w:t>1 172,4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D678FBF" w14:textId="77777777" w:rsidR="0096314D" w:rsidRPr="0096314D" w:rsidRDefault="0096314D" w:rsidP="0096314D">
            <w:pPr>
              <w:jc w:val="center"/>
              <w:rPr>
                <w:sz w:val="20"/>
                <w:szCs w:val="20"/>
              </w:rPr>
            </w:pPr>
            <w:r w:rsidRPr="0096314D">
              <w:rPr>
                <w:sz w:val="20"/>
                <w:szCs w:val="20"/>
              </w:rPr>
              <w:t>1 172,4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029FB5" w14:textId="77777777" w:rsidR="0096314D" w:rsidRPr="0096314D" w:rsidRDefault="0096314D" w:rsidP="0096314D">
            <w:pPr>
              <w:jc w:val="center"/>
              <w:rPr>
                <w:sz w:val="20"/>
                <w:szCs w:val="20"/>
              </w:rPr>
            </w:pPr>
            <w:r w:rsidRPr="0096314D">
              <w:rPr>
                <w:sz w:val="20"/>
                <w:szCs w:val="20"/>
              </w:rPr>
              <w:t>1 172,4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B5860C" w14:textId="77777777" w:rsidR="0096314D" w:rsidRPr="0096314D" w:rsidRDefault="0096314D" w:rsidP="0096314D">
            <w:pPr>
              <w:jc w:val="center"/>
              <w:rPr>
                <w:sz w:val="20"/>
                <w:szCs w:val="20"/>
              </w:rPr>
            </w:pPr>
            <w:r w:rsidRPr="0096314D">
              <w:rPr>
                <w:sz w:val="20"/>
                <w:szCs w:val="20"/>
              </w:rPr>
              <w:t>1 172,4</w:t>
            </w:r>
          </w:p>
        </w:tc>
        <w:tc>
          <w:tcPr>
            <w:tcW w:w="4802" w:type="dxa"/>
            <w:vMerge/>
            <w:tcBorders>
              <w:left w:val="single" w:sz="4" w:space="0" w:color="auto"/>
              <w:right w:val="single" w:sz="4" w:space="0" w:color="auto"/>
            </w:tcBorders>
          </w:tcPr>
          <w:p w14:paraId="02E4430B" w14:textId="77777777" w:rsidR="0096314D" w:rsidRPr="0096314D" w:rsidRDefault="0096314D" w:rsidP="0096314D">
            <w:pPr>
              <w:ind w:firstLine="34"/>
              <w:jc w:val="both"/>
              <w:rPr>
                <w:sz w:val="20"/>
                <w:szCs w:val="20"/>
              </w:rPr>
            </w:pPr>
          </w:p>
        </w:tc>
      </w:tr>
      <w:tr w:rsidR="0096314D" w:rsidRPr="0096314D" w14:paraId="04C64F06" w14:textId="77777777" w:rsidTr="0096314D">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595496F5"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301129"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80F061E"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6A9DE4"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380A5F"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2B07C"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156953F3" w14:textId="77777777" w:rsidR="0096314D" w:rsidRPr="0096314D" w:rsidRDefault="0096314D" w:rsidP="0096314D">
            <w:pPr>
              <w:ind w:firstLine="34"/>
              <w:jc w:val="both"/>
              <w:rPr>
                <w:sz w:val="20"/>
                <w:szCs w:val="20"/>
              </w:rPr>
            </w:pPr>
          </w:p>
        </w:tc>
      </w:tr>
      <w:tr w:rsidR="0096314D" w:rsidRPr="0096314D" w14:paraId="594AC507" w14:textId="77777777" w:rsidTr="0096314D">
        <w:trPr>
          <w:trHeight w:val="60"/>
          <w:tblCellSpacing w:w="5" w:type="nil"/>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14:paraId="46D24011" w14:textId="77777777" w:rsidR="0096314D" w:rsidRPr="0096314D" w:rsidRDefault="0096314D" w:rsidP="0096314D">
            <w:pPr>
              <w:pStyle w:val="ConsPlusCell"/>
              <w:rPr>
                <w:rFonts w:ascii="Times New Roman" w:hAnsi="Times New Roman" w:cs="Times New Roman"/>
                <w:highlight w:val="yellow"/>
              </w:rPr>
            </w:pPr>
            <w:r w:rsidRPr="0096314D">
              <w:rPr>
                <w:rFonts w:ascii="Times New Roman" w:hAnsi="Times New Roman" w:cs="Times New Roman"/>
              </w:rPr>
              <w:t>- Премия Главы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F0B06F"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областной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EAD4726"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8F58D1"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4F25DC"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6C6442" w14:textId="77777777" w:rsidR="0096314D" w:rsidRPr="0096314D" w:rsidRDefault="0096314D" w:rsidP="0096314D">
            <w:pPr>
              <w:jc w:val="center"/>
              <w:rPr>
                <w:sz w:val="20"/>
                <w:szCs w:val="20"/>
              </w:rPr>
            </w:pPr>
            <w:r w:rsidRPr="0096314D">
              <w:rPr>
                <w:sz w:val="20"/>
                <w:szCs w:val="20"/>
              </w:rPr>
              <w:t>-</w:t>
            </w:r>
          </w:p>
        </w:tc>
        <w:tc>
          <w:tcPr>
            <w:tcW w:w="4802" w:type="dxa"/>
            <w:vMerge w:val="restart"/>
            <w:tcBorders>
              <w:top w:val="single" w:sz="4" w:space="0" w:color="auto"/>
              <w:left w:val="single" w:sz="4" w:space="0" w:color="auto"/>
              <w:right w:val="single" w:sz="4" w:space="0" w:color="auto"/>
            </w:tcBorders>
          </w:tcPr>
          <w:p w14:paraId="624EEAB4" w14:textId="77777777" w:rsidR="0096314D" w:rsidRPr="0096314D" w:rsidRDefault="0096314D" w:rsidP="0096314D">
            <w:pPr>
              <w:ind w:firstLine="34"/>
              <w:jc w:val="both"/>
              <w:rPr>
                <w:sz w:val="20"/>
                <w:szCs w:val="20"/>
              </w:rPr>
            </w:pPr>
            <w:r w:rsidRPr="0096314D">
              <w:rPr>
                <w:sz w:val="20"/>
                <w:szCs w:val="20"/>
              </w:rPr>
              <w:t xml:space="preserve">Ежегодная разовая выплата 3 претендентам выпускникам школ, находящихся в статусе </w:t>
            </w:r>
            <w:r w:rsidRPr="0096314D">
              <w:rPr>
                <w:sz w:val="20"/>
                <w:szCs w:val="20"/>
              </w:rPr>
              <w:lastRenderedPageBreak/>
              <w:t>«малоимущая семья», получившим по итогам сдачи ЕГЭ 100 баллов (при наличии поданных заявок).</w:t>
            </w:r>
          </w:p>
          <w:p w14:paraId="088ED41C" w14:textId="77777777" w:rsidR="0096314D" w:rsidRPr="0096314D" w:rsidRDefault="0096314D" w:rsidP="0096314D">
            <w:pPr>
              <w:jc w:val="both"/>
              <w:rPr>
                <w:sz w:val="20"/>
                <w:szCs w:val="20"/>
              </w:rPr>
            </w:pPr>
            <w:r w:rsidRPr="0096314D">
              <w:rPr>
                <w:sz w:val="20"/>
                <w:szCs w:val="20"/>
              </w:rPr>
              <w:t>2022 – 3 человек,</w:t>
            </w:r>
          </w:p>
          <w:p w14:paraId="6A6BEC0B" w14:textId="77777777" w:rsidR="0096314D" w:rsidRPr="0096314D" w:rsidRDefault="0096314D" w:rsidP="0096314D">
            <w:pPr>
              <w:jc w:val="both"/>
              <w:rPr>
                <w:sz w:val="20"/>
                <w:szCs w:val="20"/>
              </w:rPr>
            </w:pPr>
            <w:r w:rsidRPr="0096314D">
              <w:rPr>
                <w:sz w:val="20"/>
                <w:szCs w:val="20"/>
              </w:rPr>
              <w:t>2023 - 3 человек,</w:t>
            </w:r>
          </w:p>
          <w:p w14:paraId="494B52D6" w14:textId="77777777" w:rsidR="0096314D" w:rsidRPr="0096314D" w:rsidRDefault="0096314D" w:rsidP="0096314D">
            <w:pPr>
              <w:jc w:val="both"/>
              <w:rPr>
                <w:sz w:val="20"/>
                <w:szCs w:val="20"/>
              </w:rPr>
            </w:pPr>
            <w:r w:rsidRPr="0096314D">
              <w:rPr>
                <w:sz w:val="20"/>
                <w:szCs w:val="20"/>
              </w:rPr>
              <w:t>2024 – 3 человек,</w:t>
            </w:r>
          </w:p>
          <w:p w14:paraId="69B5CAB5" w14:textId="77777777" w:rsidR="0096314D" w:rsidRPr="0096314D" w:rsidRDefault="0096314D" w:rsidP="0096314D">
            <w:pPr>
              <w:ind w:firstLine="34"/>
              <w:jc w:val="both"/>
              <w:rPr>
                <w:sz w:val="20"/>
                <w:szCs w:val="20"/>
              </w:rPr>
            </w:pPr>
            <w:r w:rsidRPr="0096314D">
              <w:rPr>
                <w:sz w:val="20"/>
                <w:szCs w:val="20"/>
              </w:rPr>
              <w:t>2025 – 3 человек.</w:t>
            </w:r>
          </w:p>
          <w:p w14:paraId="7E2E8254" w14:textId="77777777" w:rsidR="0096314D" w:rsidRPr="0096314D" w:rsidRDefault="0096314D" w:rsidP="0096314D">
            <w:pPr>
              <w:ind w:firstLine="34"/>
              <w:jc w:val="both"/>
              <w:rPr>
                <w:sz w:val="20"/>
                <w:szCs w:val="20"/>
              </w:rPr>
            </w:pPr>
            <w:r w:rsidRPr="0096314D">
              <w:rPr>
                <w:sz w:val="20"/>
                <w:szCs w:val="20"/>
              </w:rPr>
              <w:t>Всего за период реализации программы предполагается выплата премии 12 выпускникам.</w:t>
            </w:r>
          </w:p>
        </w:tc>
      </w:tr>
      <w:tr w:rsidR="0096314D" w:rsidRPr="0096314D" w14:paraId="00A4AC5A" w14:textId="77777777" w:rsidTr="0096314D">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247588C4"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C0C9E45"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федеральный бюджет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B209975"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ABCF8E"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46614F"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01508"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550374CC" w14:textId="77777777" w:rsidR="0096314D" w:rsidRPr="0096314D" w:rsidRDefault="0096314D" w:rsidP="0096314D">
            <w:pPr>
              <w:pStyle w:val="ConsPlusCell"/>
              <w:jc w:val="center"/>
              <w:rPr>
                <w:rFonts w:ascii="Times New Roman" w:hAnsi="Times New Roman" w:cs="Times New Roman"/>
              </w:rPr>
            </w:pPr>
          </w:p>
        </w:tc>
      </w:tr>
      <w:tr w:rsidR="0096314D" w:rsidRPr="0096314D" w14:paraId="5AAF39F6" w14:textId="77777777" w:rsidTr="0096314D">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48749DEF"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BBE3B"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местные бюджеты </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51DABA8"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51,7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4F3E25" w14:textId="77777777" w:rsidR="0096314D" w:rsidRPr="0096314D" w:rsidRDefault="0096314D" w:rsidP="0096314D">
            <w:pPr>
              <w:jc w:val="center"/>
              <w:rPr>
                <w:sz w:val="20"/>
                <w:szCs w:val="20"/>
              </w:rPr>
            </w:pPr>
            <w:r w:rsidRPr="0096314D">
              <w:rPr>
                <w:sz w:val="20"/>
                <w:szCs w:val="20"/>
              </w:rPr>
              <w:t>51,7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1003C8" w14:textId="77777777" w:rsidR="0096314D" w:rsidRPr="0096314D" w:rsidRDefault="0096314D" w:rsidP="0096314D">
            <w:pPr>
              <w:jc w:val="center"/>
              <w:rPr>
                <w:sz w:val="20"/>
                <w:szCs w:val="20"/>
              </w:rPr>
            </w:pPr>
            <w:r w:rsidRPr="0096314D">
              <w:rPr>
                <w:sz w:val="20"/>
                <w:szCs w:val="20"/>
              </w:rPr>
              <w:t>51,7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6DF0B1" w14:textId="77777777" w:rsidR="0096314D" w:rsidRPr="0096314D" w:rsidRDefault="0096314D" w:rsidP="0096314D">
            <w:pPr>
              <w:jc w:val="center"/>
              <w:rPr>
                <w:sz w:val="20"/>
                <w:szCs w:val="20"/>
              </w:rPr>
            </w:pPr>
            <w:r w:rsidRPr="0096314D">
              <w:rPr>
                <w:sz w:val="20"/>
                <w:szCs w:val="20"/>
              </w:rPr>
              <w:t>51,7</w:t>
            </w:r>
          </w:p>
        </w:tc>
        <w:tc>
          <w:tcPr>
            <w:tcW w:w="4802" w:type="dxa"/>
            <w:vMerge/>
            <w:tcBorders>
              <w:left w:val="single" w:sz="4" w:space="0" w:color="auto"/>
              <w:right w:val="single" w:sz="4" w:space="0" w:color="auto"/>
            </w:tcBorders>
          </w:tcPr>
          <w:p w14:paraId="2AB77278" w14:textId="77777777" w:rsidR="0096314D" w:rsidRPr="0096314D" w:rsidRDefault="0096314D" w:rsidP="0096314D">
            <w:pPr>
              <w:pStyle w:val="ConsPlusCell"/>
              <w:jc w:val="center"/>
              <w:rPr>
                <w:rFonts w:ascii="Times New Roman" w:hAnsi="Times New Roman" w:cs="Times New Roman"/>
              </w:rPr>
            </w:pPr>
          </w:p>
        </w:tc>
      </w:tr>
      <w:tr w:rsidR="0096314D" w:rsidRPr="0096314D" w14:paraId="6681A15C" w14:textId="77777777" w:rsidTr="0096314D">
        <w:trPr>
          <w:trHeight w:val="60"/>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0F4F8071" w14:textId="77777777" w:rsidR="0096314D" w:rsidRPr="0096314D" w:rsidRDefault="0096314D" w:rsidP="0096314D">
            <w:pPr>
              <w:pStyle w:val="ConsPlusCell"/>
              <w:rPr>
                <w:rFonts w:ascii="Times New Roman" w:hAnsi="Times New Roman" w:cs="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FF1C01"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0E251F8"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6F5775"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7AFE78"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8108B4"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7937A353" w14:textId="77777777" w:rsidR="0096314D" w:rsidRPr="0096314D" w:rsidRDefault="0096314D" w:rsidP="0096314D">
            <w:pPr>
              <w:pStyle w:val="ConsPlusCell"/>
              <w:jc w:val="center"/>
              <w:rPr>
                <w:rFonts w:ascii="Times New Roman" w:hAnsi="Times New Roman" w:cs="Times New Roman"/>
              </w:rPr>
            </w:pPr>
          </w:p>
        </w:tc>
      </w:tr>
      <w:tr w:rsidR="0096314D" w:rsidRPr="0096314D" w14:paraId="6D2D6E3F" w14:textId="77777777" w:rsidTr="0096314D">
        <w:trPr>
          <w:trHeight w:val="267"/>
          <w:tblCellSpacing w:w="5" w:type="nil"/>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14:paraId="16182A28" w14:textId="77777777" w:rsidR="0096314D" w:rsidRPr="0096314D" w:rsidRDefault="0096314D" w:rsidP="0096314D">
            <w:pPr>
              <w:pStyle w:val="ConsPlusCell"/>
              <w:numPr>
                <w:ilvl w:val="2"/>
                <w:numId w:val="34"/>
              </w:numPr>
              <w:ind w:left="0" w:firstLine="0"/>
              <w:jc w:val="both"/>
              <w:rPr>
                <w:rFonts w:ascii="Times New Roman" w:hAnsi="Times New Roman" w:cs="Times New Roman"/>
              </w:rPr>
            </w:pPr>
            <w:r w:rsidRPr="0096314D">
              <w:rPr>
                <w:rFonts w:ascii="Times New Roman" w:hAnsi="Times New Roman" w:cs="Times New Roman"/>
              </w:rPr>
              <w:t>Мероприятия, направленные на интеллектуальное, культурное и творческое развитие молодёжи</w:t>
            </w:r>
          </w:p>
        </w:tc>
        <w:tc>
          <w:tcPr>
            <w:tcW w:w="2410" w:type="dxa"/>
            <w:tcBorders>
              <w:left w:val="single" w:sz="4" w:space="0" w:color="auto"/>
              <w:bottom w:val="single" w:sz="4" w:space="0" w:color="auto"/>
              <w:right w:val="single" w:sz="4" w:space="0" w:color="auto"/>
            </w:tcBorders>
            <w:shd w:val="clear" w:color="auto" w:fill="auto"/>
          </w:tcPr>
          <w:p w14:paraId="3815EAF1"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областной бюджет</w:t>
            </w:r>
          </w:p>
        </w:tc>
        <w:tc>
          <w:tcPr>
            <w:tcW w:w="1152" w:type="dxa"/>
            <w:tcBorders>
              <w:left w:val="single" w:sz="4" w:space="0" w:color="auto"/>
              <w:bottom w:val="single" w:sz="4" w:space="0" w:color="auto"/>
              <w:right w:val="single" w:sz="4" w:space="0" w:color="auto"/>
            </w:tcBorders>
            <w:shd w:val="clear" w:color="auto" w:fill="auto"/>
          </w:tcPr>
          <w:p w14:paraId="3BE2F20C"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left w:val="single" w:sz="4" w:space="0" w:color="auto"/>
              <w:bottom w:val="single" w:sz="4" w:space="0" w:color="auto"/>
              <w:right w:val="single" w:sz="4" w:space="0" w:color="auto"/>
            </w:tcBorders>
            <w:shd w:val="clear" w:color="auto" w:fill="auto"/>
          </w:tcPr>
          <w:p w14:paraId="0C6C8FAD"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BD0A71B"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A786AE" w14:textId="77777777" w:rsidR="0096314D" w:rsidRPr="0096314D" w:rsidRDefault="0096314D" w:rsidP="0096314D">
            <w:pPr>
              <w:jc w:val="center"/>
              <w:rPr>
                <w:sz w:val="20"/>
                <w:szCs w:val="20"/>
              </w:rPr>
            </w:pPr>
            <w:r w:rsidRPr="0096314D">
              <w:rPr>
                <w:sz w:val="20"/>
                <w:szCs w:val="20"/>
              </w:rPr>
              <w:t>-</w:t>
            </w:r>
          </w:p>
        </w:tc>
        <w:tc>
          <w:tcPr>
            <w:tcW w:w="4802" w:type="dxa"/>
            <w:vMerge w:val="restart"/>
            <w:tcBorders>
              <w:left w:val="single" w:sz="4" w:space="0" w:color="auto"/>
              <w:right w:val="single" w:sz="4" w:space="0" w:color="auto"/>
            </w:tcBorders>
          </w:tcPr>
          <w:p w14:paraId="0BE6B32E"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Планируется организация и проведение культурно-развлекательных мероприятий, фестивалей, направленных на вовлечение молодежи в культурную жизнь Куйбышевского района, создание условий для развития интеллектуального и творческого потенциала молодежи, духовного и нравственного воспитания.</w:t>
            </w:r>
          </w:p>
          <w:p w14:paraId="2C74A9C1" w14:textId="77777777" w:rsidR="0096314D" w:rsidRPr="0096314D" w:rsidRDefault="0096314D" w:rsidP="0096314D">
            <w:pPr>
              <w:jc w:val="both"/>
              <w:rPr>
                <w:sz w:val="20"/>
                <w:szCs w:val="20"/>
              </w:rPr>
            </w:pPr>
            <w:r w:rsidRPr="0096314D">
              <w:rPr>
                <w:sz w:val="20"/>
                <w:szCs w:val="20"/>
              </w:rPr>
              <w:t>2022 – 1180 человек,</w:t>
            </w:r>
          </w:p>
          <w:p w14:paraId="12A113E1" w14:textId="77777777" w:rsidR="0096314D" w:rsidRPr="0096314D" w:rsidRDefault="0096314D" w:rsidP="0096314D">
            <w:pPr>
              <w:jc w:val="both"/>
              <w:rPr>
                <w:sz w:val="20"/>
                <w:szCs w:val="20"/>
              </w:rPr>
            </w:pPr>
            <w:r w:rsidRPr="0096314D">
              <w:rPr>
                <w:sz w:val="20"/>
                <w:szCs w:val="20"/>
              </w:rPr>
              <w:t>2023 - 1470 человек,</w:t>
            </w:r>
          </w:p>
          <w:p w14:paraId="48844C25" w14:textId="77777777" w:rsidR="0096314D" w:rsidRPr="0096314D" w:rsidRDefault="0096314D" w:rsidP="0096314D">
            <w:pPr>
              <w:jc w:val="both"/>
              <w:rPr>
                <w:sz w:val="20"/>
                <w:szCs w:val="20"/>
              </w:rPr>
            </w:pPr>
            <w:r w:rsidRPr="0096314D">
              <w:rPr>
                <w:sz w:val="20"/>
                <w:szCs w:val="20"/>
              </w:rPr>
              <w:t>2024 – 1470 человек,</w:t>
            </w:r>
          </w:p>
          <w:p w14:paraId="166A0421" w14:textId="77777777" w:rsidR="0096314D" w:rsidRPr="0096314D" w:rsidRDefault="0096314D" w:rsidP="0096314D">
            <w:pPr>
              <w:ind w:firstLine="34"/>
              <w:jc w:val="both"/>
              <w:rPr>
                <w:sz w:val="20"/>
                <w:szCs w:val="20"/>
              </w:rPr>
            </w:pPr>
            <w:r w:rsidRPr="0096314D">
              <w:rPr>
                <w:sz w:val="20"/>
                <w:szCs w:val="20"/>
              </w:rPr>
              <w:t>2025 – 1540 человек.</w:t>
            </w:r>
          </w:p>
          <w:p w14:paraId="7C2D33E9"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Предполагается вовлечение 5660 человек с общим охватом.</w:t>
            </w:r>
          </w:p>
        </w:tc>
      </w:tr>
      <w:tr w:rsidR="0096314D" w:rsidRPr="0096314D" w14:paraId="72BB12F5" w14:textId="77777777" w:rsidTr="0096314D">
        <w:trPr>
          <w:trHeight w:val="170"/>
          <w:tblCellSpacing w:w="5" w:type="nil"/>
        </w:trPr>
        <w:tc>
          <w:tcPr>
            <w:tcW w:w="3402" w:type="dxa"/>
            <w:vMerge/>
            <w:tcBorders>
              <w:left w:val="single" w:sz="4" w:space="0" w:color="auto"/>
              <w:bottom w:val="single" w:sz="4" w:space="0" w:color="auto"/>
              <w:right w:val="single" w:sz="4" w:space="0" w:color="auto"/>
            </w:tcBorders>
            <w:shd w:val="clear" w:color="auto" w:fill="auto"/>
          </w:tcPr>
          <w:p w14:paraId="02EB69CA" w14:textId="77777777" w:rsidR="0096314D" w:rsidRPr="0096314D" w:rsidRDefault="0096314D" w:rsidP="0096314D">
            <w:pPr>
              <w:pStyle w:val="ConsPlusCell"/>
              <w:jc w:val="both"/>
              <w:rPr>
                <w:rFonts w:ascii="Times New Roman" w:hAnsi="Times New Roman" w:cs="Times New Roman"/>
              </w:rPr>
            </w:pPr>
          </w:p>
        </w:tc>
        <w:tc>
          <w:tcPr>
            <w:tcW w:w="2410" w:type="dxa"/>
            <w:tcBorders>
              <w:left w:val="single" w:sz="4" w:space="0" w:color="auto"/>
              <w:bottom w:val="single" w:sz="4" w:space="0" w:color="auto"/>
              <w:right w:val="single" w:sz="4" w:space="0" w:color="auto"/>
            </w:tcBorders>
            <w:shd w:val="clear" w:color="auto" w:fill="auto"/>
          </w:tcPr>
          <w:p w14:paraId="1C462A73"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федеральный бюджет</w:t>
            </w:r>
          </w:p>
        </w:tc>
        <w:tc>
          <w:tcPr>
            <w:tcW w:w="1152" w:type="dxa"/>
            <w:tcBorders>
              <w:left w:val="single" w:sz="4" w:space="0" w:color="auto"/>
              <w:bottom w:val="single" w:sz="4" w:space="0" w:color="auto"/>
              <w:right w:val="single" w:sz="4" w:space="0" w:color="auto"/>
            </w:tcBorders>
            <w:shd w:val="clear" w:color="auto" w:fill="auto"/>
          </w:tcPr>
          <w:p w14:paraId="4AD73CDE"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left w:val="single" w:sz="4" w:space="0" w:color="auto"/>
              <w:bottom w:val="single" w:sz="4" w:space="0" w:color="auto"/>
              <w:right w:val="single" w:sz="4" w:space="0" w:color="auto"/>
            </w:tcBorders>
            <w:shd w:val="clear" w:color="auto" w:fill="auto"/>
          </w:tcPr>
          <w:p w14:paraId="3E46FF3E"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4BACB42"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1485BB"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275B4036" w14:textId="77777777" w:rsidR="0096314D" w:rsidRPr="0096314D" w:rsidRDefault="0096314D" w:rsidP="0096314D">
            <w:pPr>
              <w:pStyle w:val="ConsPlusCell"/>
              <w:rPr>
                <w:rFonts w:ascii="Times New Roman" w:hAnsi="Times New Roman" w:cs="Times New Roman"/>
              </w:rPr>
            </w:pPr>
          </w:p>
        </w:tc>
      </w:tr>
      <w:tr w:rsidR="0096314D" w:rsidRPr="0096314D" w14:paraId="30D1AE2F" w14:textId="77777777" w:rsidTr="0096314D">
        <w:trPr>
          <w:trHeight w:val="282"/>
          <w:tblCellSpacing w:w="5" w:type="nil"/>
        </w:trPr>
        <w:tc>
          <w:tcPr>
            <w:tcW w:w="3402" w:type="dxa"/>
            <w:vMerge/>
            <w:tcBorders>
              <w:left w:val="single" w:sz="4" w:space="0" w:color="auto"/>
              <w:bottom w:val="single" w:sz="4" w:space="0" w:color="auto"/>
              <w:right w:val="single" w:sz="4" w:space="0" w:color="auto"/>
            </w:tcBorders>
            <w:shd w:val="clear" w:color="auto" w:fill="auto"/>
          </w:tcPr>
          <w:p w14:paraId="0DD33BD1" w14:textId="77777777" w:rsidR="0096314D" w:rsidRPr="0096314D" w:rsidRDefault="0096314D" w:rsidP="0096314D">
            <w:pPr>
              <w:pStyle w:val="ConsPlusCell"/>
              <w:jc w:val="both"/>
              <w:rPr>
                <w:rFonts w:ascii="Times New Roman" w:hAnsi="Times New Roman" w:cs="Times New Roman"/>
              </w:rPr>
            </w:pPr>
          </w:p>
        </w:tc>
        <w:tc>
          <w:tcPr>
            <w:tcW w:w="2410" w:type="dxa"/>
            <w:tcBorders>
              <w:left w:val="single" w:sz="4" w:space="0" w:color="auto"/>
              <w:bottom w:val="single" w:sz="4" w:space="0" w:color="auto"/>
              <w:right w:val="single" w:sz="4" w:space="0" w:color="auto"/>
            </w:tcBorders>
            <w:shd w:val="clear" w:color="auto" w:fill="auto"/>
          </w:tcPr>
          <w:p w14:paraId="7BAA694F"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местные бюджеты</w:t>
            </w:r>
          </w:p>
        </w:tc>
        <w:tc>
          <w:tcPr>
            <w:tcW w:w="1152" w:type="dxa"/>
            <w:tcBorders>
              <w:left w:val="single" w:sz="4" w:space="0" w:color="auto"/>
              <w:bottom w:val="single" w:sz="4" w:space="0" w:color="auto"/>
              <w:right w:val="single" w:sz="4" w:space="0" w:color="auto"/>
            </w:tcBorders>
            <w:shd w:val="clear" w:color="auto" w:fill="auto"/>
          </w:tcPr>
          <w:p w14:paraId="5396F83B" w14:textId="77777777" w:rsidR="0096314D" w:rsidRPr="0096314D" w:rsidRDefault="0096314D" w:rsidP="0096314D">
            <w:pPr>
              <w:jc w:val="center"/>
              <w:rPr>
                <w:sz w:val="20"/>
                <w:szCs w:val="20"/>
              </w:rPr>
            </w:pPr>
            <w:r w:rsidRPr="0096314D">
              <w:rPr>
                <w:sz w:val="20"/>
                <w:szCs w:val="20"/>
              </w:rPr>
              <w:t>120,0</w:t>
            </w:r>
          </w:p>
        </w:tc>
        <w:tc>
          <w:tcPr>
            <w:tcW w:w="1275" w:type="dxa"/>
            <w:tcBorders>
              <w:left w:val="single" w:sz="4" w:space="0" w:color="auto"/>
              <w:bottom w:val="single" w:sz="4" w:space="0" w:color="auto"/>
              <w:right w:val="single" w:sz="4" w:space="0" w:color="auto"/>
            </w:tcBorders>
            <w:shd w:val="clear" w:color="auto" w:fill="auto"/>
          </w:tcPr>
          <w:p w14:paraId="61BDC513" w14:textId="77777777" w:rsidR="0096314D" w:rsidRPr="0096314D" w:rsidRDefault="0096314D" w:rsidP="0096314D">
            <w:pPr>
              <w:jc w:val="center"/>
              <w:rPr>
                <w:sz w:val="20"/>
                <w:szCs w:val="20"/>
              </w:rPr>
            </w:pPr>
            <w:r w:rsidRPr="0096314D">
              <w:rPr>
                <w:sz w:val="20"/>
                <w:szCs w:val="20"/>
              </w:rPr>
              <w:t>227,0</w:t>
            </w:r>
          </w:p>
        </w:tc>
        <w:tc>
          <w:tcPr>
            <w:tcW w:w="1134" w:type="dxa"/>
            <w:tcBorders>
              <w:left w:val="single" w:sz="4" w:space="0" w:color="auto"/>
              <w:bottom w:val="single" w:sz="4" w:space="0" w:color="auto"/>
              <w:right w:val="single" w:sz="4" w:space="0" w:color="auto"/>
            </w:tcBorders>
            <w:shd w:val="clear" w:color="auto" w:fill="auto"/>
          </w:tcPr>
          <w:p w14:paraId="483E5B58" w14:textId="77777777" w:rsidR="0096314D" w:rsidRPr="0096314D" w:rsidRDefault="0096314D" w:rsidP="0096314D">
            <w:pPr>
              <w:jc w:val="center"/>
              <w:rPr>
                <w:sz w:val="20"/>
                <w:szCs w:val="20"/>
              </w:rPr>
            </w:pPr>
            <w:r w:rsidRPr="0096314D">
              <w:rPr>
                <w:sz w:val="20"/>
                <w:szCs w:val="20"/>
              </w:rPr>
              <w:t>172,0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4318F6"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237,0</w:t>
            </w:r>
          </w:p>
        </w:tc>
        <w:tc>
          <w:tcPr>
            <w:tcW w:w="4802" w:type="dxa"/>
            <w:vMerge/>
            <w:tcBorders>
              <w:left w:val="single" w:sz="4" w:space="0" w:color="auto"/>
              <w:right w:val="single" w:sz="4" w:space="0" w:color="auto"/>
            </w:tcBorders>
          </w:tcPr>
          <w:p w14:paraId="78214E9C" w14:textId="77777777" w:rsidR="0096314D" w:rsidRPr="0096314D" w:rsidRDefault="0096314D" w:rsidP="0096314D">
            <w:pPr>
              <w:pStyle w:val="ConsPlusCell"/>
              <w:rPr>
                <w:rFonts w:ascii="Times New Roman" w:hAnsi="Times New Roman" w:cs="Times New Roman"/>
              </w:rPr>
            </w:pPr>
          </w:p>
        </w:tc>
      </w:tr>
      <w:tr w:rsidR="0096314D" w:rsidRPr="0096314D" w14:paraId="19DFD97D" w14:textId="77777777" w:rsidTr="0096314D">
        <w:trPr>
          <w:trHeight w:val="206"/>
          <w:tblCellSpacing w:w="5" w:type="nil"/>
        </w:trPr>
        <w:tc>
          <w:tcPr>
            <w:tcW w:w="3402" w:type="dxa"/>
            <w:vMerge/>
            <w:tcBorders>
              <w:left w:val="single" w:sz="4" w:space="0" w:color="auto"/>
              <w:bottom w:val="single" w:sz="4" w:space="0" w:color="auto"/>
              <w:right w:val="single" w:sz="4" w:space="0" w:color="auto"/>
            </w:tcBorders>
            <w:shd w:val="clear" w:color="auto" w:fill="auto"/>
          </w:tcPr>
          <w:p w14:paraId="7714101F" w14:textId="77777777" w:rsidR="0096314D" w:rsidRPr="0096314D" w:rsidRDefault="0096314D" w:rsidP="0096314D">
            <w:pPr>
              <w:pStyle w:val="ConsPlusCell"/>
              <w:jc w:val="both"/>
              <w:rPr>
                <w:rFonts w:ascii="Times New Roman" w:hAnsi="Times New Roman" w:cs="Times New Roman"/>
              </w:rPr>
            </w:pPr>
          </w:p>
        </w:tc>
        <w:tc>
          <w:tcPr>
            <w:tcW w:w="2410" w:type="dxa"/>
            <w:tcBorders>
              <w:left w:val="single" w:sz="4" w:space="0" w:color="auto"/>
              <w:bottom w:val="single" w:sz="4" w:space="0" w:color="auto"/>
              <w:right w:val="single" w:sz="4" w:space="0" w:color="auto"/>
            </w:tcBorders>
            <w:shd w:val="clear" w:color="auto" w:fill="auto"/>
          </w:tcPr>
          <w:p w14:paraId="57BB674D"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внебюджетные источники</w:t>
            </w:r>
          </w:p>
        </w:tc>
        <w:tc>
          <w:tcPr>
            <w:tcW w:w="1152" w:type="dxa"/>
            <w:tcBorders>
              <w:left w:val="single" w:sz="4" w:space="0" w:color="auto"/>
              <w:bottom w:val="single" w:sz="4" w:space="0" w:color="auto"/>
              <w:right w:val="single" w:sz="4" w:space="0" w:color="auto"/>
            </w:tcBorders>
            <w:shd w:val="clear" w:color="auto" w:fill="auto"/>
          </w:tcPr>
          <w:p w14:paraId="4B76E07F"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left w:val="single" w:sz="4" w:space="0" w:color="auto"/>
              <w:bottom w:val="single" w:sz="4" w:space="0" w:color="auto"/>
              <w:right w:val="single" w:sz="4" w:space="0" w:color="auto"/>
            </w:tcBorders>
            <w:shd w:val="clear" w:color="auto" w:fill="auto"/>
          </w:tcPr>
          <w:p w14:paraId="2A8F34B7"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2E61C62"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DBB584"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67CF6197" w14:textId="77777777" w:rsidR="0096314D" w:rsidRPr="0096314D" w:rsidRDefault="0096314D" w:rsidP="0096314D">
            <w:pPr>
              <w:pStyle w:val="ConsPlusCell"/>
              <w:rPr>
                <w:rFonts w:ascii="Times New Roman" w:hAnsi="Times New Roman" w:cs="Times New Roman"/>
              </w:rPr>
            </w:pPr>
          </w:p>
        </w:tc>
      </w:tr>
      <w:tr w:rsidR="0096314D" w:rsidRPr="0096314D" w14:paraId="4A73F21D" w14:textId="77777777" w:rsidTr="0096314D">
        <w:trPr>
          <w:trHeight w:val="261"/>
          <w:tblCellSpacing w:w="5" w:type="nil"/>
        </w:trPr>
        <w:tc>
          <w:tcPr>
            <w:tcW w:w="3402" w:type="dxa"/>
            <w:vMerge w:val="restart"/>
            <w:tcBorders>
              <w:top w:val="single" w:sz="4" w:space="0" w:color="auto"/>
              <w:left w:val="single" w:sz="4" w:space="0" w:color="auto"/>
              <w:right w:val="single" w:sz="4" w:space="0" w:color="auto"/>
            </w:tcBorders>
            <w:shd w:val="clear" w:color="auto" w:fill="auto"/>
          </w:tcPr>
          <w:p w14:paraId="3BA75F03"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1.1.3.Мероприятия, пропагандирующие здоровый образ жизни и направленные на профилактику асоциального проявления в молодёжной среде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F4BE53"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E362D87"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7D506F"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839B99"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F51E5E" w14:textId="77777777" w:rsidR="0096314D" w:rsidRPr="0096314D" w:rsidRDefault="0096314D" w:rsidP="0096314D">
            <w:pPr>
              <w:jc w:val="center"/>
              <w:rPr>
                <w:sz w:val="20"/>
                <w:szCs w:val="20"/>
              </w:rPr>
            </w:pPr>
            <w:r w:rsidRPr="0096314D">
              <w:rPr>
                <w:sz w:val="20"/>
                <w:szCs w:val="20"/>
              </w:rPr>
              <w:t>-</w:t>
            </w:r>
          </w:p>
        </w:tc>
        <w:tc>
          <w:tcPr>
            <w:tcW w:w="4802" w:type="dxa"/>
            <w:vMerge w:val="restart"/>
            <w:tcBorders>
              <w:top w:val="single" w:sz="4" w:space="0" w:color="auto"/>
              <w:left w:val="single" w:sz="4" w:space="0" w:color="auto"/>
              <w:right w:val="single" w:sz="4" w:space="0" w:color="auto"/>
            </w:tcBorders>
          </w:tcPr>
          <w:p w14:paraId="1A9AB133" w14:textId="77777777" w:rsidR="0096314D" w:rsidRPr="0096314D" w:rsidRDefault="0096314D" w:rsidP="0096314D">
            <w:pPr>
              <w:jc w:val="both"/>
              <w:rPr>
                <w:sz w:val="20"/>
                <w:szCs w:val="20"/>
              </w:rPr>
            </w:pPr>
            <w:r w:rsidRPr="0096314D">
              <w:rPr>
                <w:sz w:val="20"/>
                <w:szCs w:val="20"/>
              </w:rPr>
              <w:t>Планируется проведение акций, спортивных, развлекательных мероприятий, направленных на пропаганду здорового образа жизни среди молодежи Куйбышевского муниципального района Новосибирской области, и на профилактику асоциального проявления в молодёжной среде. Предполагаемое количество вовлечённых 5865 человек:</w:t>
            </w:r>
          </w:p>
          <w:p w14:paraId="3B8CBC15" w14:textId="77777777" w:rsidR="0096314D" w:rsidRPr="0096314D" w:rsidRDefault="0096314D" w:rsidP="0096314D">
            <w:pPr>
              <w:jc w:val="both"/>
              <w:rPr>
                <w:sz w:val="20"/>
                <w:szCs w:val="20"/>
              </w:rPr>
            </w:pPr>
            <w:r w:rsidRPr="0096314D">
              <w:rPr>
                <w:sz w:val="20"/>
                <w:szCs w:val="20"/>
              </w:rPr>
              <w:t>2022 – 1415 человек,</w:t>
            </w:r>
          </w:p>
          <w:p w14:paraId="21184134" w14:textId="77777777" w:rsidR="0096314D" w:rsidRPr="0096314D" w:rsidRDefault="0096314D" w:rsidP="0096314D">
            <w:pPr>
              <w:jc w:val="both"/>
              <w:rPr>
                <w:sz w:val="20"/>
                <w:szCs w:val="20"/>
              </w:rPr>
            </w:pPr>
            <w:r w:rsidRPr="0096314D">
              <w:rPr>
                <w:sz w:val="20"/>
                <w:szCs w:val="20"/>
              </w:rPr>
              <w:t>2023 - 1455 человек,</w:t>
            </w:r>
          </w:p>
          <w:p w14:paraId="3A8A3DFC" w14:textId="77777777" w:rsidR="0096314D" w:rsidRPr="0096314D" w:rsidRDefault="0096314D" w:rsidP="0096314D">
            <w:pPr>
              <w:jc w:val="both"/>
              <w:rPr>
                <w:sz w:val="20"/>
                <w:szCs w:val="20"/>
              </w:rPr>
            </w:pPr>
            <w:r w:rsidRPr="0096314D">
              <w:rPr>
                <w:sz w:val="20"/>
                <w:szCs w:val="20"/>
              </w:rPr>
              <w:t>2024 – 1485 человек,</w:t>
            </w:r>
          </w:p>
          <w:p w14:paraId="6478BB12"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2025 – 1510 человек.</w:t>
            </w:r>
          </w:p>
          <w:p w14:paraId="06AD892B" w14:textId="77777777" w:rsidR="0096314D" w:rsidRPr="0096314D" w:rsidRDefault="0096314D" w:rsidP="0096314D">
            <w:pPr>
              <w:pStyle w:val="ConsPlusCell"/>
              <w:jc w:val="both"/>
              <w:rPr>
                <w:rFonts w:ascii="Times New Roman" w:hAnsi="Times New Roman" w:cs="Times New Roman"/>
              </w:rPr>
            </w:pPr>
          </w:p>
        </w:tc>
      </w:tr>
      <w:tr w:rsidR="0096314D" w:rsidRPr="0096314D" w14:paraId="15418C69" w14:textId="77777777" w:rsidTr="0096314D">
        <w:trPr>
          <w:trHeight w:val="182"/>
          <w:tblCellSpacing w:w="5" w:type="nil"/>
        </w:trPr>
        <w:tc>
          <w:tcPr>
            <w:tcW w:w="3402" w:type="dxa"/>
            <w:vMerge/>
            <w:tcBorders>
              <w:left w:val="single" w:sz="4" w:space="0" w:color="auto"/>
              <w:right w:val="single" w:sz="4" w:space="0" w:color="auto"/>
            </w:tcBorders>
            <w:shd w:val="clear" w:color="auto" w:fill="auto"/>
          </w:tcPr>
          <w:p w14:paraId="5D1C24EA" w14:textId="77777777" w:rsidR="0096314D" w:rsidRPr="0096314D" w:rsidRDefault="0096314D" w:rsidP="0096314D">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BC111CE"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8D4DBC9"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008096"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520124"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02854B"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27C03F1A" w14:textId="77777777" w:rsidR="0096314D" w:rsidRPr="0096314D" w:rsidRDefault="0096314D" w:rsidP="0096314D">
            <w:pPr>
              <w:pStyle w:val="ConsPlusCell"/>
              <w:jc w:val="center"/>
              <w:rPr>
                <w:rFonts w:ascii="Times New Roman" w:hAnsi="Times New Roman" w:cs="Times New Roman"/>
              </w:rPr>
            </w:pPr>
          </w:p>
        </w:tc>
      </w:tr>
      <w:tr w:rsidR="0096314D" w:rsidRPr="0096314D" w14:paraId="28F6ADF6" w14:textId="77777777" w:rsidTr="0096314D">
        <w:trPr>
          <w:trHeight w:val="184"/>
          <w:tblCellSpacing w:w="5" w:type="nil"/>
        </w:trPr>
        <w:tc>
          <w:tcPr>
            <w:tcW w:w="3402" w:type="dxa"/>
            <w:vMerge/>
            <w:tcBorders>
              <w:left w:val="single" w:sz="4" w:space="0" w:color="auto"/>
              <w:right w:val="single" w:sz="4" w:space="0" w:color="auto"/>
            </w:tcBorders>
            <w:shd w:val="clear" w:color="auto" w:fill="auto"/>
          </w:tcPr>
          <w:p w14:paraId="0EB441F5" w14:textId="77777777" w:rsidR="0096314D" w:rsidRPr="0096314D" w:rsidRDefault="0096314D" w:rsidP="0096314D">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453151E"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25DF3D1" w14:textId="77777777" w:rsidR="0096314D" w:rsidRPr="0096314D" w:rsidRDefault="0096314D" w:rsidP="0096314D">
            <w:pPr>
              <w:jc w:val="center"/>
              <w:rPr>
                <w:sz w:val="20"/>
                <w:szCs w:val="20"/>
              </w:rPr>
            </w:pPr>
            <w:r w:rsidRPr="0096314D">
              <w:rPr>
                <w:sz w:val="20"/>
                <w:szCs w:val="20"/>
              </w:rPr>
              <w:t>71,0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5F838D" w14:textId="77777777" w:rsidR="0096314D" w:rsidRPr="0096314D" w:rsidRDefault="0096314D" w:rsidP="0096314D">
            <w:pPr>
              <w:jc w:val="center"/>
              <w:rPr>
                <w:sz w:val="20"/>
                <w:szCs w:val="20"/>
              </w:rPr>
            </w:pPr>
            <w:r w:rsidRPr="0096314D">
              <w:rPr>
                <w:sz w:val="20"/>
                <w:szCs w:val="20"/>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467DFC" w14:textId="77777777" w:rsidR="0096314D" w:rsidRPr="0096314D" w:rsidRDefault="0096314D" w:rsidP="0096314D">
            <w:pPr>
              <w:jc w:val="center"/>
              <w:rPr>
                <w:sz w:val="20"/>
                <w:szCs w:val="20"/>
              </w:rPr>
            </w:pPr>
            <w:r w:rsidRPr="0096314D">
              <w:rPr>
                <w:sz w:val="20"/>
                <w:szCs w:val="20"/>
              </w:rPr>
              <w:t>112,0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BE425"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132,0</w:t>
            </w:r>
          </w:p>
        </w:tc>
        <w:tc>
          <w:tcPr>
            <w:tcW w:w="4802" w:type="dxa"/>
            <w:vMerge/>
            <w:tcBorders>
              <w:left w:val="single" w:sz="4" w:space="0" w:color="auto"/>
              <w:right w:val="single" w:sz="4" w:space="0" w:color="auto"/>
            </w:tcBorders>
          </w:tcPr>
          <w:p w14:paraId="7F4C30BD" w14:textId="77777777" w:rsidR="0096314D" w:rsidRPr="0096314D" w:rsidRDefault="0096314D" w:rsidP="0096314D">
            <w:pPr>
              <w:pStyle w:val="ConsPlusCell"/>
              <w:jc w:val="center"/>
              <w:rPr>
                <w:rFonts w:ascii="Times New Roman" w:hAnsi="Times New Roman" w:cs="Times New Roman"/>
              </w:rPr>
            </w:pPr>
          </w:p>
        </w:tc>
      </w:tr>
      <w:tr w:rsidR="0096314D" w:rsidRPr="0096314D" w14:paraId="5A3C57D1" w14:textId="77777777" w:rsidTr="0096314D">
        <w:trPr>
          <w:trHeight w:val="246"/>
          <w:tblCellSpacing w:w="5" w:type="nil"/>
        </w:trPr>
        <w:tc>
          <w:tcPr>
            <w:tcW w:w="3402" w:type="dxa"/>
            <w:vMerge/>
            <w:tcBorders>
              <w:left w:val="single" w:sz="4" w:space="0" w:color="auto"/>
              <w:bottom w:val="single" w:sz="4" w:space="0" w:color="auto"/>
              <w:right w:val="single" w:sz="4" w:space="0" w:color="auto"/>
            </w:tcBorders>
            <w:shd w:val="clear" w:color="auto" w:fill="auto"/>
          </w:tcPr>
          <w:p w14:paraId="1A7C6E0B" w14:textId="77777777" w:rsidR="0096314D" w:rsidRPr="0096314D" w:rsidRDefault="0096314D" w:rsidP="0096314D">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2964DE6"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B374958"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05982D"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ABBCB5"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7334BC"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61BAE6FD" w14:textId="77777777" w:rsidR="0096314D" w:rsidRPr="0096314D" w:rsidRDefault="0096314D" w:rsidP="0096314D">
            <w:pPr>
              <w:pStyle w:val="ConsPlusCell"/>
              <w:jc w:val="center"/>
              <w:rPr>
                <w:rFonts w:ascii="Times New Roman" w:hAnsi="Times New Roman" w:cs="Times New Roman"/>
              </w:rPr>
            </w:pPr>
          </w:p>
        </w:tc>
      </w:tr>
      <w:tr w:rsidR="0096314D" w:rsidRPr="0096314D" w14:paraId="65FD1A9A" w14:textId="77777777" w:rsidTr="0096314D">
        <w:trPr>
          <w:trHeight w:val="246"/>
          <w:tblCellSpacing w:w="5" w:type="nil"/>
        </w:trPr>
        <w:tc>
          <w:tcPr>
            <w:tcW w:w="3402" w:type="dxa"/>
            <w:vMerge w:val="restart"/>
            <w:tcBorders>
              <w:left w:val="single" w:sz="4" w:space="0" w:color="auto"/>
              <w:right w:val="single" w:sz="4" w:space="0" w:color="auto"/>
            </w:tcBorders>
            <w:shd w:val="clear" w:color="auto" w:fill="auto"/>
          </w:tcPr>
          <w:p w14:paraId="5801D9F2"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1.1.4. Мероприятия, формирующие культуру семейных отношений в молодёжной среде.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12FDC4"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59E34C7"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5B7156"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17CF2D"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873D081" w14:textId="77777777" w:rsidR="0096314D" w:rsidRPr="0096314D" w:rsidRDefault="0096314D" w:rsidP="0096314D">
            <w:pPr>
              <w:jc w:val="center"/>
              <w:rPr>
                <w:sz w:val="20"/>
                <w:szCs w:val="20"/>
              </w:rPr>
            </w:pPr>
            <w:r w:rsidRPr="0096314D">
              <w:rPr>
                <w:sz w:val="20"/>
                <w:szCs w:val="20"/>
              </w:rPr>
              <w:t>-</w:t>
            </w:r>
          </w:p>
        </w:tc>
        <w:tc>
          <w:tcPr>
            <w:tcW w:w="4802" w:type="dxa"/>
            <w:vMerge w:val="restart"/>
            <w:tcBorders>
              <w:left w:val="single" w:sz="4" w:space="0" w:color="auto"/>
              <w:right w:val="single" w:sz="4" w:space="0" w:color="auto"/>
            </w:tcBorders>
          </w:tcPr>
          <w:p w14:paraId="3E12D914" w14:textId="77777777" w:rsidR="0096314D" w:rsidRPr="0096314D" w:rsidRDefault="0096314D" w:rsidP="0096314D">
            <w:pPr>
              <w:jc w:val="both"/>
              <w:rPr>
                <w:sz w:val="20"/>
                <w:szCs w:val="20"/>
              </w:rPr>
            </w:pPr>
            <w:r w:rsidRPr="0096314D">
              <w:rPr>
                <w:sz w:val="20"/>
                <w:szCs w:val="20"/>
              </w:rPr>
              <w:t>Планируется проведение мероприятий, направленных на формирование культуры семейных отношений: творческие конкурсы, акции для семейных пар, молодых семей с детьми, чествование будущих мам. Предполагаемое количество вовлечённых 5248 человек:</w:t>
            </w:r>
          </w:p>
          <w:p w14:paraId="741EA389" w14:textId="77777777" w:rsidR="0096314D" w:rsidRPr="0096314D" w:rsidRDefault="0096314D" w:rsidP="0096314D">
            <w:pPr>
              <w:jc w:val="both"/>
              <w:rPr>
                <w:sz w:val="20"/>
                <w:szCs w:val="20"/>
              </w:rPr>
            </w:pPr>
            <w:r w:rsidRPr="0096314D">
              <w:rPr>
                <w:sz w:val="20"/>
                <w:szCs w:val="20"/>
              </w:rPr>
              <w:lastRenderedPageBreak/>
              <w:t>2022 – 1228 человек,</w:t>
            </w:r>
          </w:p>
          <w:p w14:paraId="5674C5B7" w14:textId="77777777" w:rsidR="0096314D" w:rsidRPr="0096314D" w:rsidRDefault="0096314D" w:rsidP="0096314D">
            <w:pPr>
              <w:jc w:val="both"/>
              <w:rPr>
                <w:sz w:val="20"/>
                <w:szCs w:val="20"/>
              </w:rPr>
            </w:pPr>
            <w:r w:rsidRPr="0096314D">
              <w:rPr>
                <w:sz w:val="20"/>
                <w:szCs w:val="20"/>
              </w:rPr>
              <w:t>2023 - 1290 человек,</w:t>
            </w:r>
          </w:p>
          <w:p w14:paraId="58D1DC90" w14:textId="77777777" w:rsidR="0096314D" w:rsidRPr="0096314D" w:rsidRDefault="0096314D" w:rsidP="0096314D">
            <w:pPr>
              <w:jc w:val="both"/>
              <w:rPr>
                <w:sz w:val="20"/>
                <w:szCs w:val="20"/>
              </w:rPr>
            </w:pPr>
            <w:r w:rsidRPr="0096314D">
              <w:rPr>
                <w:sz w:val="20"/>
                <w:szCs w:val="20"/>
              </w:rPr>
              <w:t>2024 – 1345 человек,</w:t>
            </w:r>
          </w:p>
          <w:p w14:paraId="06076D69"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2025 – 1385 человек.</w:t>
            </w:r>
          </w:p>
        </w:tc>
      </w:tr>
      <w:tr w:rsidR="0096314D" w:rsidRPr="0096314D" w14:paraId="28D1C7E7" w14:textId="77777777" w:rsidTr="0096314D">
        <w:trPr>
          <w:trHeight w:val="246"/>
          <w:tblCellSpacing w:w="5" w:type="nil"/>
        </w:trPr>
        <w:tc>
          <w:tcPr>
            <w:tcW w:w="3402" w:type="dxa"/>
            <w:vMerge/>
            <w:tcBorders>
              <w:left w:val="single" w:sz="4" w:space="0" w:color="auto"/>
              <w:right w:val="single" w:sz="4" w:space="0" w:color="auto"/>
            </w:tcBorders>
            <w:shd w:val="clear" w:color="auto" w:fill="auto"/>
          </w:tcPr>
          <w:p w14:paraId="39F26E65" w14:textId="77777777" w:rsidR="0096314D" w:rsidRPr="0096314D" w:rsidRDefault="0096314D" w:rsidP="0096314D">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481FA7A"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972CF5F"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8A3A11"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E26DC0"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A9934D8"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728D10FE" w14:textId="77777777" w:rsidR="0096314D" w:rsidRPr="0096314D" w:rsidRDefault="0096314D" w:rsidP="0096314D">
            <w:pPr>
              <w:pStyle w:val="ConsPlusCell"/>
              <w:jc w:val="center"/>
              <w:rPr>
                <w:rFonts w:ascii="Times New Roman" w:hAnsi="Times New Roman" w:cs="Times New Roman"/>
              </w:rPr>
            </w:pPr>
          </w:p>
        </w:tc>
      </w:tr>
      <w:tr w:rsidR="0096314D" w:rsidRPr="0096314D" w14:paraId="13E32064" w14:textId="77777777" w:rsidTr="0096314D">
        <w:trPr>
          <w:trHeight w:val="246"/>
          <w:tblCellSpacing w:w="5" w:type="nil"/>
        </w:trPr>
        <w:tc>
          <w:tcPr>
            <w:tcW w:w="3402" w:type="dxa"/>
            <w:vMerge/>
            <w:tcBorders>
              <w:left w:val="single" w:sz="4" w:space="0" w:color="auto"/>
              <w:right w:val="single" w:sz="4" w:space="0" w:color="auto"/>
            </w:tcBorders>
            <w:shd w:val="clear" w:color="auto" w:fill="auto"/>
          </w:tcPr>
          <w:p w14:paraId="12EEA47D" w14:textId="77777777" w:rsidR="0096314D" w:rsidRPr="0096314D" w:rsidRDefault="0096314D" w:rsidP="0096314D">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291265"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AB3955F" w14:textId="77777777" w:rsidR="0096314D" w:rsidRPr="0096314D" w:rsidRDefault="0096314D" w:rsidP="0096314D">
            <w:pPr>
              <w:jc w:val="center"/>
              <w:rPr>
                <w:sz w:val="20"/>
                <w:szCs w:val="20"/>
              </w:rPr>
            </w:pPr>
            <w:r w:rsidRPr="0096314D">
              <w:rPr>
                <w:sz w:val="20"/>
                <w:szCs w:val="20"/>
              </w:rPr>
              <w:t>117,0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760779" w14:textId="77777777" w:rsidR="0096314D" w:rsidRPr="0096314D" w:rsidRDefault="0096314D" w:rsidP="0096314D">
            <w:pPr>
              <w:jc w:val="center"/>
              <w:rPr>
                <w:sz w:val="20"/>
                <w:szCs w:val="20"/>
              </w:rPr>
            </w:pPr>
            <w:r w:rsidRPr="0096314D">
              <w:rPr>
                <w:sz w:val="20"/>
                <w:szCs w:val="20"/>
              </w:rPr>
              <w:t>159,0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097C02" w14:textId="77777777" w:rsidR="0096314D" w:rsidRPr="0096314D" w:rsidRDefault="0096314D" w:rsidP="0096314D">
            <w:pPr>
              <w:jc w:val="center"/>
              <w:rPr>
                <w:sz w:val="20"/>
                <w:szCs w:val="20"/>
              </w:rPr>
            </w:pPr>
            <w:r w:rsidRPr="0096314D">
              <w:rPr>
                <w:sz w:val="20"/>
                <w:szCs w:val="20"/>
              </w:rPr>
              <w:t>204,0</w:t>
            </w:r>
          </w:p>
        </w:tc>
        <w:tc>
          <w:tcPr>
            <w:tcW w:w="1134" w:type="dxa"/>
            <w:tcBorders>
              <w:left w:val="single" w:sz="4" w:space="0" w:color="auto"/>
              <w:bottom w:val="single" w:sz="4" w:space="0" w:color="auto"/>
              <w:right w:val="single" w:sz="4" w:space="0" w:color="auto"/>
            </w:tcBorders>
            <w:shd w:val="clear" w:color="auto" w:fill="auto"/>
          </w:tcPr>
          <w:p w14:paraId="1BE72468"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219,0</w:t>
            </w:r>
          </w:p>
        </w:tc>
        <w:tc>
          <w:tcPr>
            <w:tcW w:w="4802" w:type="dxa"/>
            <w:vMerge/>
            <w:tcBorders>
              <w:left w:val="single" w:sz="4" w:space="0" w:color="auto"/>
              <w:right w:val="single" w:sz="4" w:space="0" w:color="auto"/>
            </w:tcBorders>
          </w:tcPr>
          <w:p w14:paraId="0D6C6ECB" w14:textId="77777777" w:rsidR="0096314D" w:rsidRPr="0096314D" w:rsidRDefault="0096314D" w:rsidP="0096314D">
            <w:pPr>
              <w:pStyle w:val="ConsPlusCell"/>
              <w:jc w:val="center"/>
              <w:rPr>
                <w:rFonts w:ascii="Times New Roman" w:hAnsi="Times New Roman" w:cs="Times New Roman"/>
              </w:rPr>
            </w:pPr>
          </w:p>
        </w:tc>
      </w:tr>
      <w:tr w:rsidR="0096314D" w:rsidRPr="0096314D" w14:paraId="7FA5F525" w14:textId="77777777" w:rsidTr="0096314D">
        <w:trPr>
          <w:trHeight w:val="246"/>
          <w:tblCellSpacing w:w="5" w:type="nil"/>
        </w:trPr>
        <w:tc>
          <w:tcPr>
            <w:tcW w:w="3402" w:type="dxa"/>
            <w:vMerge/>
            <w:tcBorders>
              <w:left w:val="single" w:sz="4" w:space="0" w:color="auto"/>
              <w:bottom w:val="single" w:sz="4" w:space="0" w:color="auto"/>
              <w:right w:val="single" w:sz="4" w:space="0" w:color="auto"/>
            </w:tcBorders>
            <w:shd w:val="clear" w:color="auto" w:fill="auto"/>
          </w:tcPr>
          <w:p w14:paraId="0B5E4A1D" w14:textId="77777777" w:rsidR="0096314D" w:rsidRPr="0096314D" w:rsidRDefault="0096314D" w:rsidP="0096314D">
            <w:pPr>
              <w:pStyle w:val="ConsPlusCell"/>
              <w:jc w:val="both"/>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4DED56"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796DBED"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7FEB37"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F67D6"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3EF41D4"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7CBD279F" w14:textId="77777777" w:rsidR="0096314D" w:rsidRPr="0096314D" w:rsidRDefault="0096314D" w:rsidP="0096314D">
            <w:pPr>
              <w:pStyle w:val="ConsPlusCell"/>
              <w:jc w:val="center"/>
              <w:rPr>
                <w:rFonts w:ascii="Times New Roman" w:hAnsi="Times New Roman" w:cs="Times New Roman"/>
              </w:rPr>
            </w:pPr>
          </w:p>
        </w:tc>
      </w:tr>
      <w:tr w:rsidR="0096314D" w:rsidRPr="0096314D" w14:paraId="54FD8E46" w14:textId="77777777" w:rsidTr="0096314D">
        <w:trPr>
          <w:trHeight w:val="273"/>
          <w:tblCellSpacing w:w="5" w:type="nil"/>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14:paraId="1CBA8C59"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Итого затрат по задаче 1 муниципальной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A6E835"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D2703BC"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C70BE7"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207721"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872180" w14:textId="77777777" w:rsidR="0096314D" w:rsidRPr="0096314D" w:rsidRDefault="0096314D" w:rsidP="0096314D">
            <w:pPr>
              <w:jc w:val="center"/>
              <w:rPr>
                <w:sz w:val="20"/>
                <w:szCs w:val="20"/>
              </w:rPr>
            </w:pPr>
            <w:r w:rsidRPr="0096314D">
              <w:rPr>
                <w:sz w:val="20"/>
                <w:szCs w:val="20"/>
              </w:rPr>
              <w:t>-</w:t>
            </w:r>
          </w:p>
        </w:tc>
        <w:tc>
          <w:tcPr>
            <w:tcW w:w="4802" w:type="dxa"/>
            <w:vMerge w:val="restart"/>
            <w:tcBorders>
              <w:top w:val="single" w:sz="4" w:space="0" w:color="auto"/>
              <w:left w:val="single" w:sz="4" w:space="0" w:color="auto"/>
              <w:right w:val="single" w:sz="4" w:space="0" w:color="auto"/>
            </w:tcBorders>
          </w:tcPr>
          <w:p w14:paraId="761D16B8" w14:textId="77777777" w:rsidR="0096314D" w:rsidRPr="0096314D" w:rsidRDefault="0096314D" w:rsidP="0096314D">
            <w:pPr>
              <w:pStyle w:val="ConsPlusCell"/>
              <w:jc w:val="center"/>
              <w:rPr>
                <w:rFonts w:ascii="Times New Roman" w:hAnsi="Times New Roman" w:cs="Times New Roman"/>
              </w:rPr>
            </w:pPr>
          </w:p>
        </w:tc>
      </w:tr>
      <w:tr w:rsidR="0096314D" w:rsidRPr="0096314D" w14:paraId="45C9000A" w14:textId="77777777" w:rsidTr="0096314D">
        <w:trPr>
          <w:trHeight w:val="215"/>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1E47EFF8"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CDBD15"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7DBAD1E"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18D0D3F"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2104F"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78B284"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216549B2" w14:textId="77777777" w:rsidR="0096314D" w:rsidRPr="0096314D" w:rsidRDefault="0096314D" w:rsidP="0096314D">
            <w:pPr>
              <w:pStyle w:val="ConsPlusCell"/>
              <w:rPr>
                <w:rFonts w:ascii="Times New Roman" w:hAnsi="Times New Roman" w:cs="Times New Roman"/>
              </w:rPr>
            </w:pPr>
          </w:p>
        </w:tc>
      </w:tr>
      <w:tr w:rsidR="0096314D" w:rsidRPr="0096314D" w14:paraId="0283817D" w14:textId="77777777" w:rsidTr="0096314D">
        <w:trPr>
          <w:trHeight w:val="227"/>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4B135952"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05688E3"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2CE4E18" w14:textId="77777777" w:rsidR="0096314D" w:rsidRPr="0096314D" w:rsidRDefault="0096314D" w:rsidP="0096314D">
            <w:pPr>
              <w:jc w:val="center"/>
              <w:rPr>
                <w:sz w:val="20"/>
                <w:szCs w:val="20"/>
                <w:highlight w:val="yellow"/>
              </w:rPr>
            </w:pPr>
            <w:r w:rsidRPr="0096314D">
              <w:rPr>
                <w:sz w:val="20"/>
                <w:szCs w:val="20"/>
              </w:rPr>
              <w:t>1 880,0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96E28F" w14:textId="77777777" w:rsidR="0096314D" w:rsidRPr="0096314D" w:rsidRDefault="0096314D" w:rsidP="0096314D">
            <w:pPr>
              <w:jc w:val="center"/>
              <w:rPr>
                <w:sz w:val="20"/>
                <w:szCs w:val="20"/>
              </w:rPr>
            </w:pPr>
            <w:r w:rsidRPr="0096314D">
              <w:rPr>
                <w:sz w:val="20"/>
                <w:szCs w:val="20"/>
              </w:rPr>
              <w:t>2 409,1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E5ABE" w14:textId="77777777" w:rsidR="0096314D" w:rsidRPr="0096314D" w:rsidRDefault="0096314D" w:rsidP="0096314D">
            <w:pPr>
              <w:jc w:val="center"/>
              <w:rPr>
                <w:sz w:val="20"/>
                <w:szCs w:val="20"/>
              </w:rPr>
            </w:pPr>
            <w:r w:rsidRPr="0096314D">
              <w:rPr>
                <w:sz w:val="20"/>
                <w:szCs w:val="20"/>
              </w:rPr>
              <w:t>2 394,1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6C2037"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2 595,1</w:t>
            </w:r>
          </w:p>
        </w:tc>
        <w:tc>
          <w:tcPr>
            <w:tcW w:w="4802" w:type="dxa"/>
            <w:vMerge/>
            <w:tcBorders>
              <w:left w:val="single" w:sz="4" w:space="0" w:color="auto"/>
              <w:right w:val="single" w:sz="4" w:space="0" w:color="auto"/>
            </w:tcBorders>
          </w:tcPr>
          <w:p w14:paraId="2B1C94C1" w14:textId="77777777" w:rsidR="0096314D" w:rsidRPr="0096314D" w:rsidRDefault="0096314D" w:rsidP="0096314D">
            <w:pPr>
              <w:pStyle w:val="ConsPlusCell"/>
              <w:rPr>
                <w:rFonts w:ascii="Times New Roman" w:hAnsi="Times New Roman" w:cs="Times New Roman"/>
              </w:rPr>
            </w:pPr>
          </w:p>
        </w:tc>
      </w:tr>
      <w:tr w:rsidR="0096314D" w:rsidRPr="0096314D" w14:paraId="5457C99C" w14:textId="77777777" w:rsidTr="0096314D">
        <w:trPr>
          <w:trHeight w:val="201"/>
          <w:tblCellSpacing w:w="5" w:type="nil"/>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14:paraId="0A0B55EE"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EC43CF"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5F23D72"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2C26A4"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D32E74"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9FFEA"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39CBA3CD" w14:textId="77777777" w:rsidR="0096314D" w:rsidRPr="0096314D" w:rsidRDefault="0096314D" w:rsidP="0096314D">
            <w:pPr>
              <w:pStyle w:val="ConsPlusCell"/>
              <w:rPr>
                <w:rFonts w:ascii="Times New Roman" w:hAnsi="Times New Roman" w:cs="Times New Roman"/>
              </w:rPr>
            </w:pPr>
          </w:p>
        </w:tc>
      </w:tr>
      <w:tr w:rsidR="0096314D" w:rsidRPr="0096314D" w14:paraId="7E6252A3" w14:textId="77777777" w:rsidTr="0096314D">
        <w:trPr>
          <w:trHeight w:val="201"/>
          <w:tblCellSpacing w:w="5" w:type="nil"/>
        </w:trPr>
        <w:tc>
          <w:tcPr>
            <w:tcW w:w="3402" w:type="dxa"/>
            <w:vMerge w:val="restart"/>
            <w:tcBorders>
              <w:top w:val="single" w:sz="4" w:space="0" w:color="auto"/>
              <w:left w:val="single" w:sz="4" w:space="0" w:color="auto"/>
              <w:right w:val="single" w:sz="4" w:space="0" w:color="auto"/>
            </w:tcBorders>
            <w:shd w:val="clear" w:color="auto" w:fill="auto"/>
          </w:tcPr>
          <w:p w14:paraId="46DE5338"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 xml:space="preserve">Обще программное мероприятие задачи 2 цели 1 муниципальной программы: </w:t>
            </w:r>
          </w:p>
          <w:p w14:paraId="5A2B543F"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повышение эффективности деятельности в сфере молодёжной политики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B4BEAF9" w14:textId="77777777" w:rsidR="0096314D" w:rsidRPr="0096314D" w:rsidRDefault="0096314D" w:rsidP="0096314D">
            <w:pPr>
              <w:pStyle w:val="ConsPlusCell"/>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A82367D" w14:textId="77777777" w:rsidR="0096314D" w:rsidRPr="0096314D" w:rsidRDefault="0096314D" w:rsidP="0096314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0711FB2" w14:textId="77777777" w:rsidR="0096314D" w:rsidRPr="0096314D" w:rsidRDefault="0096314D" w:rsidP="0096314D">
            <w:pPr>
              <w:jc w:val="center"/>
              <w:rPr>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9B1AC" w14:textId="77777777" w:rsidR="0096314D" w:rsidRPr="0096314D" w:rsidRDefault="0096314D" w:rsidP="0096314D">
            <w:pPr>
              <w:jc w:val="center"/>
              <w:rPr>
                <w:sz w:val="20"/>
                <w:szCs w:val="20"/>
                <w:highlight w:val="yellow"/>
              </w:rPr>
            </w:pPr>
          </w:p>
        </w:tc>
        <w:tc>
          <w:tcPr>
            <w:tcW w:w="1134" w:type="dxa"/>
            <w:tcBorders>
              <w:left w:val="single" w:sz="4" w:space="0" w:color="auto"/>
              <w:bottom w:val="single" w:sz="4" w:space="0" w:color="auto"/>
              <w:right w:val="single" w:sz="4" w:space="0" w:color="auto"/>
            </w:tcBorders>
            <w:shd w:val="clear" w:color="auto" w:fill="auto"/>
          </w:tcPr>
          <w:p w14:paraId="008214AA" w14:textId="77777777" w:rsidR="0096314D" w:rsidRPr="0096314D" w:rsidRDefault="0096314D" w:rsidP="0096314D">
            <w:pPr>
              <w:pStyle w:val="ConsPlusCell"/>
              <w:jc w:val="center"/>
              <w:rPr>
                <w:rFonts w:ascii="Times New Roman" w:hAnsi="Times New Roman" w:cs="Times New Roman"/>
                <w:highlight w:val="yellow"/>
              </w:rPr>
            </w:pPr>
          </w:p>
        </w:tc>
        <w:tc>
          <w:tcPr>
            <w:tcW w:w="4802" w:type="dxa"/>
            <w:vMerge w:val="restart"/>
            <w:tcBorders>
              <w:left w:val="single" w:sz="4" w:space="0" w:color="auto"/>
              <w:right w:val="single" w:sz="4" w:space="0" w:color="auto"/>
            </w:tcBorders>
          </w:tcPr>
          <w:p w14:paraId="195F76EE" w14:textId="77777777" w:rsidR="0096314D" w:rsidRPr="0096314D" w:rsidRDefault="0096314D" w:rsidP="0096314D">
            <w:pPr>
              <w:pStyle w:val="ConsPlusCell"/>
              <w:jc w:val="center"/>
              <w:rPr>
                <w:rFonts w:ascii="Times New Roman" w:hAnsi="Times New Roman" w:cs="Times New Roman"/>
              </w:rPr>
            </w:pPr>
          </w:p>
        </w:tc>
      </w:tr>
      <w:tr w:rsidR="0096314D" w:rsidRPr="0096314D" w14:paraId="06C0BB55" w14:textId="77777777" w:rsidTr="0096314D">
        <w:trPr>
          <w:trHeight w:val="201"/>
          <w:tblCellSpacing w:w="5" w:type="nil"/>
        </w:trPr>
        <w:tc>
          <w:tcPr>
            <w:tcW w:w="3402" w:type="dxa"/>
            <w:vMerge/>
            <w:tcBorders>
              <w:left w:val="single" w:sz="4" w:space="0" w:color="auto"/>
              <w:right w:val="single" w:sz="4" w:space="0" w:color="auto"/>
            </w:tcBorders>
            <w:shd w:val="clear" w:color="auto" w:fill="auto"/>
          </w:tcPr>
          <w:p w14:paraId="1D093C2D"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565D72" w14:textId="77777777" w:rsidR="0096314D" w:rsidRPr="0096314D" w:rsidRDefault="0096314D" w:rsidP="0096314D">
            <w:pPr>
              <w:pStyle w:val="ConsPlusCell"/>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A4BA2C0" w14:textId="77777777" w:rsidR="0096314D" w:rsidRPr="0096314D" w:rsidRDefault="0096314D" w:rsidP="0096314D">
            <w:pPr>
              <w:pStyle w:val="ConsPlusCel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AF6C68" w14:textId="77777777" w:rsidR="0096314D" w:rsidRPr="0096314D" w:rsidRDefault="0096314D" w:rsidP="0096314D">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DE7E4A" w14:textId="77777777" w:rsidR="0096314D" w:rsidRPr="0096314D" w:rsidRDefault="0096314D" w:rsidP="0096314D">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589FB2AD" w14:textId="77777777" w:rsidR="0096314D" w:rsidRPr="0096314D" w:rsidRDefault="0096314D" w:rsidP="0096314D">
            <w:pPr>
              <w:pStyle w:val="ConsPlusCell"/>
              <w:jc w:val="center"/>
              <w:rPr>
                <w:rFonts w:ascii="Times New Roman" w:hAnsi="Times New Roman" w:cs="Times New Roman"/>
              </w:rPr>
            </w:pPr>
          </w:p>
        </w:tc>
        <w:tc>
          <w:tcPr>
            <w:tcW w:w="4802" w:type="dxa"/>
            <w:vMerge/>
            <w:tcBorders>
              <w:left w:val="single" w:sz="4" w:space="0" w:color="auto"/>
              <w:right w:val="single" w:sz="4" w:space="0" w:color="auto"/>
            </w:tcBorders>
          </w:tcPr>
          <w:p w14:paraId="019686DF" w14:textId="77777777" w:rsidR="0096314D" w:rsidRPr="0096314D" w:rsidRDefault="0096314D" w:rsidP="0096314D">
            <w:pPr>
              <w:pStyle w:val="ConsPlusCell"/>
              <w:jc w:val="center"/>
              <w:rPr>
                <w:rFonts w:ascii="Times New Roman" w:hAnsi="Times New Roman" w:cs="Times New Roman"/>
              </w:rPr>
            </w:pPr>
          </w:p>
        </w:tc>
      </w:tr>
      <w:tr w:rsidR="0096314D" w:rsidRPr="0096314D" w14:paraId="07B8549F" w14:textId="77777777" w:rsidTr="0096314D">
        <w:trPr>
          <w:trHeight w:val="201"/>
          <w:tblCellSpacing w:w="5" w:type="nil"/>
        </w:trPr>
        <w:tc>
          <w:tcPr>
            <w:tcW w:w="3402" w:type="dxa"/>
            <w:vMerge/>
            <w:tcBorders>
              <w:left w:val="single" w:sz="4" w:space="0" w:color="auto"/>
              <w:right w:val="single" w:sz="4" w:space="0" w:color="auto"/>
            </w:tcBorders>
            <w:shd w:val="clear" w:color="auto" w:fill="auto"/>
          </w:tcPr>
          <w:p w14:paraId="2ADF66B3"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773B68F" w14:textId="77777777" w:rsidR="0096314D" w:rsidRPr="0096314D" w:rsidRDefault="0096314D" w:rsidP="0096314D">
            <w:pPr>
              <w:pStyle w:val="ConsPlusCell"/>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D2F5FC3" w14:textId="77777777" w:rsidR="0096314D" w:rsidRPr="0096314D" w:rsidRDefault="0096314D" w:rsidP="0096314D">
            <w:pPr>
              <w:pStyle w:val="ConsPlusCel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D796280" w14:textId="77777777" w:rsidR="0096314D" w:rsidRPr="0096314D" w:rsidRDefault="0096314D" w:rsidP="0096314D">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C4BE36" w14:textId="77777777" w:rsidR="0096314D" w:rsidRPr="0096314D" w:rsidRDefault="0096314D" w:rsidP="0096314D">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6AC2053E" w14:textId="77777777" w:rsidR="0096314D" w:rsidRPr="0096314D" w:rsidRDefault="0096314D" w:rsidP="0096314D">
            <w:pPr>
              <w:pStyle w:val="ConsPlusCell"/>
              <w:jc w:val="center"/>
              <w:rPr>
                <w:rFonts w:ascii="Times New Roman" w:hAnsi="Times New Roman" w:cs="Times New Roman"/>
              </w:rPr>
            </w:pPr>
          </w:p>
        </w:tc>
        <w:tc>
          <w:tcPr>
            <w:tcW w:w="4802" w:type="dxa"/>
            <w:vMerge/>
            <w:tcBorders>
              <w:left w:val="single" w:sz="4" w:space="0" w:color="auto"/>
              <w:right w:val="single" w:sz="4" w:space="0" w:color="auto"/>
            </w:tcBorders>
          </w:tcPr>
          <w:p w14:paraId="304FFD62" w14:textId="77777777" w:rsidR="0096314D" w:rsidRPr="0096314D" w:rsidRDefault="0096314D" w:rsidP="0096314D">
            <w:pPr>
              <w:pStyle w:val="ConsPlusCell"/>
              <w:jc w:val="center"/>
              <w:rPr>
                <w:rFonts w:ascii="Times New Roman" w:hAnsi="Times New Roman" w:cs="Times New Roman"/>
              </w:rPr>
            </w:pPr>
          </w:p>
        </w:tc>
      </w:tr>
      <w:tr w:rsidR="0096314D" w:rsidRPr="0096314D" w14:paraId="0175D21C" w14:textId="77777777" w:rsidTr="0096314D">
        <w:trPr>
          <w:trHeight w:val="201"/>
          <w:tblCellSpacing w:w="5" w:type="nil"/>
        </w:trPr>
        <w:tc>
          <w:tcPr>
            <w:tcW w:w="3402" w:type="dxa"/>
            <w:vMerge/>
            <w:tcBorders>
              <w:left w:val="single" w:sz="4" w:space="0" w:color="auto"/>
              <w:bottom w:val="single" w:sz="4" w:space="0" w:color="auto"/>
              <w:right w:val="single" w:sz="4" w:space="0" w:color="auto"/>
            </w:tcBorders>
            <w:shd w:val="clear" w:color="auto" w:fill="auto"/>
          </w:tcPr>
          <w:p w14:paraId="45931E32"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7FA341D" w14:textId="77777777" w:rsidR="0096314D" w:rsidRPr="0096314D" w:rsidRDefault="0096314D" w:rsidP="0096314D">
            <w:pPr>
              <w:pStyle w:val="ConsPlusCell"/>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4AE0F1C" w14:textId="77777777" w:rsidR="0096314D" w:rsidRPr="0096314D" w:rsidRDefault="0096314D" w:rsidP="0096314D">
            <w:pPr>
              <w:pStyle w:val="ConsPlusCel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865F17" w14:textId="77777777" w:rsidR="0096314D" w:rsidRPr="0096314D" w:rsidRDefault="0096314D" w:rsidP="0096314D">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FADEDA" w14:textId="77777777" w:rsidR="0096314D" w:rsidRPr="0096314D" w:rsidRDefault="0096314D" w:rsidP="0096314D">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704447CE" w14:textId="77777777" w:rsidR="0096314D" w:rsidRPr="0096314D" w:rsidRDefault="0096314D" w:rsidP="0096314D">
            <w:pPr>
              <w:pStyle w:val="ConsPlusCell"/>
              <w:jc w:val="center"/>
              <w:rPr>
                <w:rFonts w:ascii="Times New Roman" w:hAnsi="Times New Roman" w:cs="Times New Roman"/>
              </w:rPr>
            </w:pPr>
          </w:p>
        </w:tc>
        <w:tc>
          <w:tcPr>
            <w:tcW w:w="4802" w:type="dxa"/>
            <w:vMerge/>
            <w:tcBorders>
              <w:left w:val="single" w:sz="4" w:space="0" w:color="auto"/>
              <w:bottom w:val="single" w:sz="4" w:space="0" w:color="auto"/>
              <w:right w:val="single" w:sz="4" w:space="0" w:color="auto"/>
            </w:tcBorders>
          </w:tcPr>
          <w:p w14:paraId="06839849" w14:textId="77777777" w:rsidR="0096314D" w:rsidRPr="0096314D" w:rsidRDefault="0096314D" w:rsidP="0096314D">
            <w:pPr>
              <w:pStyle w:val="ConsPlusCell"/>
              <w:jc w:val="center"/>
              <w:rPr>
                <w:rFonts w:ascii="Times New Roman" w:hAnsi="Times New Roman" w:cs="Times New Roman"/>
              </w:rPr>
            </w:pPr>
          </w:p>
        </w:tc>
      </w:tr>
      <w:tr w:rsidR="0096314D" w:rsidRPr="0096314D" w14:paraId="5F642302" w14:textId="77777777" w:rsidTr="0096314D">
        <w:trPr>
          <w:trHeight w:val="201"/>
          <w:tblCellSpacing w:w="5" w:type="nil"/>
        </w:trPr>
        <w:tc>
          <w:tcPr>
            <w:tcW w:w="3402" w:type="dxa"/>
            <w:vMerge w:val="restart"/>
            <w:tcBorders>
              <w:left w:val="single" w:sz="4" w:space="0" w:color="auto"/>
              <w:right w:val="single" w:sz="4" w:space="0" w:color="auto"/>
            </w:tcBorders>
            <w:shd w:val="clear" w:color="auto" w:fill="auto"/>
          </w:tcPr>
          <w:p w14:paraId="200A2862"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1.2.1. Участие молодых людей и специалистов, работающих в сфере молодёжной политики, принявших участие в обучающих мероприятиях в рамках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0BBF186"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52D7052"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3AB249"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D672B6"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EFB81F1" w14:textId="77777777" w:rsidR="0096314D" w:rsidRPr="0096314D" w:rsidRDefault="0096314D" w:rsidP="0096314D">
            <w:pPr>
              <w:jc w:val="center"/>
              <w:rPr>
                <w:sz w:val="20"/>
                <w:szCs w:val="20"/>
              </w:rPr>
            </w:pPr>
            <w:r w:rsidRPr="0096314D">
              <w:rPr>
                <w:sz w:val="20"/>
                <w:szCs w:val="20"/>
              </w:rPr>
              <w:t>-</w:t>
            </w:r>
          </w:p>
        </w:tc>
        <w:tc>
          <w:tcPr>
            <w:tcW w:w="4802" w:type="dxa"/>
            <w:vMerge w:val="restart"/>
            <w:tcBorders>
              <w:left w:val="single" w:sz="4" w:space="0" w:color="auto"/>
              <w:right w:val="single" w:sz="4" w:space="0" w:color="auto"/>
            </w:tcBorders>
          </w:tcPr>
          <w:p w14:paraId="31B4BB84" w14:textId="77777777" w:rsidR="0096314D" w:rsidRPr="0096314D" w:rsidRDefault="0096314D" w:rsidP="0096314D">
            <w:pPr>
              <w:pStyle w:val="ConsPlusNormal"/>
              <w:ind w:firstLine="0"/>
              <w:jc w:val="both"/>
              <w:rPr>
                <w:rFonts w:ascii="Times New Roman" w:hAnsi="Times New Roman" w:cs="Times New Roman"/>
                <w:color w:val="000000" w:themeColor="text1"/>
              </w:rPr>
            </w:pPr>
            <w:r w:rsidRPr="0096314D">
              <w:rPr>
                <w:rFonts w:ascii="Times New Roman" w:hAnsi="Times New Roman" w:cs="Times New Roman"/>
                <w:color w:val="000000" w:themeColor="text1"/>
              </w:rPr>
              <w:t>Обучение молодых людей в рамках форумов, семинаров и других обучающих мероприятиях и повышение квалификации специалистов сферы молодёжной политики.</w:t>
            </w:r>
          </w:p>
          <w:p w14:paraId="7D8A7CEF"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2022 – 10 человек,</w:t>
            </w:r>
          </w:p>
          <w:p w14:paraId="44E7CFB0"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2023 – 12 человек,</w:t>
            </w:r>
          </w:p>
          <w:p w14:paraId="0C177E50"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2024 – 15 человек,</w:t>
            </w:r>
          </w:p>
          <w:p w14:paraId="7C5581B3"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2025 – 18 человек.</w:t>
            </w:r>
          </w:p>
          <w:p w14:paraId="775DAA88"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Всего за период реализации программы в обучающих мероприятиях предполагается участие 55 человек</w:t>
            </w:r>
          </w:p>
        </w:tc>
      </w:tr>
      <w:tr w:rsidR="0096314D" w:rsidRPr="0096314D" w14:paraId="25BBB1F7" w14:textId="77777777" w:rsidTr="0096314D">
        <w:trPr>
          <w:trHeight w:val="201"/>
          <w:tblCellSpacing w:w="5" w:type="nil"/>
        </w:trPr>
        <w:tc>
          <w:tcPr>
            <w:tcW w:w="3402" w:type="dxa"/>
            <w:vMerge/>
            <w:tcBorders>
              <w:left w:val="single" w:sz="4" w:space="0" w:color="auto"/>
              <w:right w:val="single" w:sz="4" w:space="0" w:color="auto"/>
            </w:tcBorders>
            <w:shd w:val="clear" w:color="auto" w:fill="auto"/>
          </w:tcPr>
          <w:p w14:paraId="1F9FEA75"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4F23F1A"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C6BB5EA"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2EBA4E"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AE3C8B"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955843A"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00BE75D9" w14:textId="77777777" w:rsidR="0096314D" w:rsidRPr="0096314D" w:rsidRDefault="0096314D" w:rsidP="0096314D">
            <w:pPr>
              <w:pStyle w:val="ConsPlusCell"/>
              <w:jc w:val="center"/>
              <w:rPr>
                <w:rFonts w:ascii="Times New Roman" w:hAnsi="Times New Roman" w:cs="Times New Roman"/>
              </w:rPr>
            </w:pPr>
          </w:p>
        </w:tc>
      </w:tr>
      <w:tr w:rsidR="0096314D" w:rsidRPr="0096314D" w14:paraId="45F35EE2" w14:textId="77777777" w:rsidTr="0096314D">
        <w:trPr>
          <w:trHeight w:val="201"/>
          <w:tblCellSpacing w:w="5" w:type="nil"/>
        </w:trPr>
        <w:tc>
          <w:tcPr>
            <w:tcW w:w="3402" w:type="dxa"/>
            <w:vMerge/>
            <w:tcBorders>
              <w:left w:val="single" w:sz="4" w:space="0" w:color="auto"/>
              <w:right w:val="single" w:sz="4" w:space="0" w:color="auto"/>
            </w:tcBorders>
            <w:shd w:val="clear" w:color="auto" w:fill="auto"/>
          </w:tcPr>
          <w:p w14:paraId="2CA72A0C"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404E11F"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A3D1A6B" w14:textId="77777777" w:rsidR="0096314D" w:rsidRPr="0096314D" w:rsidRDefault="0096314D" w:rsidP="0096314D">
            <w:pPr>
              <w:jc w:val="center"/>
              <w:rPr>
                <w:sz w:val="20"/>
                <w:szCs w:val="20"/>
              </w:rPr>
            </w:pPr>
            <w:r w:rsidRPr="0096314D">
              <w:rPr>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52B6D40" w14:textId="77777777" w:rsidR="0096314D" w:rsidRPr="0096314D" w:rsidRDefault="0096314D" w:rsidP="0096314D">
            <w:pPr>
              <w:jc w:val="center"/>
              <w:rPr>
                <w:sz w:val="20"/>
                <w:szCs w:val="20"/>
              </w:rPr>
            </w:pPr>
            <w:r w:rsidRPr="0096314D">
              <w:rPr>
                <w:sz w:val="20"/>
                <w:szCs w:val="20"/>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B0179" w14:textId="77777777" w:rsidR="0096314D" w:rsidRPr="0096314D" w:rsidRDefault="0096314D" w:rsidP="0096314D">
            <w:pPr>
              <w:jc w:val="center"/>
              <w:rPr>
                <w:sz w:val="20"/>
                <w:szCs w:val="20"/>
              </w:rPr>
            </w:pPr>
            <w:r w:rsidRPr="0096314D">
              <w:rPr>
                <w:sz w:val="20"/>
                <w:szCs w:val="20"/>
              </w:rPr>
              <w:t>125,0</w:t>
            </w:r>
          </w:p>
        </w:tc>
        <w:tc>
          <w:tcPr>
            <w:tcW w:w="1134" w:type="dxa"/>
            <w:tcBorders>
              <w:left w:val="single" w:sz="4" w:space="0" w:color="auto"/>
              <w:bottom w:val="single" w:sz="4" w:space="0" w:color="auto"/>
              <w:right w:val="single" w:sz="4" w:space="0" w:color="auto"/>
            </w:tcBorders>
            <w:shd w:val="clear" w:color="auto" w:fill="auto"/>
          </w:tcPr>
          <w:p w14:paraId="774454E6"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130,0</w:t>
            </w:r>
          </w:p>
        </w:tc>
        <w:tc>
          <w:tcPr>
            <w:tcW w:w="4802" w:type="dxa"/>
            <w:vMerge/>
            <w:tcBorders>
              <w:left w:val="single" w:sz="4" w:space="0" w:color="auto"/>
              <w:right w:val="single" w:sz="4" w:space="0" w:color="auto"/>
            </w:tcBorders>
          </w:tcPr>
          <w:p w14:paraId="1379E282" w14:textId="77777777" w:rsidR="0096314D" w:rsidRPr="0096314D" w:rsidRDefault="0096314D" w:rsidP="0096314D">
            <w:pPr>
              <w:pStyle w:val="ConsPlusCell"/>
              <w:jc w:val="center"/>
              <w:rPr>
                <w:rFonts w:ascii="Times New Roman" w:hAnsi="Times New Roman" w:cs="Times New Roman"/>
              </w:rPr>
            </w:pPr>
          </w:p>
        </w:tc>
      </w:tr>
      <w:tr w:rsidR="0096314D" w:rsidRPr="0096314D" w14:paraId="72AD61FC" w14:textId="77777777" w:rsidTr="0096314D">
        <w:trPr>
          <w:trHeight w:val="201"/>
          <w:tblCellSpacing w:w="5" w:type="nil"/>
        </w:trPr>
        <w:tc>
          <w:tcPr>
            <w:tcW w:w="3402" w:type="dxa"/>
            <w:vMerge/>
            <w:tcBorders>
              <w:left w:val="single" w:sz="4" w:space="0" w:color="auto"/>
              <w:bottom w:val="single" w:sz="4" w:space="0" w:color="auto"/>
              <w:right w:val="single" w:sz="4" w:space="0" w:color="auto"/>
            </w:tcBorders>
            <w:shd w:val="clear" w:color="auto" w:fill="auto"/>
          </w:tcPr>
          <w:p w14:paraId="248BCCC9"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23BF5D7"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1530322"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8AC1AE0"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8FD007"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12C6F6A"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10BB0B4E" w14:textId="77777777" w:rsidR="0096314D" w:rsidRPr="0096314D" w:rsidRDefault="0096314D" w:rsidP="0096314D">
            <w:pPr>
              <w:pStyle w:val="ConsPlusCell"/>
              <w:jc w:val="center"/>
              <w:rPr>
                <w:rFonts w:ascii="Times New Roman" w:hAnsi="Times New Roman" w:cs="Times New Roman"/>
              </w:rPr>
            </w:pPr>
          </w:p>
        </w:tc>
      </w:tr>
      <w:tr w:rsidR="0096314D" w:rsidRPr="0096314D" w14:paraId="4E9DD871" w14:textId="77777777" w:rsidTr="0096314D">
        <w:trPr>
          <w:trHeight w:val="201"/>
          <w:tblCellSpacing w:w="5" w:type="nil"/>
        </w:trPr>
        <w:tc>
          <w:tcPr>
            <w:tcW w:w="3402" w:type="dxa"/>
            <w:vMerge w:val="restart"/>
            <w:tcBorders>
              <w:left w:val="single" w:sz="4" w:space="0" w:color="auto"/>
              <w:right w:val="single" w:sz="4" w:space="0" w:color="auto"/>
            </w:tcBorders>
            <w:shd w:val="clear" w:color="auto" w:fill="auto"/>
          </w:tcPr>
          <w:p w14:paraId="0094F8A9"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1.2.2. Приобретение расходных материалов, основных средств, выполнение работ и услуг на реализацию мероприятий молодёжной политики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142576"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5EE174F"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00DEE1"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734BE2"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832F763" w14:textId="77777777" w:rsidR="0096314D" w:rsidRPr="0096314D" w:rsidRDefault="0096314D" w:rsidP="0096314D">
            <w:pPr>
              <w:jc w:val="center"/>
              <w:rPr>
                <w:sz w:val="20"/>
                <w:szCs w:val="20"/>
              </w:rPr>
            </w:pPr>
            <w:r w:rsidRPr="0096314D">
              <w:rPr>
                <w:sz w:val="20"/>
                <w:szCs w:val="20"/>
              </w:rPr>
              <w:t>-</w:t>
            </w:r>
          </w:p>
        </w:tc>
        <w:tc>
          <w:tcPr>
            <w:tcW w:w="4802" w:type="dxa"/>
            <w:vMerge w:val="restart"/>
            <w:tcBorders>
              <w:left w:val="single" w:sz="4" w:space="0" w:color="auto"/>
              <w:right w:val="single" w:sz="4" w:space="0" w:color="auto"/>
            </w:tcBorders>
          </w:tcPr>
          <w:p w14:paraId="06498C73"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Планируется ежегодное выполнение в полном объёме.</w:t>
            </w:r>
          </w:p>
        </w:tc>
      </w:tr>
      <w:tr w:rsidR="0096314D" w:rsidRPr="0096314D" w14:paraId="3CD306B0" w14:textId="77777777" w:rsidTr="0096314D">
        <w:trPr>
          <w:trHeight w:val="201"/>
          <w:tblCellSpacing w:w="5" w:type="nil"/>
        </w:trPr>
        <w:tc>
          <w:tcPr>
            <w:tcW w:w="3402" w:type="dxa"/>
            <w:vMerge/>
            <w:tcBorders>
              <w:left w:val="single" w:sz="4" w:space="0" w:color="auto"/>
              <w:right w:val="single" w:sz="4" w:space="0" w:color="auto"/>
            </w:tcBorders>
            <w:shd w:val="clear" w:color="auto" w:fill="auto"/>
          </w:tcPr>
          <w:p w14:paraId="18853787"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9AFECAA"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D171F8E"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2276B4"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30DBC9"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16CACBA"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112B150B" w14:textId="77777777" w:rsidR="0096314D" w:rsidRPr="0096314D" w:rsidRDefault="0096314D" w:rsidP="0096314D">
            <w:pPr>
              <w:pStyle w:val="ConsPlusCell"/>
              <w:jc w:val="center"/>
              <w:rPr>
                <w:rFonts w:ascii="Times New Roman" w:hAnsi="Times New Roman" w:cs="Times New Roman"/>
              </w:rPr>
            </w:pPr>
          </w:p>
        </w:tc>
      </w:tr>
      <w:tr w:rsidR="0096314D" w:rsidRPr="0096314D" w14:paraId="7047B3A4" w14:textId="77777777" w:rsidTr="0096314D">
        <w:trPr>
          <w:trHeight w:val="201"/>
          <w:tblCellSpacing w:w="5" w:type="nil"/>
        </w:trPr>
        <w:tc>
          <w:tcPr>
            <w:tcW w:w="3402" w:type="dxa"/>
            <w:vMerge/>
            <w:tcBorders>
              <w:left w:val="single" w:sz="4" w:space="0" w:color="auto"/>
              <w:right w:val="single" w:sz="4" w:space="0" w:color="auto"/>
            </w:tcBorders>
            <w:shd w:val="clear" w:color="auto" w:fill="auto"/>
          </w:tcPr>
          <w:p w14:paraId="06B4508D"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E82F70E"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14CB904"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629BA1" w14:textId="77777777" w:rsidR="0096314D" w:rsidRPr="0096314D" w:rsidRDefault="0096314D" w:rsidP="0096314D">
            <w:pPr>
              <w:jc w:val="center"/>
              <w:rPr>
                <w:sz w:val="20"/>
                <w:szCs w:val="20"/>
              </w:rPr>
            </w:pPr>
            <w:r w:rsidRPr="0096314D">
              <w:rPr>
                <w:sz w:val="20"/>
                <w:szCs w:val="20"/>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F94CC7" w14:textId="77777777" w:rsidR="0096314D" w:rsidRPr="0096314D" w:rsidRDefault="0096314D" w:rsidP="0096314D">
            <w:pPr>
              <w:jc w:val="center"/>
              <w:rPr>
                <w:sz w:val="20"/>
                <w:szCs w:val="20"/>
              </w:rPr>
            </w:pPr>
            <w:r w:rsidRPr="0096314D">
              <w:rPr>
                <w:sz w:val="20"/>
                <w:szCs w:val="20"/>
              </w:rPr>
              <w:t>100,0</w:t>
            </w:r>
          </w:p>
        </w:tc>
        <w:tc>
          <w:tcPr>
            <w:tcW w:w="1134" w:type="dxa"/>
            <w:tcBorders>
              <w:left w:val="single" w:sz="4" w:space="0" w:color="auto"/>
              <w:bottom w:val="single" w:sz="4" w:space="0" w:color="auto"/>
              <w:right w:val="single" w:sz="4" w:space="0" w:color="auto"/>
            </w:tcBorders>
            <w:shd w:val="clear" w:color="auto" w:fill="auto"/>
          </w:tcPr>
          <w:p w14:paraId="7303273C" w14:textId="77777777" w:rsidR="0096314D" w:rsidRPr="0096314D" w:rsidRDefault="0096314D" w:rsidP="0096314D">
            <w:pPr>
              <w:jc w:val="center"/>
              <w:rPr>
                <w:sz w:val="20"/>
                <w:szCs w:val="20"/>
              </w:rPr>
            </w:pPr>
            <w:r w:rsidRPr="0096314D">
              <w:rPr>
                <w:sz w:val="20"/>
                <w:szCs w:val="20"/>
              </w:rPr>
              <w:t>100,0</w:t>
            </w:r>
          </w:p>
        </w:tc>
        <w:tc>
          <w:tcPr>
            <w:tcW w:w="4802" w:type="dxa"/>
            <w:vMerge/>
            <w:tcBorders>
              <w:left w:val="single" w:sz="4" w:space="0" w:color="auto"/>
              <w:right w:val="single" w:sz="4" w:space="0" w:color="auto"/>
            </w:tcBorders>
          </w:tcPr>
          <w:p w14:paraId="5B052ACC" w14:textId="77777777" w:rsidR="0096314D" w:rsidRPr="0096314D" w:rsidRDefault="0096314D" w:rsidP="0096314D">
            <w:pPr>
              <w:pStyle w:val="ConsPlusCell"/>
              <w:jc w:val="center"/>
              <w:rPr>
                <w:rFonts w:ascii="Times New Roman" w:hAnsi="Times New Roman" w:cs="Times New Roman"/>
              </w:rPr>
            </w:pPr>
          </w:p>
        </w:tc>
      </w:tr>
      <w:tr w:rsidR="0096314D" w:rsidRPr="0096314D" w14:paraId="1E1CEB58" w14:textId="77777777" w:rsidTr="0096314D">
        <w:trPr>
          <w:trHeight w:val="201"/>
          <w:tblCellSpacing w:w="5" w:type="nil"/>
        </w:trPr>
        <w:tc>
          <w:tcPr>
            <w:tcW w:w="3402" w:type="dxa"/>
            <w:vMerge/>
            <w:tcBorders>
              <w:left w:val="single" w:sz="4" w:space="0" w:color="auto"/>
              <w:bottom w:val="single" w:sz="4" w:space="0" w:color="auto"/>
              <w:right w:val="single" w:sz="4" w:space="0" w:color="auto"/>
            </w:tcBorders>
            <w:shd w:val="clear" w:color="auto" w:fill="auto"/>
          </w:tcPr>
          <w:p w14:paraId="09C38B20"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DBCF782"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4570087F"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02DAE8"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94F043"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AD22F73"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6C734B4E" w14:textId="77777777" w:rsidR="0096314D" w:rsidRPr="0096314D" w:rsidRDefault="0096314D" w:rsidP="0096314D">
            <w:pPr>
              <w:pStyle w:val="ConsPlusCell"/>
              <w:jc w:val="center"/>
              <w:rPr>
                <w:rFonts w:ascii="Times New Roman" w:hAnsi="Times New Roman" w:cs="Times New Roman"/>
              </w:rPr>
            </w:pPr>
          </w:p>
        </w:tc>
      </w:tr>
      <w:tr w:rsidR="0096314D" w:rsidRPr="0096314D" w14:paraId="3C114275" w14:textId="77777777" w:rsidTr="0096314D">
        <w:trPr>
          <w:trHeight w:val="201"/>
          <w:tblCellSpacing w:w="5" w:type="nil"/>
        </w:trPr>
        <w:tc>
          <w:tcPr>
            <w:tcW w:w="3402" w:type="dxa"/>
            <w:vMerge w:val="restart"/>
            <w:tcBorders>
              <w:left w:val="single" w:sz="4" w:space="0" w:color="auto"/>
              <w:right w:val="single" w:sz="4" w:space="0" w:color="auto"/>
            </w:tcBorders>
            <w:shd w:val="clear" w:color="auto" w:fill="auto"/>
          </w:tcPr>
          <w:p w14:paraId="567D5A1F"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1.2.3. Расходы на обеспечение деятельности муниципального бюджетного учреждения «Дом молодёжи Куйбышевского района» по организационно - воспитательной работе с молодёжью.</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F73839"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43497D5"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B197E7"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1D4460"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5D4C6FA" w14:textId="77777777" w:rsidR="0096314D" w:rsidRPr="0096314D" w:rsidRDefault="0096314D" w:rsidP="0096314D">
            <w:pPr>
              <w:jc w:val="center"/>
              <w:rPr>
                <w:sz w:val="20"/>
                <w:szCs w:val="20"/>
              </w:rPr>
            </w:pPr>
            <w:r w:rsidRPr="0096314D">
              <w:rPr>
                <w:sz w:val="20"/>
                <w:szCs w:val="20"/>
              </w:rPr>
              <w:t>-</w:t>
            </w:r>
          </w:p>
        </w:tc>
        <w:tc>
          <w:tcPr>
            <w:tcW w:w="4802" w:type="dxa"/>
            <w:vMerge w:val="restart"/>
            <w:tcBorders>
              <w:left w:val="single" w:sz="4" w:space="0" w:color="auto"/>
              <w:right w:val="single" w:sz="4" w:space="0" w:color="auto"/>
            </w:tcBorders>
          </w:tcPr>
          <w:p w14:paraId="2EE25630"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Предполагается ежегодное выполнение расходов в полном объёме.</w:t>
            </w:r>
          </w:p>
        </w:tc>
      </w:tr>
      <w:tr w:rsidR="0096314D" w:rsidRPr="0096314D" w14:paraId="4533984A" w14:textId="77777777" w:rsidTr="0096314D">
        <w:trPr>
          <w:trHeight w:val="201"/>
          <w:tblCellSpacing w:w="5" w:type="nil"/>
        </w:trPr>
        <w:tc>
          <w:tcPr>
            <w:tcW w:w="3402" w:type="dxa"/>
            <w:vMerge/>
            <w:tcBorders>
              <w:left w:val="single" w:sz="4" w:space="0" w:color="auto"/>
              <w:right w:val="single" w:sz="4" w:space="0" w:color="auto"/>
            </w:tcBorders>
            <w:shd w:val="clear" w:color="auto" w:fill="auto"/>
          </w:tcPr>
          <w:p w14:paraId="7D2F663B"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E71DC92"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1279FB0"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25E3D4"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A1FB08"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1283289"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7E274FF6" w14:textId="77777777" w:rsidR="0096314D" w:rsidRPr="0096314D" w:rsidRDefault="0096314D" w:rsidP="0096314D">
            <w:pPr>
              <w:pStyle w:val="ConsPlusCell"/>
              <w:jc w:val="center"/>
              <w:rPr>
                <w:rFonts w:ascii="Times New Roman" w:hAnsi="Times New Roman" w:cs="Times New Roman"/>
              </w:rPr>
            </w:pPr>
          </w:p>
        </w:tc>
      </w:tr>
      <w:tr w:rsidR="0096314D" w:rsidRPr="0096314D" w14:paraId="5B045B94" w14:textId="77777777" w:rsidTr="0096314D">
        <w:trPr>
          <w:trHeight w:val="201"/>
          <w:tblCellSpacing w:w="5" w:type="nil"/>
        </w:trPr>
        <w:tc>
          <w:tcPr>
            <w:tcW w:w="3402" w:type="dxa"/>
            <w:vMerge/>
            <w:tcBorders>
              <w:left w:val="single" w:sz="4" w:space="0" w:color="auto"/>
              <w:right w:val="single" w:sz="4" w:space="0" w:color="auto"/>
            </w:tcBorders>
            <w:shd w:val="clear" w:color="auto" w:fill="auto"/>
          </w:tcPr>
          <w:p w14:paraId="676620ED"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40A2054"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3871680"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20 048,8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76FA21" w14:textId="77777777" w:rsidR="0096314D" w:rsidRPr="0096314D" w:rsidRDefault="0096314D" w:rsidP="0096314D">
            <w:pPr>
              <w:pStyle w:val="ConsPlusCell"/>
              <w:jc w:val="center"/>
              <w:rPr>
                <w:rFonts w:ascii="Times New Roman" w:hAnsi="Times New Roman" w:cs="Times New Roman"/>
                <w:highlight w:val="cyan"/>
              </w:rPr>
            </w:pPr>
            <w:r w:rsidRPr="0096314D">
              <w:rPr>
                <w:rFonts w:ascii="Times New Roman" w:hAnsi="Times New Roman" w:cs="Times New Roman"/>
              </w:rPr>
              <w:t>5 000,0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667E5C"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5 000,0</w:t>
            </w:r>
          </w:p>
        </w:tc>
        <w:tc>
          <w:tcPr>
            <w:tcW w:w="1134" w:type="dxa"/>
            <w:tcBorders>
              <w:left w:val="single" w:sz="4" w:space="0" w:color="auto"/>
              <w:bottom w:val="single" w:sz="4" w:space="0" w:color="auto"/>
              <w:right w:val="single" w:sz="4" w:space="0" w:color="auto"/>
            </w:tcBorders>
            <w:shd w:val="clear" w:color="auto" w:fill="auto"/>
          </w:tcPr>
          <w:p w14:paraId="5A0A5601"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4802" w:type="dxa"/>
            <w:vMerge/>
            <w:tcBorders>
              <w:left w:val="single" w:sz="4" w:space="0" w:color="auto"/>
              <w:right w:val="single" w:sz="4" w:space="0" w:color="auto"/>
            </w:tcBorders>
          </w:tcPr>
          <w:p w14:paraId="5992423F" w14:textId="77777777" w:rsidR="0096314D" w:rsidRPr="0096314D" w:rsidRDefault="0096314D" w:rsidP="0096314D">
            <w:pPr>
              <w:pStyle w:val="ConsPlusCell"/>
              <w:jc w:val="center"/>
              <w:rPr>
                <w:rFonts w:ascii="Times New Roman" w:hAnsi="Times New Roman" w:cs="Times New Roman"/>
              </w:rPr>
            </w:pPr>
          </w:p>
        </w:tc>
      </w:tr>
      <w:tr w:rsidR="0096314D" w:rsidRPr="0096314D" w14:paraId="2557FF80" w14:textId="77777777" w:rsidTr="0096314D">
        <w:trPr>
          <w:trHeight w:val="201"/>
          <w:tblCellSpacing w:w="5" w:type="nil"/>
        </w:trPr>
        <w:tc>
          <w:tcPr>
            <w:tcW w:w="3402" w:type="dxa"/>
            <w:vMerge/>
            <w:tcBorders>
              <w:left w:val="single" w:sz="4" w:space="0" w:color="auto"/>
              <w:bottom w:val="single" w:sz="4" w:space="0" w:color="auto"/>
              <w:right w:val="single" w:sz="4" w:space="0" w:color="auto"/>
            </w:tcBorders>
            <w:shd w:val="clear" w:color="auto" w:fill="auto"/>
          </w:tcPr>
          <w:p w14:paraId="513A1DCC"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95FD91"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E2D7114" w14:textId="77777777" w:rsidR="0096314D" w:rsidRPr="0096314D" w:rsidRDefault="0096314D" w:rsidP="0096314D">
            <w:pPr>
              <w:pStyle w:val="ConsPlusCel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57D817" w14:textId="77777777" w:rsidR="0096314D" w:rsidRPr="0096314D" w:rsidRDefault="0096314D" w:rsidP="0096314D">
            <w:pPr>
              <w:jc w:val="center"/>
              <w:rPr>
                <w:sz w:val="20"/>
                <w:szCs w:val="20"/>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09E3A9"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76FCD99"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372F1C28" w14:textId="77777777" w:rsidR="0096314D" w:rsidRPr="0096314D" w:rsidRDefault="0096314D" w:rsidP="0096314D">
            <w:pPr>
              <w:pStyle w:val="ConsPlusCell"/>
              <w:jc w:val="center"/>
              <w:rPr>
                <w:rFonts w:ascii="Times New Roman" w:hAnsi="Times New Roman" w:cs="Times New Roman"/>
              </w:rPr>
            </w:pPr>
          </w:p>
        </w:tc>
      </w:tr>
      <w:tr w:rsidR="0096314D" w:rsidRPr="0096314D" w14:paraId="72CCBD33" w14:textId="77777777" w:rsidTr="0096314D">
        <w:trPr>
          <w:trHeight w:val="201"/>
          <w:tblCellSpacing w:w="5" w:type="nil"/>
        </w:trPr>
        <w:tc>
          <w:tcPr>
            <w:tcW w:w="3402" w:type="dxa"/>
            <w:vMerge w:val="restart"/>
            <w:tcBorders>
              <w:left w:val="single" w:sz="4" w:space="0" w:color="auto"/>
              <w:right w:val="single" w:sz="4" w:space="0" w:color="auto"/>
            </w:tcBorders>
            <w:shd w:val="clear" w:color="auto" w:fill="auto"/>
          </w:tcPr>
          <w:p w14:paraId="3BF1AA97"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Итого затрат по задаче 2 муниципальной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12A3B92"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0C3C2C47" w14:textId="77777777" w:rsidR="0096314D" w:rsidRPr="0096314D" w:rsidRDefault="0096314D" w:rsidP="0096314D">
            <w:pPr>
              <w:pStyle w:val="ConsPlusCel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7B6A45" w14:textId="77777777" w:rsidR="0096314D" w:rsidRPr="0096314D" w:rsidRDefault="0096314D" w:rsidP="0096314D">
            <w:pPr>
              <w:jc w:val="center"/>
              <w:rPr>
                <w:sz w:val="20"/>
                <w:szCs w:val="20"/>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A8C809"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E0EDB90" w14:textId="77777777" w:rsidR="0096314D" w:rsidRPr="0096314D" w:rsidRDefault="0096314D" w:rsidP="0096314D">
            <w:pPr>
              <w:jc w:val="center"/>
              <w:rPr>
                <w:sz w:val="20"/>
                <w:szCs w:val="20"/>
              </w:rPr>
            </w:pPr>
            <w:r w:rsidRPr="0096314D">
              <w:rPr>
                <w:sz w:val="20"/>
                <w:szCs w:val="20"/>
              </w:rPr>
              <w:t>-</w:t>
            </w:r>
          </w:p>
        </w:tc>
        <w:tc>
          <w:tcPr>
            <w:tcW w:w="4802" w:type="dxa"/>
            <w:vMerge w:val="restart"/>
            <w:tcBorders>
              <w:left w:val="single" w:sz="4" w:space="0" w:color="auto"/>
              <w:right w:val="single" w:sz="4" w:space="0" w:color="auto"/>
            </w:tcBorders>
          </w:tcPr>
          <w:p w14:paraId="6B09D211" w14:textId="77777777" w:rsidR="0096314D" w:rsidRPr="0096314D" w:rsidRDefault="0096314D" w:rsidP="0096314D">
            <w:pPr>
              <w:pStyle w:val="ConsPlusCell"/>
              <w:jc w:val="center"/>
              <w:rPr>
                <w:rFonts w:ascii="Times New Roman" w:hAnsi="Times New Roman" w:cs="Times New Roman"/>
              </w:rPr>
            </w:pPr>
          </w:p>
        </w:tc>
      </w:tr>
      <w:tr w:rsidR="0096314D" w:rsidRPr="0096314D" w14:paraId="0BFB90A4" w14:textId="77777777" w:rsidTr="0096314D">
        <w:trPr>
          <w:trHeight w:val="201"/>
          <w:tblCellSpacing w:w="5" w:type="nil"/>
        </w:trPr>
        <w:tc>
          <w:tcPr>
            <w:tcW w:w="3402" w:type="dxa"/>
            <w:vMerge/>
            <w:tcBorders>
              <w:left w:val="single" w:sz="4" w:space="0" w:color="auto"/>
              <w:right w:val="single" w:sz="4" w:space="0" w:color="auto"/>
            </w:tcBorders>
            <w:shd w:val="clear" w:color="auto" w:fill="auto"/>
          </w:tcPr>
          <w:p w14:paraId="33834471"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E560B7"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3BC3920" w14:textId="77777777" w:rsidR="0096314D" w:rsidRPr="0096314D" w:rsidRDefault="0096314D" w:rsidP="0096314D">
            <w:pPr>
              <w:pStyle w:val="ConsPlusCel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E86901" w14:textId="77777777" w:rsidR="0096314D" w:rsidRPr="0096314D" w:rsidRDefault="0096314D" w:rsidP="0096314D">
            <w:pPr>
              <w:jc w:val="center"/>
              <w:rPr>
                <w:sz w:val="20"/>
                <w:szCs w:val="20"/>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10FFE3"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0358DF8"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61942926" w14:textId="77777777" w:rsidR="0096314D" w:rsidRPr="0096314D" w:rsidRDefault="0096314D" w:rsidP="0096314D">
            <w:pPr>
              <w:pStyle w:val="ConsPlusCell"/>
              <w:jc w:val="center"/>
              <w:rPr>
                <w:rFonts w:ascii="Times New Roman" w:hAnsi="Times New Roman" w:cs="Times New Roman"/>
              </w:rPr>
            </w:pPr>
          </w:p>
        </w:tc>
      </w:tr>
      <w:tr w:rsidR="0096314D" w:rsidRPr="0096314D" w14:paraId="67B0071C" w14:textId="77777777" w:rsidTr="0096314D">
        <w:trPr>
          <w:trHeight w:val="201"/>
          <w:tblCellSpacing w:w="5" w:type="nil"/>
        </w:trPr>
        <w:tc>
          <w:tcPr>
            <w:tcW w:w="3402" w:type="dxa"/>
            <w:vMerge/>
            <w:tcBorders>
              <w:left w:val="single" w:sz="4" w:space="0" w:color="auto"/>
              <w:right w:val="single" w:sz="4" w:space="0" w:color="auto"/>
            </w:tcBorders>
            <w:shd w:val="clear" w:color="auto" w:fill="auto"/>
          </w:tcPr>
          <w:p w14:paraId="4CE8A464"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F76EBE"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6601D68"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22 048,8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54E2F8" w14:textId="77777777" w:rsidR="0096314D" w:rsidRPr="0096314D" w:rsidRDefault="0096314D" w:rsidP="0096314D">
            <w:pPr>
              <w:pStyle w:val="ConsPlusCell"/>
              <w:jc w:val="center"/>
              <w:rPr>
                <w:rFonts w:ascii="Times New Roman" w:hAnsi="Times New Roman" w:cs="Times New Roman"/>
                <w:highlight w:val="cyan"/>
              </w:rPr>
            </w:pPr>
            <w:r w:rsidRPr="0096314D">
              <w:rPr>
                <w:rFonts w:ascii="Times New Roman" w:hAnsi="Times New Roman" w:cs="Times New Roman"/>
              </w:rPr>
              <w:t>5 220,0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9402CF"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5 225,0</w:t>
            </w:r>
          </w:p>
        </w:tc>
        <w:tc>
          <w:tcPr>
            <w:tcW w:w="1134" w:type="dxa"/>
            <w:tcBorders>
              <w:left w:val="single" w:sz="4" w:space="0" w:color="auto"/>
              <w:bottom w:val="single" w:sz="4" w:space="0" w:color="auto"/>
              <w:right w:val="single" w:sz="4" w:space="0" w:color="auto"/>
            </w:tcBorders>
            <w:shd w:val="clear" w:color="auto" w:fill="auto"/>
          </w:tcPr>
          <w:p w14:paraId="703C9A50"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230,0</w:t>
            </w:r>
          </w:p>
        </w:tc>
        <w:tc>
          <w:tcPr>
            <w:tcW w:w="4802" w:type="dxa"/>
            <w:vMerge/>
            <w:tcBorders>
              <w:left w:val="single" w:sz="4" w:space="0" w:color="auto"/>
              <w:right w:val="single" w:sz="4" w:space="0" w:color="auto"/>
            </w:tcBorders>
          </w:tcPr>
          <w:p w14:paraId="5FF8D27E" w14:textId="77777777" w:rsidR="0096314D" w:rsidRPr="0096314D" w:rsidRDefault="0096314D" w:rsidP="0096314D">
            <w:pPr>
              <w:pStyle w:val="ConsPlusCell"/>
              <w:jc w:val="center"/>
              <w:rPr>
                <w:rFonts w:ascii="Times New Roman" w:hAnsi="Times New Roman" w:cs="Times New Roman"/>
              </w:rPr>
            </w:pPr>
          </w:p>
        </w:tc>
      </w:tr>
      <w:tr w:rsidR="0096314D" w:rsidRPr="0096314D" w14:paraId="06549812" w14:textId="77777777" w:rsidTr="0096314D">
        <w:trPr>
          <w:trHeight w:val="201"/>
          <w:tblCellSpacing w:w="5" w:type="nil"/>
        </w:trPr>
        <w:tc>
          <w:tcPr>
            <w:tcW w:w="3402" w:type="dxa"/>
            <w:vMerge/>
            <w:tcBorders>
              <w:left w:val="single" w:sz="4" w:space="0" w:color="auto"/>
              <w:bottom w:val="single" w:sz="4" w:space="0" w:color="auto"/>
              <w:right w:val="single" w:sz="4" w:space="0" w:color="auto"/>
            </w:tcBorders>
            <w:shd w:val="clear" w:color="auto" w:fill="auto"/>
          </w:tcPr>
          <w:p w14:paraId="670DA71E"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1D123F6"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1F5D43B9" w14:textId="77777777" w:rsidR="0096314D" w:rsidRPr="0096314D" w:rsidRDefault="0096314D" w:rsidP="0096314D">
            <w:pPr>
              <w:pStyle w:val="ConsPlusCell"/>
              <w:jc w:val="center"/>
              <w:rPr>
                <w:rFonts w:ascii="Times New Roman" w:hAnsi="Times New Roman" w:cs="Times New Roman"/>
                <w:highlight w:val="cy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7FBE241" w14:textId="77777777" w:rsidR="0096314D" w:rsidRPr="0096314D" w:rsidRDefault="0096314D" w:rsidP="0096314D">
            <w:pPr>
              <w:jc w:val="center"/>
              <w:rPr>
                <w:sz w:val="20"/>
                <w:szCs w:val="20"/>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23AD7A" w14:textId="77777777" w:rsidR="0096314D" w:rsidRPr="0096314D" w:rsidRDefault="0096314D" w:rsidP="0096314D">
            <w:pPr>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4C327AA"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7DD598D1" w14:textId="77777777" w:rsidR="0096314D" w:rsidRPr="0096314D" w:rsidRDefault="0096314D" w:rsidP="0096314D">
            <w:pPr>
              <w:pStyle w:val="ConsPlusCell"/>
              <w:jc w:val="center"/>
              <w:rPr>
                <w:rFonts w:ascii="Times New Roman" w:hAnsi="Times New Roman" w:cs="Times New Roman"/>
              </w:rPr>
            </w:pPr>
          </w:p>
        </w:tc>
      </w:tr>
      <w:tr w:rsidR="0096314D" w:rsidRPr="0096314D" w14:paraId="40C91E7F" w14:textId="77777777" w:rsidTr="0096314D">
        <w:trPr>
          <w:trHeight w:val="295"/>
          <w:tblCellSpacing w:w="5" w:type="nil"/>
        </w:trPr>
        <w:tc>
          <w:tcPr>
            <w:tcW w:w="3402" w:type="dxa"/>
            <w:vMerge w:val="restart"/>
            <w:tcBorders>
              <w:top w:val="single" w:sz="4" w:space="0" w:color="auto"/>
              <w:left w:val="single" w:sz="4" w:space="0" w:color="auto"/>
              <w:right w:val="single" w:sz="4" w:space="0" w:color="auto"/>
            </w:tcBorders>
            <w:shd w:val="clear" w:color="auto" w:fill="auto"/>
          </w:tcPr>
          <w:p w14:paraId="765A8DAD"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lastRenderedPageBreak/>
              <w:t>Сумма затрат по муниципальной программе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FA2D52"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областной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AA965DA" w14:textId="77777777" w:rsidR="0096314D" w:rsidRPr="0096314D" w:rsidRDefault="0096314D" w:rsidP="0096314D">
            <w:pPr>
              <w:jc w:val="center"/>
              <w:rPr>
                <w:sz w:val="20"/>
                <w:szCs w:val="20"/>
              </w:rPr>
            </w:pPr>
            <w:r w:rsidRPr="0096314D">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B5257A"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6B8586"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EE351B"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4802" w:type="dxa"/>
            <w:vMerge w:val="restart"/>
            <w:tcBorders>
              <w:top w:val="single" w:sz="4" w:space="0" w:color="auto"/>
              <w:left w:val="single" w:sz="4" w:space="0" w:color="auto"/>
              <w:right w:val="single" w:sz="4" w:space="0" w:color="auto"/>
            </w:tcBorders>
          </w:tcPr>
          <w:p w14:paraId="537814F7" w14:textId="77777777" w:rsidR="0096314D" w:rsidRPr="0096314D" w:rsidRDefault="0096314D" w:rsidP="0096314D">
            <w:pPr>
              <w:pStyle w:val="ConsPlusCell"/>
              <w:jc w:val="center"/>
              <w:rPr>
                <w:rFonts w:ascii="Times New Roman" w:hAnsi="Times New Roman" w:cs="Times New Roman"/>
              </w:rPr>
            </w:pPr>
          </w:p>
        </w:tc>
      </w:tr>
      <w:tr w:rsidR="0096314D" w:rsidRPr="0096314D" w14:paraId="5A5E1AE7" w14:textId="77777777" w:rsidTr="0096314D">
        <w:trPr>
          <w:trHeight w:val="202"/>
          <w:tblCellSpacing w:w="5" w:type="nil"/>
        </w:trPr>
        <w:tc>
          <w:tcPr>
            <w:tcW w:w="3402" w:type="dxa"/>
            <w:vMerge/>
            <w:tcBorders>
              <w:left w:val="single" w:sz="4" w:space="0" w:color="auto"/>
              <w:right w:val="single" w:sz="4" w:space="0" w:color="auto"/>
            </w:tcBorders>
            <w:shd w:val="clear" w:color="auto" w:fill="auto"/>
          </w:tcPr>
          <w:p w14:paraId="7EA3D502"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2FBCFD"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федеральный бюджет</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8721B24" w14:textId="77777777" w:rsidR="0096314D" w:rsidRPr="0096314D" w:rsidRDefault="0096314D" w:rsidP="0096314D">
            <w:pPr>
              <w:pStyle w:val="ConsPlusCell"/>
              <w:jc w:val="center"/>
              <w:rPr>
                <w:rFonts w:ascii="Times New Roman" w:hAnsi="Times New Roman" w:cs="Times New Roman"/>
                <w:highlight w:val="cy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87F6D8" w14:textId="77777777" w:rsidR="0096314D" w:rsidRPr="0096314D" w:rsidRDefault="0096314D" w:rsidP="0096314D">
            <w:pPr>
              <w:jc w:val="center"/>
              <w:rPr>
                <w:sz w:val="20"/>
                <w:szCs w:val="20"/>
                <w:highlight w:val="cy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1569E0"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8B930F"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right w:val="single" w:sz="4" w:space="0" w:color="auto"/>
            </w:tcBorders>
          </w:tcPr>
          <w:p w14:paraId="64959ABC" w14:textId="77777777" w:rsidR="0096314D" w:rsidRPr="0096314D" w:rsidRDefault="0096314D" w:rsidP="0096314D">
            <w:pPr>
              <w:pStyle w:val="ConsPlusCell"/>
              <w:rPr>
                <w:rFonts w:ascii="Times New Roman" w:hAnsi="Times New Roman" w:cs="Times New Roman"/>
              </w:rPr>
            </w:pPr>
          </w:p>
        </w:tc>
      </w:tr>
      <w:tr w:rsidR="0096314D" w:rsidRPr="0096314D" w14:paraId="360CDCA1" w14:textId="77777777" w:rsidTr="0096314D">
        <w:trPr>
          <w:trHeight w:val="248"/>
          <w:tblCellSpacing w:w="5" w:type="nil"/>
        </w:trPr>
        <w:tc>
          <w:tcPr>
            <w:tcW w:w="3402" w:type="dxa"/>
            <w:vMerge/>
            <w:tcBorders>
              <w:left w:val="single" w:sz="4" w:space="0" w:color="auto"/>
              <w:right w:val="single" w:sz="4" w:space="0" w:color="auto"/>
            </w:tcBorders>
            <w:shd w:val="clear" w:color="auto" w:fill="auto"/>
          </w:tcPr>
          <w:p w14:paraId="673AEC61" w14:textId="77777777" w:rsidR="0096314D" w:rsidRPr="0096314D" w:rsidRDefault="0096314D" w:rsidP="0096314D">
            <w:pPr>
              <w:pStyle w:val="ConsPlusCel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8B249F"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местные бюджеты</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708CA5F" w14:textId="77777777" w:rsidR="0096314D" w:rsidRPr="0096314D" w:rsidRDefault="0096314D" w:rsidP="0096314D">
            <w:pPr>
              <w:pStyle w:val="ConsPlusCell"/>
              <w:jc w:val="center"/>
              <w:rPr>
                <w:rFonts w:ascii="Times New Roman" w:hAnsi="Times New Roman" w:cs="Times New Roman"/>
                <w:highlight w:val="cyan"/>
              </w:rPr>
            </w:pPr>
            <w:r w:rsidRPr="0096314D">
              <w:rPr>
                <w:rFonts w:ascii="Times New Roman" w:hAnsi="Times New Roman" w:cs="Times New Roman"/>
              </w:rPr>
              <w:t>22 048,8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748537D" w14:textId="77777777" w:rsidR="0096314D" w:rsidRPr="0096314D" w:rsidRDefault="0096314D" w:rsidP="0096314D">
            <w:pPr>
              <w:pStyle w:val="ConsPlusCell"/>
              <w:jc w:val="center"/>
              <w:rPr>
                <w:rFonts w:ascii="Times New Roman" w:hAnsi="Times New Roman" w:cs="Times New Roman"/>
                <w:highlight w:val="cyan"/>
              </w:rPr>
            </w:pPr>
            <w:r w:rsidRPr="0096314D">
              <w:rPr>
                <w:rFonts w:ascii="Times New Roman" w:hAnsi="Times New Roman" w:cs="Times New Roman"/>
              </w:rPr>
              <w:t>7 629,1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B7A5FF"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7 619,1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67FB55"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2 825,1</w:t>
            </w:r>
          </w:p>
        </w:tc>
        <w:tc>
          <w:tcPr>
            <w:tcW w:w="4802" w:type="dxa"/>
            <w:vMerge/>
            <w:tcBorders>
              <w:left w:val="single" w:sz="4" w:space="0" w:color="auto"/>
              <w:right w:val="single" w:sz="4" w:space="0" w:color="auto"/>
            </w:tcBorders>
          </w:tcPr>
          <w:p w14:paraId="7C21C198" w14:textId="77777777" w:rsidR="0096314D" w:rsidRPr="0096314D" w:rsidRDefault="0096314D" w:rsidP="0096314D">
            <w:pPr>
              <w:pStyle w:val="ConsPlusCell"/>
              <w:rPr>
                <w:rFonts w:ascii="Times New Roman" w:hAnsi="Times New Roman" w:cs="Times New Roman"/>
              </w:rPr>
            </w:pPr>
          </w:p>
        </w:tc>
      </w:tr>
      <w:tr w:rsidR="0096314D" w:rsidRPr="0096314D" w14:paraId="2FBFDE5F" w14:textId="77777777" w:rsidTr="0096314D">
        <w:trPr>
          <w:trHeight w:val="167"/>
          <w:tblCellSpacing w:w="5" w:type="nil"/>
        </w:trPr>
        <w:tc>
          <w:tcPr>
            <w:tcW w:w="3402" w:type="dxa"/>
            <w:vMerge/>
            <w:tcBorders>
              <w:left w:val="single" w:sz="4" w:space="0" w:color="auto"/>
              <w:bottom w:val="single" w:sz="4" w:space="0" w:color="auto"/>
              <w:right w:val="single" w:sz="4" w:space="0" w:color="auto"/>
            </w:tcBorders>
            <w:shd w:val="clear" w:color="auto" w:fill="auto"/>
          </w:tcPr>
          <w:p w14:paraId="2678E26F" w14:textId="77777777" w:rsidR="0096314D" w:rsidRPr="0096314D" w:rsidRDefault="0096314D" w:rsidP="0096314D">
            <w:pPr>
              <w:pStyle w:val="ConsPlusCell"/>
              <w:rPr>
                <w:rFonts w:ascii="Times New Roman" w:hAnsi="Times New Roman" w:cs="Times New Roman"/>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937CEB"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внебюджетные источники</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32BE683"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3710B3"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886617" w14:textId="77777777" w:rsidR="0096314D" w:rsidRPr="0096314D" w:rsidRDefault="0096314D" w:rsidP="0096314D">
            <w:pPr>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C149A2" w14:textId="77777777" w:rsidR="0096314D" w:rsidRPr="0096314D" w:rsidRDefault="0096314D" w:rsidP="0096314D">
            <w:pPr>
              <w:jc w:val="center"/>
              <w:rPr>
                <w:sz w:val="20"/>
                <w:szCs w:val="20"/>
              </w:rPr>
            </w:pPr>
            <w:r w:rsidRPr="0096314D">
              <w:rPr>
                <w:sz w:val="20"/>
                <w:szCs w:val="20"/>
              </w:rPr>
              <w:t>-</w:t>
            </w:r>
          </w:p>
        </w:tc>
        <w:tc>
          <w:tcPr>
            <w:tcW w:w="4802" w:type="dxa"/>
            <w:vMerge/>
            <w:tcBorders>
              <w:left w:val="single" w:sz="4" w:space="0" w:color="auto"/>
              <w:bottom w:val="single" w:sz="4" w:space="0" w:color="auto"/>
              <w:right w:val="single" w:sz="4" w:space="0" w:color="auto"/>
            </w:tcBorders>
          </w:tcPr>
          <w:p w14:paraId="4232BE6B" w14:textId="77777777" w:rsidR="0096314D" w:rsidRPr="0096314D" w:rsidRDefault="0096314D" w:rsidP="0096314D">
            <w:pPr>
              <w:pStyle w:val="ConsPlusCell"/>
              <w:rPr>
                <w:rFonts w:ascii="Times New Roman" w:hAnsi="Times New Roman" w:cs="Times New Roman"/>
              </w:rPr>
            </w:pPr>
          </w:p>
        </w:tc>
      </w:tr>
    </w:tbl>
    <w:p w14:paraId="6EC2B1A2" w14:textId="77777777" w:rsidR="0096314D" w:rsidRPr="0096314D" w:rsidRDefault="0096314D" w:rsidP="0096314D">
      <w:pPr>
        <w:jc w:val="right"/>
        <w:rPr>
          <w:sz w:val="20"/>
          <w:szCs w:val="20"/>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96314D" w:rsidRPr="0096314D" w14:paraId="0EAC0E52" w14:textId="77777777" w:rsidTr="0096314D">
        <w:trPr>
          <w:trHeight w:val="1128"/>
        </w:trPr>
        <w:tc>
          <w:tcPr>
            <w:tcW w:w="7393" w:type="dxa"/>
          </w:tcPr>
          <w:p w14:paraId="3E258CDC" w14:textId="77777777" w:rsidR="0096314D" w:rsidRPr="0096314D" w:rsidRDefault="0096314D" w:rsidP="0096314D">
            <w:pPr>
              <w:jc w:val="center"/>
              <w:rPr>
                <w:sz w:val="20"/>
                <w:szCs w:val="20"/>
              </w:rPr>
            </w:pPr>
          </w:p>
        </w:tc>
        <w:tc>
          <w:tcPr>
            <w:tcW w:w="7393" w:type="dxa"/>
          </w:tcPr>
          <w:p w14:paraId="4199BB40" w14:textId="77777777" w:rsidR="0096314D" w:rsidRPr="0096314D" w:rsidRDefault="0096314D" w:rsidP="0096314D">
            <w:pPr>
              <w:jc w:val="center"/>
              <w:rPr>
                <w:sz w:val="20"/>
                <w:szCs w:val="20"/>
              </w:rPr>
            </w:pPr>
            <w:r w:rsidRPr="0096314D">
              <w:rPr>
                <w:sz w:val="20"/>
                <w:szCs w:val="20"/>
              </w:rPr>
              <w:t>ПРИЛОЖЕНИЕ № 3</w:t>
            </w:r>
          </w:p>
          <w:p w14:paraId="41B14C3C" w14:textId="77777777" w:rsidR="0096314D" w:rsidRPr="0096314D" w:rsidRDefault="0096314D" w:rsidP="0096314D">
            <w:pPr>
              <w:jc w:val="center"/>
              <w:rPr>
                <w:sz w:val="20"/>
                <w:szCs w:val="20"/>
              </w:rPr>
            </w:pPr>
            <w:r w:rsidRPr="0096314D">
              <w:rPr>
                <w:sz w:val="20"/>
                <w:szCs w:val="20"/>
              </w:rPr>
              <w:t xml:space="preserve">к муниципальной программе </w:t>
            </w:r>
          </w:p>
          <w:p w14:paraId="49C6664C" w14:textId="77777777" w:rsidR="0096314D" w:rsidRPr="0096314D" w:rsidRDefault="0096314D" w:rsidP="0096314D">
            <w:pPr>
              <w:jc w:val="center"/>
              <w:rPr>
                <w:sz w:val="20"/>
                <w:szCs w:val="20"/>
              </w:rPr>
            </w:pPr>
            <w:r w:rsidRPr="0096314D">
              <w:rPr>
                <w:kern w:val="16"/>
                <w:sz w:val="20"/>
                <w:szCs w:val="20"/>
              </w:rPr>
              <w:t>«</w:t>
            </w:r>
            <w:r w:rsidRPr="0096314D">
              <w:rPr>
                <w:sz w:val="20"/>
                <w:szCs w:val="20"/>
              </w:rPr>
              <w:t>Развитие молодёжной политики в Куйбышевском муниципальном районе Новосибирской области на 2022-2025 годы»</w:t>
            </w:r>
          </w:p>
          <w:p w14:paraId="5B4F5CE8" w14:textId="77777777" w:rsidR="0096314D" w:rsidRPr="0096314D" w:rsidRDefault="0096314D" w:rsidP="0096314D">
            <w:pPr>
              <w:jc w:val="center"/>
              <w:rPr>
                <w:sz w:val="20"/>
                <w:szCs w:val="20"/>
              </w:rPr>
            </w:pPr>
          </w:p>
        </w:tc>
      </w:tr>
    </w:tbl>
    <w:p w14:paraId="0BB031A4" w14:textId="77777777" w:rsidR="0096314D" w:rsidRPr="0096314D" w:rsidRDefault="0096314D" w:rsidP="0096314D">
      <w:pPr>
        <w:pStyle w:val="ConsPlusNormal"/>
        <w:jc w:val="center"/>
        <w:rPr>
          <w:rFonts w:ascii="Times New Roman" w:hAnsi="Times New Roman" w:cs="Times New Roman"/>
        </w:rPr>
      </w:pPr>
      <w:bookmarkStart w:id="15" w:name="Par465"/>
      <w:bookmarkEnd w:id="15"/>
      <w:r w:rsidRPr="0096314D">
        <w:rPr>
          <w:rFonts w:ascii="Times New Roman" w:hAnsi="Times New Roman" w:cs="Times New Roman"/>
        </w:rPr>
        <w:t>СВОДНЫЕ ФИНАНСОВЫЕ ЗАТРАТЫ</w:t>
      </w:r>
    </w:p>
    <w:p w14:paraId="016D078C" w14:textId="77777777" w:rsidR="0096314D" w:rsidRPr="0096314D" w:rsidRDefault="0096314D" w:rsidP="0096314D">
      <w:pPr>
        <w:pStyle w:val="ConsPlusNormal"/>
        <w:ind w:firstLine="540"/>
        <w:jc w:val="center"/>
        <w:rPr>
          <w:rFonts w:ascii="Times New Roman" w:hAnsi="Times New Roman" w:cs="Times New Roman"/>
        </w:rPr>
      </w:pPr>
      <w:r w:rsidRPr="0096314D">
        <w:rPr>
          <w:rFonts w:ascii="Times New Roman" w:hAnsi="Times New Roman" w:cs="Times New Roman"/>
        </w:rPr>
        <w:t>муниципальной программы «Развитие молодёжной политики в Куйбышевском муниципальном районе Новосибирской области на 2022-2025 годы»</w:t>
      </w:r>
    </w:p>
    <w:tbl>
      <w:tblPr>
        <w:tblW w:w="1516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29"/>
        <w:gridCol w:w="1418"/>
        <w:gridCol w:w="1276"/>
        <w:gridCol w:w="141"/>
        <w:gridCol w:w="1134"/>
        <w:gridCol w:w="1276"/>
        <w:gridCol w:w="1417"/>
        <w:gridCol w:w="2977"/>
      </w:tblGrid>
      <w:tr w:rsidR="0096314D" w:rsidRPr="0096314D" w14:paraId="311DF2D8" w14:textId="77777777" w:rsidTr="0096314D">
        <w:trPr>
          <w:trHeight w:val="223"/>
          <w:tblCellSpacing w:w="5" w:type="nil"/>
        </w:trPr>
        <w:tc>
          <w:tcPr>
            <w:tcW w:w="5529" w:type="dxa"/>
            <w:vMerge w:val="restart"/>
          </w:tcPr>
          <w:p w14:paraId="48CA8E20"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Источники и направления расходов в разрезе государственных заказчиков программы (</w:t>
            </w:r>
            <w:proofErr w:type="gramStart"/>
            <w:r w:rsidRPr="0096314D">
              <w:rPr>
                <w:rFonts w:ascii="Times New Roman" w:hAnsi="Times New Roman" w:cs="Times New Roman"/>
              </w:rPr>
              <w:t>главных  распорядителей</w:t>
            </w:r>
            <w:proofErr w:type="gramEnd"/>
            <w:r w:rsidRPr="0096314D">
              <w:rPr>
                <w:rFonts w:ascii="Times New Roman" w:hAnsi="Times New Roman" w:cs="Times New Roman"/>
              </w:rPr>
              <w:t xml:space="preserve"> бюджетных средств)</w:t>
            </w:r>
          </w:p>
        </w:tc>
        <w:tc>
          <w:tcPr>
            <w:tcW w:w="6662" w:type="dxa"/>
            <w:gridSpan w:val="6"/>
          </w:tcPr>
          <w:p w14:paraId="1DBB497A"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Финансовые затраты, тыс. руб.</w:t>
            </w:r>
          </w:p>
          <w:p w14:paraId="34FE9DB8"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(в ценах 2022 г.)</w:t>
            </w:r>
          </w:p>
        </w:tc>
        <w:tc>
          <w:tcPr>
            <w:tcW w:w="2977" w:type="dxa"/>
            <w:vMerge w:val="restart"/>
          </w:tcPr>
          <w:p w14:paraId="26F571DD"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Примечание</w:t>
            </w:r>
          </w:p>
        </w:tc>
      </w:tr>
      <w:tr w:rsidR="0096314D" w:rsidRPr="0096314D" w14:paraId="7C326E74" w14:textId="77777777" w:rsidTr="0096314D">
        <w:trPr>
          <w:trHeight w:val="126"/>
          <w:tblCellSpacing w:w="5" w:type="nil"/>
        </w:trPr>
        <w:tc>
          <w:tcPr>
            <w:tcW w:w="5529" w:type="dxa"/>
            <w:vMerge/>
          </w:tcPr>
          <w:p w14:paraId="64FA0DDA" w14:textId="77777777" w:rsidR="0096314D" w:rsidRPr="0096314D" w:rsidRDefault="0096314D" w:rsidP="0096314D">
            <w:pPr>
              <w:pStyle w:val="ConsPlusCell"/>
              <w:jc w:val="center"/>
              <w:rPr>
                <w:rFonts w:ascii="Times New Roman" w:hAnsi="Times New Roman" w:cs="Times New Roman"/>
              </w:rPr>
            </w:pPr>
          </w:p>
        </w:tc>
        <w:tc>
          <w:tcPr>
            <w:tcW w:w="1418" w:type="dxa"/>
            <w:vMerge w:val="restart"/>
          </w:tcPr>
          <w:p w14:paraId="67F245AD"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всего</w:t>
            </w:r>
          </w:p>
        </w:tc>
        <w:tc>
          <w:tcPr>
            <w:tcW w:w="5244" w:type="dxa"/>
            <w:gridSpan w:val="5"/>
          </w:tcPr>
          <w:p w14:paraId="5467E3C0"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в том числе по годам</w:t>
            </w:r>
          </w:p>
        </w:tc>
        <w:tc>
          <w:tcPr>
            <w:tcW w:w="2977" w:type="dxa"/>
            <w:vMerge/>
          </w:tcPr>
          <w:p w14:paraId="309917CA" w14:textId="77777777" w:rsidR="0096314D" w:rsidRPr="0096314D" w:rsidRDefault="0096314D" w:rsidP="0096314D">
            <w:pPr>
              <w:pStyle w:val="ConsPlusCell"/>
              <w:jc w:val="center"/>
              <w:rPr>
                <w:rFonts w:ascii="Times New Roman" w:hAnsi="Times New Roman" w:cs="Times New Roman"/>
              </w:rPr>
            </w:pPr>
          </w:p>
        </w:tc>
      </w:tr>
      <w:tr w:rsidR="0096314D" w:rsidRPr="0096314D" w14:paraId="6C635FF2" w14:textId="77777777" w:rsidTr="0096314D">
        <w:trPr>
          <w:tblCellSpacing w:w="5" w:type="nil"/>
        </w:trPr>
        <w:tc>
          <w:tcPr>
            <w:tcW w:w="5529" w:type="dxa"/>
            <w:vMerge/>
          </w:tcPr>
          <w:p w14:paraId="35C462AF" w14:textId="77777777" w:rsidR="0096314D" w:rsidRPr="0096314D" w:rsidRDefault="0096314D" w:rsidP="0096314D">
            <w:pPr>
              <w:pStyle w:val="ConsPlusCell"/>
              <w:jc w:val="center"/>
              <w:rPr>
                <w:rFonts w:ascii="Times New Roman" w:hAnsi="Times New Roman" w:cs="Times New Roman"/>
              </w:rPr>
            </w:pPr>
          </w:p>
        </w:tc>
        <w:tc>
          <w:tcPr>
            <w:tcW w:w="1418" w:type="dxa"/>
            <w:vMerge/>
          </w:tcPr>
          <w:p w14:paraId="4A0AA7DE" w14:textId="77777777" w:rsidR="0096314D" w:rsidRPr="0096314D" w:rsidRDefault="0096314D" w:rsidP="0096314D">
            <w:pPr>
              <w:pStyle w:val="ConsPlusCell"/>
              <w:jc w:val="center"/>
              <w:rPr>
                <w:rFonts w:ascii="Times New Roman" w:hAnsi="Times New Roman" w:cs="Times New Roman"/>
              </w:rPr>
            </w:pPr>
          </w:p>
        </w:tc>
        <w:tc>
          <w:tcPr>
            <w:tcW w:w="1276" w:type="dxa"/>
          </w:tcPr>
          <w:p w14:paraId="15D6D6C1"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2022 год</w:t>
            </w:r>
          </w:p>
        </w:tc>
        <w:tc>
          <w:tcPr>
            <w:tcW w:w="1275" w:type="dxa"/>
            <w:gridSpan w:val="2"/>
          </w:tcPr>
          <w:p w14:paraId="6DF95B30"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2023 год</w:t>
            </w:r>
          </w:p>
        </w:tc>
        <w:tc>
          <w:tcPr>
            <w:tcW w:w="1276" w:type="dxa"/>
          </w:tcPr>
          <w:p w14:paraId="122C3FAB"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2024 год</w:t>
            </w:r>
          </w:p>
        </w:tc>
        <w:tc>
          <w:tcPr>
            <w:tcW w:w="1417" w:type="dxa"/>
          </w:tcPr>
          <w:p w14:paraId="46934715" w14:textId="77777777" w:rsidR="0096314D" w:rsidRPr="0096314D" w:rsidRDefault="0096314D" w:rsidP="0096314D">
            <w:pPr>
              <w:pStyle w:val="ConsPlusCell"/>
              <w:ind w:right="-216"/>
              <w:jc w:val="center"/>
              <w:rPr>
                <w:rFonts w:ascii="Times New Roman" w:hAnsi="Times New Roman" w:cs="Times New Roman"/>
              </w:rPr>
            </w:pPr>
            <w:r w:rsidRPr="0096314D">
              <w:rPr>
                <w:rFonts w:ascii="Times New Roman" w:hAnsi="Times New Roman" w:cs="Times New Roman"/>
              </w:rPr>
              <w:t>2025 год</w:t>
            </w:r>
          </w:p>
        </w:tc>
        <w:tc>
          <w:tcPr>
            <w:tcW w:w="2977" w:type="dxa"/>
            <w:vMerge/>
          </w:tcPr>
          <w:p w14:paraId="1B1AC0CE" w14:textId="77777777" w:rsidR="0096314D" w:rsidRPr="0096314D" w:rsidRDefault="0096314D" w:rsidP="0096314D">
            <w:pPr>
              <w:pStyle w:val="ConsPlusCell"/>
              <w:ind w:right="-216"/>
              <w:jc w:val="center"/>
              <w:rPr>
                <w:rFonts w:ascii="Times New Roman" w:hAnsi="Times New Roman" w:cs="Times New Roman"/>
              </w:rPr>
            </w:pPr>
          </w:p>
        </w:tc>
      </w:tr>
      <w:tr w:rsidR="0096314D" w:rsidRPr="0096314D" w14:paraId="091CB839" w14:textId="77777777" w:rsidTr="0096314D">
        <w:trPr>
          <w:tblCellSpacing w:w="5" w:type="nil"/>
        </w:trPr>
        <w:tc>
          <w:tcPr>
            <w:tcW w:w="5529" w:type="dxa"/>
          </w:tcPr>
          <w:p w14:paraId="3B64C133"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1</w:t>
            </w:r>
          </w:p>
        </w:tc>
        <w:tc>
          <w:tcPr>
            <w:tcW w:w="1418" w:type="dxa"/>
          </w:tcPr>
          <w:p w14:paraId="235485CA"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w:t>
            </w:r>
          </w:p>
        </w:tc>
        <w:tc>
          <w:tcPr>
            <w:tcW w:w="1276" w:type="dxa"/>
          </w:tcPr>
          <w:p w14:paraId="7C9D5C10"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3</w:t>
            </w:r>
          </w:p>
        </w:tc>
        <w:tc>
          <w:tcPr>
            <w:tcW w:w="1275" w:type="dxa"/>
            <w:gridSpan w:val="2"/>
          </w:tcPr>
          <w:p w14:paraId="3BE1CF2B"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4</w:t>
            </w:r>
          </w:p>
        </w:tc>
        <w:tc>
          <w:tcPr>
            <w:tcW w:w="1276" w:type="dxa"/>
          </w:tcPr>
          <w:p w14:paraId="60D57A1D"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5</w:t>
            </w:r>
          </w:p>
        </w:tc>
        <w:tc>
          <w:tcPr>
            <w:tcW w:w="1417" w:type="dxa"/>
          </w:tcPr>
          <w:p w14:paraId="78BA8E09"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6</w:t>
            </w:r>
          </w:p>
        </w:tc>
        <w:tc>
          <w:tcPr>
            <w:tcW w:w="2977" w:type="dxa"/>
          </w:tcPr>
          <w:p w14:paraId="27E7F7DE"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7</w:t>
            </w:r>
          </w:p>
        </w:tc>
      </w:tr>
      <w:tr w:rsidR="0096314D" w:rsidRPr="0096314D" w14:paraId="3D2FF190" w14:textId="77777777" w:rsidTr="0096314D">
        <w:trPr>
          <w:trHeight w:val="107"/>
          <w:tblCellSpacing w:w="5" w:type="nil"/>
        </w:trPr>
        <w:tc>
          <w:tcPr>
            <w:tcW w:w="15168" w:type="dxa"/>
            <w:gridSpan w:val="8"/>
          </w:tcPr>
          <w:p w14:paraId="2DD41B81" w14:textId="77777777" w:rsidR="0096314D" w:rsidRPr="0096314D" w:rsidRDefault="0096314D" w:rsidP="0096314D">
            <w:pPr>
              <w:pStyle w:val="ConsPlusCell"/>
              <w:jc w:val="both"/>
              <w:rPr>
                <w:rFonts w:ascii="Times New Roman" w:hAnsi="Times New Roman" w:cs="Times New Roman"/>
              </w:rPr>
            </w:pPr>
            <w:r w:rsidRPr="0096314D">
              <w:rPr>
                <w:rFonts w:ascii="Times New Roman" w:hAnsi="Times New Roman" w:cs="Times New Roman"/>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муниципального района Новосибирской области</w:t>
            </w:r>
          </w:p>
        </w:tc>
      </w:tr>
      <w:tr w:rsidR="0096314D" w:rsidRPr="0096314D" w14:paraId="4B12C1B0" w14:textId="77777777" w:rsidTr="0096314D">
        <w:trPr>
          <w:trHeight w:val="275"/>
          <w:tblCellSpacing w:w="5" w:type="nil"/>
        </w:trPr>
        <w:tc>
          <w:tcPr>
            <w:tcW w:w="5529" w:type="dxa"/>
          </w:tcPr>
          <w:p w14:paraId="73530903"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 xml:space="preserve">Всего финансовых затрат, в том числе из: </w:t>
            </w:r>
          </w:p>
        </w:tc>
        <w:tc>
          <w:tcPr>
            <w:tcW w:w="1418" w:type="dxa"/>
          </w:tcPr>
          <w:p w14:paraId="538DA0EA"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40 122,1</w:t>
            </w:r>
          </w:p>
        </w:tc>
        <w:tc>
          <w:tcPr>
            <w:tcW w:w="1417" w:type="dxa"/>
            <w:gridSpan w:val="2"/>
          </w:tcPr>
          <w:p w14:paraId="7B630F57" w14:textId="77777777" w:rsidR="0096314D" w:rsidRPr="0096314D" w:rsidRDefault="0096314D" w:rsidP="0096314D">
            <w:pPr>
              <w:pStyle w:val="ConsPlusCell"/>
              <w:jc w:val="center"/>
              <w:rPr>
                <w:rFonts w:ascii="Times New Roman" w:hAnsi="Times New Roman" w:cs="Times New Roman"/>
                <w:highlight w:val="cyan"/>
              </w:rPr>
            </w:pPr>
            <w:r w:rsidRPr="0096314D">
              <w:rPr>
                <w:rFonts w:ascii="Times New Roman" w:hAnsi="Times New Roman" w:cs="Times New Roman"/>
              </w:rPr>
              <w:t>22 048,8</w:t>
            </w:r>
          </w:p>
        </w:tc>
        <w:tc>
          <w:tcPr>
            <w:tcW w:w="1134" w:type="dxa"/>
          </w:tcPr>
          <w:p w14:paraId="225070BF" w14:textId="77777777" w:rsidR="0096314D" w:rsidRPr="0096314D" w:rsidRDefault="0096314D" w:rsidP="0096314D">
            <w:pPr>
              <w:pStyle w:val="ConsPlusCell"/>
              <w:jc w:val="center"/>
              <w:rPr>
                <w:rFonts w:ascii="Times New Roman" w:hAnsi="Times New Roman" w:cs="Times New Roman"/>
                <w:highlight w:val="cyan"/>
              </w:rPr>
            </w:pPr>
            <w:r w:rsidRPr="0096314D">
              <w:rPr>
                <w:rFonts w:ascii="Times New Roman" w:hAnsi="Times New Roman" w:cs="Times New Roman"/>
              </w:rPr>
              <w:t>7 629,1</w:t>
            </w:r>
          </w:p>
        </w:tc>
        <w:tc>
          <w:tcPr>
            <w:tcW w:w="1276" w:type="dxa"/>
          </w:tcPr>
          <w:p w14:paraId="030217D9"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7 619,1</w:t>
            </w:r>
          </w:p>
        </w:tc>
        <w:tc>
          <w:tcPr>
            <w:tcW w:w="1417" w:type="dxa"/>
          </w:tcPr>
          <w:p w14:paraId="025985C0"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2 825,1</w:t>
            </w:r>
          </w:p>
        </w:tc>
        <w:tc>
          <w:tcPr>
            <w:tcW w:w="2977" w:type="dxa"/>
          </w:tcPr>
          <w:p w14:paraId="3F6CC6C8" w14:textId="77777777" w:rsidR="0096314D" w:rsidRPr="0096314D" w:rsidRDefault="0096314D" w:rsidP="0096314D">
            <w:pPr>
              <w:pStyle w:val="ConsPlusCell"/>
              <w:rPr>
                <w:rFonts w:ascii="Times New Roman" w:hAnsi="Times New Roman" w:cs="Times New Roman"/>
              </w:rPr>
            </w:pPr>
          </w:p>
        </w:tc>
      </w:tr>
      <w:tr w:rsidR="0096314D" w:rsidRPr="0096314D" w14:paraId="429D9A6D" w14:textId="77777777" w:rsidTr="0096314D">
        <w:trPr>
          <w:trHeight w:val="261"/>
          <w:tblCellSpacing w:w="5" w:type="nil"/>
        </w:trPr>
        <w:tc>
          <w:tcPr>
            <w:tcW w:w="5529" w:type="dxa"/>
          </w:tcPr>
          <w:p w14:paraId="299D69BC"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федерального бюджета</w:t>
            </w:r>
          </w:p>
        </w:tc>
        <w:tc>
          <w:tcPr>
            <w:tcW w:w="1418" w:type="dxa"/>
          </w:tcPr>
          <w:p w14:paraId="16EE2140"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0,00</w:t>
            </w:r>
          </w:p>
        </w:tc>
        <w:tc>
          <w:tcPr>
            <w:tcW w:w="1417" w:type="dxa"/>
            <w:gridSpan w:val="2"/>
          </w:tcPr>
          <w:p w14:paraId="487E4075"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0</w:t>
            </w:r>
          </w:p>
        </w:tc>
        <w:tc>
          <w:tcPr>
            <w:tcW w:w="1134" w:type="dxa"/>
          </w:tcPr>
          <w:p w14:paraId="2E7BA8CA"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0</w:t>
            </w:r>
          </w:p>
        </w:tc>
        <w:tc>
          <w:tcPr>
            <w:tcW w:w="1276" w:type="dxa"/>
          </w:tcPr>
          <w:p w14:paraId="59071084" w14:textId="77777777" w:rsidR="0096314D" w:rsidRPr="0096314D" w:rsidRDefault="0096314D" w:rsidP="0096314D">
            <w:pPr>
              <w:jc w:val="center"/>
              <w:rPr>
                <w:sz w:val="20"/>
                <w:szCs w:val="20"/>
              </w:rPr>
            </w:pPr>
            <w:r w:rsidRPr="0096314D">
              <w:rPr>
                <w:sz w:val="20"/>
                <w:szCs w:val="20"/>
              </w:rPr>
              <w:t>0,00</w:t>
            </w:r>
          </w:p>
        </w:tc>
        <w:tc>
          <w:tcPr>
            <w:tcW w:w="1417" w:type="dxa"/>
          </w:tcPr>
          <w:p w14:paraId="7F118E90" w14:textId="77777777" w:rsidR="0096314D" w:rsidRPr="0096314D" w:rsidRDefault="0096314D" w:rsidP="0096314D">
            <w:pPr>
              <w:jc w:val="center"/>
              <w:rPr>
                <w:sz w:val="20"/>
                <w:szCs w:val="20"/>
              </w:rPr>
            </w:pPr>
            <w:r w:rsidRPr="0096314D">
              <w:rPr>
                <w:sz w:val="20"/>
                <w:szCs w:val="20"/>
              </w:rPr>
              <w:t>0,00</w:t>
            </w:r>
          </w:p>
        </w:tc>
        <w:tc>
          <w:tcPr>
            <w:tcW w:w="2977" w:type="dxa"/>
          </w:tcPr>
          <w:p w14:paraId="5F9718C1" w14:textId="77777777" w:rsidR="0096314D" w:rsidRPr="0096314D" w:rsidRDefault="0096314D" w:rsidP="0096314D">
            <w:pPr>
              <w:pStyle w:val="ConsPlusCell"/>
              <w:rPr>
                <w:rFonts w:ascii="Times New Roman" w:hAnsi="Times New Roman" w:cs="Times New Roman"/>
              </w:rPr>
            </w:pPr>
          </w:p>
        </w:tc>
      </w:tr>
      <w:tr w:rsidR="0096314D" w:rsidRPr="0096314D" w14:paraId="3515F60E" w14:textId="77777777" w:rsidTr="0096314D">
        <w:trPr>
          <w:trHeight w:val="266"/>
          <w:tblCellSpacing w:w="5" w:type="nil"/>
        </w:trPr>
        <w:tc>
          <w:tcPr>
            <w:tcW w:w="5529" w:type="dxa"/>
          </w:tcPr>
          <w:p w14:paraId="333A1A2B"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областного бюджета</w:t>
            </w:r>
          </w:p>
        </w:tc>
        <w:tc>
          <w:tcPr>
            <w:tcW w:w="1418" w:type="dxa"/>
          </w:tcPr>
          <w:p w14:paraId="570AC3E7" w14:textId="77777777" w:rsidR="0096314D" w:rsidRPr="0096314D" w:rsidRDefault="0096314D" w:rsidP="0096314D">
            <w:pPr>
              <w:jc w:val="center"/>
              <w:rPr>
                <w:sz w:val="20"/>
                <w:szCs w:val="20"/>
              </w:rPr>
            </w:pPr>
            <w:r w:rsidRPr="0096314D">
              <w:rPr>
                <w:sz w:val="20"/>
                <w:szCs w:val="20"/>
              </w:rPr>
              <w:t>0,00</w:t>
            </w:r>
          </w:p>
        </w:tc>
        <w:tc>
          <w:tcPr>
            <w:tcW w:w="1417" w:type="dxa"/>
            <w:gridSpan w:val="2"/>
          </w:tcPr>
          <w:p w14:paraId="530A5E6B" w14:textId="77777777" w:rsidR="0096314D" w:rsidRPr="0096314D" w:rsidRDefault="0096314D" w:rsidP="0096314D">
            <w:pPr>
              <w:jc w:val="center"/>
              <w:rPr>
                <w:sz w:val="20"/>
                <w:szCs w:val="20"/>
              </w:rPr>
            </w:pPr>
            <w:r w:rsidRPr="0096314D">
              <w:rPr>
                <w:sz w:val="20"/>
                <w:szCs w:val="20"/>
              </w:rPr>
              <w:t>0,00</w:t>
            </w:r>
          </w:p>
        </w:tc>
        <w:tc>
          <w:tcPr>
            <w:tcW w:w="1134" w:type="dxa"/>
          </w:tcPr>
          <w:p w14:paraId="4FD4FF1E" w14:textId="77777777" w:rsidR="0096314D" w:rsidRPr="0096314D" w:rsidRDefault="0096314D" w:rsidP="0096314D">
            <w:pPr>
              <w:jc w:val="center"/>
              <w:rPr>
                <w:sz w:val="20"/>
                <w:szCs w:val="20"/>
              </w:rPr>
            </w:pPr>
            <w:r w:rsidRPr="0096314D">
              <w:rPr>
                <w:sz w:val="20"/>
                <w:szCs w:val="20"/>
              </w:rPr>
              <w:t>0,00</w:t>
            </w:r>
          </w:p>
        </w:tc>
        <w:tc>
          <w:tcPr>
            <w:tcW w:w="1276" w:type="dxa"/>
          </w:tcPr>
          <w:p w14:paraId="394C1058" w14:textId="77777777" w:rsidR="0096314D" w:rsidRPr="0096314D" w:rsidRDefault="0096314D" w:rsidP="0096314D">
            <w:pPr>
              <w:jc w:val="center"/>
              <w:rPr>
                <w:sz w:val="20"/>
                <w:szCs w:val="20"/>
              </w:rPr>
            </w:pPr>
            <w:r w:rsidRPr="0096314D">
              <w:rPr>
                <w:sz w:val="20"/>
                <w:szCs w:val="20"/>
              </w:rPr>
              <w:t>0,00</w:t>
            </w:r>
          </w:p>
        </w:tc>
        <w:tc>
          <w:tcPr>
            <w:tcW w:w="1417" w:type="dxa"/>
          </w:tcPr>
          <w:p w14:paraId="361BCFC5" w14:textId="77777777" w:rsidR="0096314D" w:rsidRPr="0096314D" w:rsidRDefault="0096314D" w:rsidP="0096314D">
            <w:pPr>
              <w:jc w:val="center"/>
              <w:rPr>
                <w:sz w:val="20"/>
                <w:szCs w:val="20"/>
              </w:rPr>
            </w:pPr>
            <w:r w:rsidRPr="0096314D">
              <w:rPr>
                <w:sz w:val="20"/>
                <w:szCs w:val="20"/>
              </w:rPr>
              <w:t>0,00</w:t>
            </w:r>
          </w:p>
        </w:tc>
        <w:tc>
          <w:tcPr>
            <w:tcW w:w="2977" w:type="dxa"/>
          </w:tcPr>
          <w:p w14:paraId="63FE7D33" w14:textId="77777777" w:rsidR="0096314D" w:rsidRPr="0096314D" w:rsidRDefault="0096314D" w:rsidP="0096314D">
            <w:pPr>
              <w:pStyle w:val="ConsPlusCell"/>
              <w:rPr>
                <w:rFonts w:ascii="Times New Roman" w:hAnsi="Times New Roman" w:cs="Times New Roman"/>
              </w:rPr>
            </w:pPr>
          </w:p>
        </w:tc>
      </w:tr>
      <w:tr w:rsidR="0096314D" w:rsidRPr="0096314D" w14:paraId="44D686EA" w14:textId="77777777" w:rsidTr="0096314D">
        <w:trPr>
          <w:trHeight w:val="283"/>
          <w:tblCellSpacing w:w="5" w:type="nil"/>
        </w:trPr>
        <w:tc>
          <w:tcPr>
            <w:tcW w:w="5529" w:type="dxa"/>
          </w:tcPr>
          <w:p w14:paraId="268D3979"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местного бюджета</w:t>
            </w:r>
          </w:p>
        </w:tc>
        <w:tc>
          <w:tcPr>
            <w:tcW w:w="1418" w:type="dxa"/>
          </w:tcPr>
          <w:p w14:paraId="12E2AE40" w14:textId="77777777" w:rsidR="0096314D" w:rsidRPr="0096314D" w:rsidRDefault="0096314D" w:rsidP="0096314D">
            <w:pPr>
              <w:pStyle w:val="ConsPlusCell"/>
              <w:jc w:val="center"/>
              <w:rPr>
                <w:rFonts w:ascii="Times New Roman" w:hAnsi="Times New Roman" w:cs="Times New Roman"/>
                <w:highlight w:val="yellow"/>
              </w:rPr>
            </w:pPr>
            <w:r w:rsidRPr="0096314D">
              <w:rPr>
                <w:rFonts w:ascii="Times New Roman" w:hAnsi="Times New Roman" w:cs="Times New Roman"/>
              </w:rPr>
              <w:t>40 122,1</w:t>
            </w:r>
          </w:p>
        </w:tc>
        <w:tc>
          <w:tcPr>
            <w:tcW w:w="1417" w:type="dxa"/>
            <w:gridSpan w:val="2"/>
          </w:tcPr>
          <w:p w14:paraId="1D43982E" w14:textId="77777777" w:rsidR="0096314D" w:rsidRPr="0096314D" w:rsidRDefault="0096314D" w:rsidP="0096314D">
            <w:pPr>
              <w:pStyle w:val="ConsPlusCell"/>
              <w:jc w:val="center"/>
              <w:rPr>
                <w:rFonts w:ascii="Times New Roman" w:hAnsi="Times New Roman" w:cs="Times New Roman"/>
                <w:highlight w:val="cyan"/>
              </w:rPr>
            </w:pPr>
            <w:r w:rsidRPr="0096314D">
              <w:rPr>
                <w:rFonts w:ascii="Times New Roman" w:hAnsi="Times New Roman" w:cs="Times New Roman"/>
              </w:rPr>
              <w:t>22 048,8</w:t>
            </w:r>
          </w:p>
        </w:tc>
        <w:tc>
          <w:tcPr>
            <w:tcW w:w="1134" w:type="dxa"/>
          </w:tcPr>
          <w:p w14:paraId="4531E8C3" w14:textId="77777777" w:rsidR="0096314D" w:rsidRPr="0096314D" w:rsidRDefault="0096314D" w:rsidP="0096314D">
            <w:pPr>
              <w:pStyle w:val="ConsPlusCell"/>
              <w:jc w:val="center"/>
              <w:rPr>
                <w:rFonts w:ascii="Times New Roman" w:hAnsi="Times New Roman" w:cs="Times New Roman"/>
                <w:highlight w:val="cyan"/>
              </w:rPr>
            </w:pPr>
            <w:r w:rsidRPr="0096314D">
              <w:rPr>
                <w:rFonts w:ascii="Times New Roman" w:hAnsi="Times New Roman" w:cs="Times New Roman"/>
              </w:rPr>
              <w:t>7 629,1</w:t>
            </w:r>
          </w:p>
        </w:tc>
        <w:tc>
          <w:tcPr>
            <w:tcW w:w="1276" w:type="dxa"/>
          </w:tcPr>
          <w:p w14:paraId="26BB68B1"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7 619,1</w:t>
            </w:r>
          </w:p>
        </w:tc>
        <w:tc>
          <w:tcPr>
            <w:tcW w:w="1417" w:type="dxa"/>
          </w:tcPr>
          <w:p w14:paraId="7EAC1EB2"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2 825,1</w:t>
            </w:r>
          </w:p>
        </w:tc>
        <w:tc>
          <w:tcPr>
            <w:tcW w:w="2977" w:type="dxa"/>
          </w:tcPr>
          <w:p w14:paraId="2C228F0C" w14:textId="77777777" w:rsidR="0096314D" w:rsidRPr="0096314D" w:rsidRDefault="0096314D" w:rsidP="0096314D">
            <w:pPr>
              <w:pStyle w:val="ConsPlusCell"/>
              <w:rPr>
                <w:rFonts w:ascii="Times New Roman" w:hAnsi="Times New Roman" w:cs="Times New Roman"/>
              </w:rPr>
            </w:pPr>
          </w:p>
        </w:tc>
      </w:tr>
      <w:tr w:rsidR="0096314D" w:rsidRPr="0096314D" w14:paraId="3E5E8FFC" w14:textId="77777777" w:rsidTr="0096314D">
        <w:trPr>
          <w:trHeight w:val="274"/>
          <w:tblCellSpacing w:w="5" w:type="nil"/>
        </w:trPr>
        <w:tc>
          <w:tcPr>
            <w:tcW w:w="5529" w:type="dxa"/>
          </w:tcPr>
          <w:p w14:paraId="7502AAC0" w14:textId="77777777" w:rsidR="0096314D" w:rsidRPr="0096314D" w:rsidRDefault="0096314D" w:rsidP="0096314D">
            <w:pPr>
              <w:pStyle w:val="ConsPlusCell"/>
              <w:rPr>
                <w:rFonts w:ascii="Times New Roman" w:hAnsi="Times New Roman" w:cs="Times New Roman"/>
              </w:rPr>
            </w:pPr>
            <w:r w:rsidRPr="0096314D">
              <w:rPr>
                <w:rFonts w:ascii="Times New Roman" w:hAnsi="Times New Roman" w:cs="Times New Roman"/>
              </w:rPr>
              <w:t>внебюджетных источников</w:t>
            </w:r>
          </w:p>
        </w:tc>
        <w:tc>
          <w:tcPr>
            <w:tcW w:w="1418" w:type="dxa"/>
          </w:tcPr>
          <w:p w14:paraId="025D8F99"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0,00</w:t>
            </w:r>
          </w:p>
        </w:tc>
        <w:tc>
          <w:tcPr>
            <w:tcW w:w="1417" w:type="dxa"/>
            <w:gridSpan w:val="2"/>
          </w:tcPr>
          <w:p w14:paraId="5A5AA032" w14:textId="77777777" w:rsidR="0096314D" w:rsidRPr="0096314D" w:rsidRDefault="0096314D" w:rsidP="0096314D">
            <w:pPr>
              <w:jc w:val="center"/>
              <w:rPr>
                <w:sz w:val="20"/>
                <w:szCs w:val="20"/>
              </w:rPr>
            </w:pPr>
            <w:r w:rsidRPr="0096314D">
              <w:rPr>
                <w:sz w:val="20"/>
                <w:szCs w:val="20"/>
              </w:rPr>
              <w:t>0,00</w:t>
            </w:r>
          </w:p>
        </w:tc>
        <w:tc>
          <w:tcPr>
            <w:tcW w:w="1134" w:type="dxa"/>
          </w:tcPr>
          <w:p w14:paraId="61C0802C" w14:textId="77777777" w:rsidR="0096314D" w:rsidRPr="0096314D" w:rsidRDefault="0096314D" w:rsidP="0096314D">
            <w:pPr>
              <w:jc w:val="center"/>
              <w:rPr>
                <w:sz w:val="20"/>
                <w:szCs w:val="20"/>
              </w:rPr>
            </w:pPr>
            <w:r w:rsidRPr="0096314D">
              <w:rPr>
                <w:sz w:val="20"/>
                <w:szCs w:val="20"/>
              </w:rPr>
              <w:t>0,00</w:t>
            </w:r>
          </w:p>
        </w:tc>
        <w:tc>
          <w:tcPr>
            <w:tcW w:w="1276" w:type="dxa"/>
          </w:tcPr>
          <w:p w14:paraId="3101F8F1" w14:textId="77777777" w:rsidR="0096314D" w:rsidRPr="0096314D" w:rsidRDefault="0096314D" w:rsidP="0096314D">
            <w:pPr>
              <w:jc w:val="center"/>
              <w:rPr>
                <w:sz w:val="20"/>
                <w:szCs w:val="20"/>
              </w:rPr>
            </w:pPr>
            <w:r w:rsidRPr="0096314D">
              <w:rPr>
                <w:sz w:val="20"/>
                <w:szCs w:val="20"/>
              </w:rPr>
              <w:t>0,00</w:t>
            </w:r>
          </w:p>
        </w:tc>
        <w:tc>
          <w:tcPr>
            <w:tcW w:w="1417" w:type="dxa"/>
          </w:tcPr>
          <w:p w14:paraId="33B8110A" w14:textId="77777777" w:rsidR="0096314D" w:rsidRPr="0096314D" w:rsidRDefault="0096314D" w:rsidP="0096314D">
            <w:pPr>
              <w:pStyle w:val="ConsPlusCell"/>
              <w:jc w:val="center"/>
              <w:rPr>
                <w:rFonts w:ascii="Times New Roman" w:hAnsi="Times New Roman" w:cs="Times New Roman"/>
              </w:rPr>
            </w:pPr>
            <w:r w:rsidRPr="0096314D">
              <w:rPr>
                <w:rFonts w:ascii="Times New Roman" w:hAnsi="Times New Roman" w:cs="Times New Roman"/>
              </w:rPr>
              <w:t>0,00</w:t>
            </w:r>
          </w:p>
        </w:tc>
        <w:tc>
          <w:tcPr>
            <w:tcW w:w="2977" w:type="dxa"/>
          </w:tcPr>
          <w:p w14:paraId="37727E28" w14:textId="77777777" w:rsidR="0096314D" w:rsidRPr="0096314D" w:rsidRDefault="0096314D" w:rsidP="0096314D">
            <w:pPr>
              <w:pStyle w:val="ConsPlusCell"/>
              <w:rPr>
                <w:rFonts w:ascii="Times New Roman" w:hAnsi="Times New Roman" w:cs="Times New Roman"/>
              </w:rPr>
            </w:pPr>
          </w:p>
        </w:tc>
      </w:tr>
    </w:tbl>
    <w:p w14:paraId="4CC68D03" w14:textId="77777777" w:rsidR="0096314D" w:rsidRPr="0096314D" w:rsidRDefault="0096314D" w:rsidP="0096314D">
      <w:pPr>
        <w:pStyle w:val="ConsPlusNormal"/>
        <w:jc w:val="both"/>
        <w:rPr>
          <w:rFonts w:ascii="Times New Roman" w:hAnsi="Times New Roman" w:cs="Times New Roman"/>
          <w:vertAlign w:val="superscript"/>
        </w:rPr>
      </w:pPr>
    </w:p>
    <w:p w14:paraId="781C9D74" w14:textId="77777777" w:rsidR="0096314D" w:rsidRPr="0096314D" w:rsidRDefault="0096314D" w:rsidP="0096314D">
      <w:pPr>
        <w:pStyle w:val="ConsPlusNormal"/>
        <w:jc w:val="both"/>
        <w:rPr>
          <w:rFonts w:ascii="Times New Roman" w:hAnsi="Times New Roman" w:cs="Times New Roman"/>
          <w:vertAlign w:val="superscript"/>
        </w:rPr>
      </w:pPr>
    </w:p>
    <w:p w14:paraId="7CD16485" w14:textId="77777777" w:rsidR="0096314D" w:rsidRPr="0096314D" w:rsidRDefault="0096314D" w:rsidP="0096314D">
      <w:pPr>
        <w:pStyle w:val="ConsPlusNormal"/>
        <w:jc w:val="both"/>
        <w:rPr>
          <w:rFonts w:ascii="Times New Roman" w:hAnsi="Times New Roman" w:cs="Times New Roman"/>
          <w:vertAlign w:val="superscript"/>
        </w:rPr>
      </w:pPr>
    </w:p>
    <w:p w14:paraId="080A4C6A" w14:textId="77777777" w:rsidR="0096314D" w:rsidRPr="0096314D" w:rsidRDefault="0096314D" w:rsidP="0096314D">
      <w:pPr>
        <w:pStyle w:val="ConsPlusNormal"/>
        <w:jc w:val="both"/>
        <w:rPr>
          <w:rFonts w:ascii="Times New Roman" w:hAnsi="Times New Roman" w:cs="Times New Roman"/>
          <w:vertAlign w:val="superscript"/>
        </w:rPr>
      </w:pPr>
    </w:p>
    <w:p w14:paraId="0E2228FF" w14:textId="77777777" w:rsidR="0096314D" w:rsidRPr="0096314D" w:rsidRDefault="0096314D" w:rsidP="0096314D">
      <w:pPr>
        <w:pStyle w:val="ConsPlusNormal"/>
        <w:jc w:val="both"/>
        <w:rPr>
          <w:rFonts w:ascii="Times New Roman" w:hAnsi="Times New Roman" w:cs="Times New Roman"/>
          <w:vertAlign w:val="superscript"/>
        </w:rPr>
      </w:pPr>
    </w:p>
    <w:p w14:paraId="4F8B71BD" w14:textId="77777777" w:rsidR="0096314D" w:rsidRPr="0096314D" w:rsidRDefault="0096314D" w:rsidP="0096314D">
      <w:pPr>
        <w:pStyle w:val="ConsPlusNormal"/>
        <w:jc w:val="both"/>
        <w:rPr>
          <w:rFonts w:ascii="Times New Roman" w:hAnsi="Times New Roman" w:cs="Times New Roman"/>
          <w:vertAlign w:val="superscript"/>
        </w:rPr>
      </w:pPr>
    </w:p>
    <w:p w14:paraId="339734DB" w14:textId="77777777" w:rsidR="0096314D" w:rsidRPr="0096314D" w:rsidRDefault="0096314D" w:rsidP="0096314D">
      <w:pPr>
        <w:pStyle w:val="ConsPlusNormal"/>
        <w:jc w:val="center"/>
        <w:rPr>
          <w:rFonts w:ascii="Times New Roman" w:hAnsi="Times New Roman" w:cs="Times New Roman"/>
        </w:rPr>
        <w:sectPr w:rsidR="0096314D" w:rsidRPr="0096314D" w:rsidSect="0096314D">
          <w:pgSz w:w="16838" w:h="11906" w:orient="landscape"/>
          <w:pgMar w:top="1276" w:right="1134" w:bottom="567" w:left="1134" w:header="709" w:footer="709" w:gutter="0"/>
          <w:cols w:space="708"/>
          <w:docGrid w:linePitch="360"/>
        </w:sectPr>
      </w:pPr>
    </w:p>
    <w:p w14:paraId="3FA11FD3" w14:textId="77777777" w:rsidR="0096314D" w:rsidRPr="0096314D" w:rsidRDefault="0096314D" w:rsidP="0096314D">
      <w:pPr>
        <w:pStyle w:val="10"/>
        <w:jc w:val="center"/>
        <w:rPr>
          <w:sz w:val="20"/>
        </w:rPr>
      </w:pPr>
      <w:r w:rsidRPr="0096314D">
        <w:rPr>
          <w:sz w:val="20"/>
        </w:rPr>
        <w:lastRenderedPageBreak/>
        <w:t xml:space="preserve">АДМИНИСТРАЦИЯ </w:t>
      </w:r>
    </w:p>
    <w:p w14:paraId="234EB427" w14:textId="77777777" w:rsidR="0096314D" w:rsidRPr="0096314D" w:rsidRDefault="0096314D" w:rsidP="0096314D">
      <w:pPr>
        <w:pStyle w:val="10"/>
        <w:jc w:val="center"/>
        <w:rPr>
          <w:sz w:val="20"/>
        </w:rPr>
      </w:pPr>
      <w:r w:rsidRPr="0096314D">
        <w:rPr>
          <w:sz w:val="20"/>
        </w:rPr>
        <w:t xml:space="preserve">КУЙБЫШЕВСКОГО МУНИЦИПАЛЬНОГО </w:t>
      </w:r>
    </w:p>
    <w:p w14:paraId="1D61EF1F" w14:textId="77777777" w:rsidR="0096314D" w:rsidRPr="0096314D" w:rsidRDefault="0096314D" w:rsidP="0096314D">
      <w:pPr>
        <w:pStyle w:val="10"/>
        <w:jc w:val="center"/>
        <w:rPr>
          <w:sz w:val="20"/>
        </w:rPr>
      </w:pPr>
      <w:r w:rsidRPr="0096314D">
        <w:rPr>
          <w:sz w:val="20"/>
        </w:rPr>
        <w:t>РАЙОНА НОВОСИБИРСКОЙ ОБЛАСТИ</w:t>
      </w:r>
    </w:p>
    <w:p w14:paraId="511F3F85" w14:textId="77777777" w:rsidR="0096314D" w:rsidRPr="0096314D" w:rsidRDefault="0096314D" w:rsidP="0096314D">
      <w:pPr>
        <w:pStyle w:val="20"/>
        <w:jc w:val="center"/>
        <w:rPr>
          <w:i/>
          <w:sz w:val="20"/>
        </w:rPr>
      </w:pPr>
      <w:r w:rsidRPr="0096314D">
        <w:rPr>
          <w:sz w:val="20"/>
        </w:rPr>
        <w:t>ПОСТАНОВЛЕНИЕ</w:t>
      </w:r>
    </w:p>
    <w:p w14:paraId="36D4A131" w14:textId="77777777" w:rsidR="0096314D" w:rsidRPr="0096314D" w:rsidRDefault="0096314D" w:rsidP="0096314D">
      <w:pPr>
        <w:jc w:val="center"/>
        <w:rPr>
          <w:sz w:val="20"/>
          <w:szCs w:val="20"/>
        </w:rPr>
      </w:pPr>
    </w:p>
    <w:p w14:paraId="1638A068" w14:textId="77777777" w:rsidR="0096314D" w:rsidRPr="0096314D" w:rsidRDefault="0096314D" w:rsidP="0096314D">
      <w:pPr>
        <w:jc w:val="center"/>
        <w:rPr>
          <w:sz w:val="20"/>
          <w:szCs w:val="20"/>
        </w:rPr>
      </w:pPr>
      <w:r w:rsidRPr="0096314D">
        <w:rPr>
          <w:sz w:val="20"/>
          <w:szCs w:val="20"/>
        </w:rPr>
        <w:t>г. Куйбышев</w:t>
      </w:r>
    </w:p>
    <w:p w14:paraId="156E73D3" w14:textId="77777777" w:rsidR="0096314D" w:rsidRPr="0096314D" w:rsidRDefault="0096314D" w:rsidP="0096314D">
      <w:pPr>
        <w:jc w:val="center"/>
        <w:rPr>
          <w:sz w:val="20"/>
          <w:szCs w:val="20"/>
        </w:rPr>
      </w:pPr>
      <w:r w:rsidRPr="0096314D">
        <w:rPr>
          <w:sz w:val="20"/>
          <w:szCs w:val="20"/>
        </w:rPr>
        <w:t>Новосибирская область</w:t>
      </w:r>
    </w:p>
    <w:p w14:paraId="495E286A" w14:textId="77777777" w:rsidR="0096314D" w:rsidRPr="0096314D" w:rsidRDefault="0096314D" w:rsidP="0096314D">
      <w:pPr>
        <w:jc w:val="center"/>
        <w:rPr>
          <w:color w:val="000000"/>
          <w:sz w:val="20"/>
          <w:szCs w:val="20"/>
        </w:rPr>
      </w:pPr>
    </w:p>
    <w:p w14:paraId="3C413E47" w14:textId="77777777" w:rsidR="0096314D" w:rsidRPr="0096314D" w:rsidRDefault="0096314D" w:rsidP="0096314D">
      <w:pPr>
        <w:jc w:val="center"/>
        <w:rPr>
          <w:sz w:val="20"/>
          <w:szCs w:val="20"/>
        </w:rPr>
      </w:pPr>
      <w:r w:rsidRPr="0096314D">
        <w:rPr>
          <w:sz w:val="20"/>
          <w:szCs w:val="20"/>
        </w:rPr>
        <w:t xml:space="preserve"> 20.12.2021 № 1267</w:t>
      </w:r>
    </w:p>
    <w:p w14:paraId="2DFF067B" w14:textId="77777777" w:rsidR="0096314D" w:rsidRPr="0096314D" w:rsidRDefault="0096314D" w:rsidP="0096314D">
      <w:pPr>
        <w:jc w:val="center"/>
        <w:rPr>
          <w:sz w:val="20"/>
          <w:szCs w:val="20"/>
        </w:rPr>
      </w:pPr>
    </w:p>
    <w:p w14:paraId="2BA86A9C" w14:textId="77777777" w:rsidR="0096314D" w:rsidRPr="0096314D" w:rsidRDefault="0096314D" w:rsidP="0096314D">
      <w:pPr>
        <w:ind w:right="21"/>
        <w:jc w:val="center"/>
        <w:rPr>
          <w:sz w:val="20"/>
          <w:szCs w:val="20"/>
        </w:rPr>
      </w:pPr>
      <w:r w:rsidRPr="0096314D">
        <w:rPr>
          <w:sz w:val="20"/>
          <w:szCs w:val="20"/>
        </w:rPr>
        <w:t>Об утверждении муниципальной программы «Комплексные меры профилактики наркомании в Куйбышевском муниципальном районе Новосибирской области на 2022-2025 годы»</w:t>
      </w:r>
    </w:p>
    <w:p w14:paraId="770EB8E9" w14:textId="77777777" w:rsidR="0096314D" w:rsidRPr="0096314D" w:rsidRDefault="0096314D" w:rsidP="0096314D">
      <w:pPr>
        <w:ind w:firstLine="960"/>
        <w:jc w:val="both"/>
        <w:rPr>
          <w:sz w:val="20"/>
          <w:szCs w:val="20"/>
        </w:rPr>
      </w:pPr>
    </w:p>
    <w:p w14:paraId="0AD8C579" w14:textId="77777777" w:rsidR="0096314D" w:rsidRPr="0096314D" w:rsidRDefault="0096314D" w:rsidP="0096314D">
      <w:pPr>
        <w:ind w:firstLine="600"/>
        <w:jc w:val="both"/>
        <w:rPr>
          <w:sz w:val="20"/>
          <w:szCs w:val="20"/>
        </w:rPr>
      </w:pPr>
      <w:r w:rsidRPr="0096314D">
        <w:rPr>
          <w:sz w:val="20"/>
          <w:szCs w:val="20"/>
        </w:rPr>
        <w:t xml:space="preserve">В целях организации системы комплексной профилактики, включающей в себя совокупность мероприятий, направленных на предупреждение возникновения и распространения наркомании на территории Куйбышевского муниципального района Новосибирской области, а также в соответствии с </w:t>
      </w:r>
      <w:r w:rsidRPr="0096314D">
        <w:rPr>
          <w:bCs/>
          <w:sz w:val="20"/>
          <w:szCs w:val="20"/>
        </w:rPr>
        <w:t xml:space="preserve">методическими рекомендациями по разработке, формированию и реализации муниципальных программ Куйбышевского района, утверждёнными постановлением </w:t>
      </w:r>
      <w:r w:rsidRPr="0096314D">
        <w:rPr>
          <w:sz w:val="20"/>
          <w:szCs w:val="20"/>
        </w:rPr>
        <w:t>администрации Куйбышевского района от 26.12.2018 № 1312, администрация Куйбышевского муниципального района Новосибирской области</w:t>
      </w:r>
    </w:p>
    <w:p w14:paraId="391C6C21" w14:textId="77777777" w:rsidR="0096314D" w:rsidRPr="0096314D" w:rsidRDefault="0096314D" w:rsidP="0096314D">
      <w:pPr>
        <w:ind w:firstLine="709"/>
        <w:jc w:val="both"/>
        <w:rPr>
          <w:sz w:val="20"/>
          <w:szCs w:val="20"/>
        </w:rPr>
      </w:pPr>
      <w:r w:rsidRPr="0096314D">
        <w:rPr>
          <w:sz w:val="20"/>
          <w:szCs w:val="20"/>
        </w:rPr>
        <w:t>ПОСТАНОВЛЯЕТ:</w:t>
      </w:r>
    </w:p>
    <w:p w14:paraId="126CF82C" w14:textId="77777777" w:rsidR="0096314D" w:rsidRPr="0096314D" w:rsidRDefault="0096314D" w:rsidP="0096314D">
      <w:pPr>
        <w:pStyle w:val="af7"/>
        <w:numPr>
          <w:ilvl w:val="0"/>
          <w:numId w:val="35"/>
        </w:numPr>
        <w:spacing w:after="0" w:line="240" w:lineRule="auto"/>
        <w:ind w:left="0" w:firstLine="709"/>
        <w:jc w:val="both"/>
        <w:rPr>
          <w:sz w:val="20"/>
          <w:szCs w:val="20"/>
        </w:rPr>
      </w:pPr>
      <w:r w:rsidRPr="0096314D">
        <w:rPr>
          <w:sz w:val="20"/>
          <w:szCs w:val="20"/>
        </w:rPr>
        <w:t>Утвердить прилагаемую муниципальную программу «Комплексные меры профилактики наркомании в Куйбышевском муниципальном районе Новосибирской области на 2022-2025 годы» (Приложение).</w:t>
      </w:r>
    </w:p>
    <w:p w14:paraId="79795CB7" w14:textId="77777777" w:rsidR="0096314D" w:rsidRPr="0096314D" w:rsidRDefault="0096314D" w:rsidP="0096314D">
      <w:pPr>
        <w:pStyle w:val="af7"/>
        <w:numPr>
          <w:ilvl w:val="0"/>
          <w:numId w:val="35"/>
        </w:numPr>
        <w:spacing w:after="0" w:line="240" w:lineRule="auto"/>
        <w:ind w:left="0" w:firstLine="709"/>
        <w:jc w:val="both"/>
        <w:rPr>
          <w:sz w:val="20"/>
          <w:szCs w:val="20"/>
        </w:rPr>
      </w:pPr>
      <w:r w:rsidRPr="0096314D">
        <w:rPr>
          <w:sz w:val="20"/>
          <w:szCs w:val="20"/>
        </w:rPr>
        <w:t xml:space="preserve">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3FE6C32E" w14:textId="77777777" w:rsidR="0096314D" w:rsidRPr="0096314D" w:rsidRDefault="0096314D" w:rsidP="0096314D">
      <w:pPr>
        <w:pStyle w:val="af7"/>
        <w:numPr>
          <w:ilvl w:val="0"/>
          <w:numId w:val="35"/>
        </w:numPr>
        <w:spacing w:after="0" w:line="240" w:lineRule="auto"/>
        <w:ind w:left="0" w:firstLine="709"/>
        <w:jc w:val="both"/>
        <w:rPr>
          <w:sz w:val="20"/>
          <w:szCs w:val="20"/>
        </w:rPr>
      </w:pPr>
      <w:r w:rsidRPr="0096314D">
        <w:rPr>
          <w:sz w:val="20"/>
          <w:szCs w:val="20"/>
        </w:rPr>
        <w:t>Контроль за исполнением настоящего постановления оставляю за собой.</w:t>
      </w:r>
    </w:p>
    <w:p w14:paraId="64AE2AA7" w14:textId="77777777" w:rsidR="0096314D" w:rsidRPr="0096314D" w:rsidRDefault="0096314D" w:rsidP="0096314D">
      <w:pPr>
        <w:jc w:val="both"/>
        <w:rPr>
          <w:sz w:val="20"/>
          <w:szCs w:val="20"/>
        </w:rPr>
      </w:pPr>
    </w:p>
    <w:p w14:paraId="08A744D4" w14:textId="77777777" w:rsidR="0096314D" w:rsidRPr="0096314D" w:rsidRDefault="0096314D" w:rsidP="0096314D">
      <w:pPr>
        <w:jc w:val="both"/>
        <w:rPr>
          <w:sz w:val="20"/>
          <w:szCs w:val="20"/>
        </w:rPr>
      </w:pPr>
      <w:r w:rsidRPr="0096314D">
        <w:rPr>
          <w:sz w:val="20"/>
          <w:szCs w:val="20"/>
        </w:rPr>
        <w:t xml:space="preserve">Глава Куйбышевского муниципального района   </w:t>
      </w:r>
    </w:p>
    <w:p w14:paraId="14082BAC" w14:textId="2713DF06" w:rsidR="0096314D" w:rsidRPr="0096314D" w:rsidRDefault="0096314D" w:rsidP="0096314D">
      <w:pPr>
        <w:jc w:val="both"/>
        <w:rPr>
          <w:sz w:val="20"/>
          <w:szCs w:val="20"/>
        </w:rPr>
      </w:pPr>
      <w:r w:rsidRPr="0096314D">
        <w:rPr>
          <w:sz w:val="20"/>
          <w:szCs w:val="20"/>
        </w:rPr>
        <w:t xml:space="preserve">Новосибирской области                                                                 </w:t>
      </w:r>
      <w:r>
        <w:rPr>
          <w:sz w:val="20"/>
          <w:szCs w:val="20"/>
        </w:rPr>
        <w:t xml:space="preserve">                                                    </w:t>
      </w:r>
      <w:r w:rsidRPr="0096314D">
        <w:rPr>
          <w:sz w:val="20"/>
          <w:szCs w:val="20"/>
        </w:rPr>
        <w:t xml:space="preserve">        О.В. Караваев</w:t>
      </w:r>
    </w:p>
    <w:p w14:paraId="188010DF" w14:textId="77777777" w:rsidR="0096314D" w:rsidRPr="0096314D" w:rsidRDefault="0096314D" w:rsidP="0096314D">
      <w:pPr>
        <w:jc w:val="both"/>
        <w:rPr>
          <w:sz w:val="20"/>
          <w:szCs w:val="20"/>
        </w:rPr>
      </w:pPr>
    </w:p>
    <w:tbl>
      <w:tblPr>
        <w:tblW w:w="0" w:type="auto"/>
        <w:tblLook w:val="01E0" w:firstRow="1" w:lastRow="1" w:firstColumn="1" w:lastColumn="1" w:noHBand="0" w:noVBand="0"/>
      </w:tblPr>
      <w:tblGrid>
        <w:gridCol w:w="4959"/>
        <w:gridCol w:w="4999"/>
      </w:tblGrid>
      <w:tr w:rsidR="0096314D" w:rsidRPr="0096314D" w14:paraId="7AFFABDD" w14:textId="77777777" w:rsidTr="0096314D">
        <w:tc>
          <w:tcPr>
            <w:tcW w:w="4959" w:type="dxa"/>
            <w:shd w:val="clear" w:color="auto" w:fill="auto"/>
          </w:tcPr>
          <w:p w14:paraId="00577EDB" w14:textId="77777777" w:rsidR="0096314D" w:rsidRPr="0096314D" w:rsidRDefault="0096314D" w:rsidP="0096314D">
            <w:pPr>
              <w:autoSpaceDE w:val="0"/>
              <w:autoSpaceDN w:val="0"/>
              <w:adjustRightInd w:val="0"/>
              <w:jc w:val="right"/>
              <w:rPr>
                <w:sz w:val="20"/>
                <w:szCs w:val="20"/>
              </w:rPr>
            </w:pPr>
          </w:p>
          <w:p w14:paraId="37AA4797" w14:textId="77777777" w:rsidR="0096314D" w:rsidRPr="0096314D" w:rsidRDefault="0096314D" w:rsidP="0096314D">
            <w:pPr>
              <w:autoSpaceDE w:val="0"/>
              <w:autoSpaceDN w:val="0"/>
              <w:adjustRightInd w:val="0"/>
              <w:jc w:val="right"/>
              <w:rPr>
                <w:sz w:val="20"/>
                <w:szCs w:val="20"/>
              </w:rPr>
            </w:pPr>
          </w:p>
          <w:p w14:paraId="1A892FE5" w14:textId="77777777" w:rsidR="0096314D" w:rsidRPr="0096314D" w:rsidRDefault="0096314D" w:rsidP="0096314D">
            <w:pPr>
              <w:autoSpaceDE w:val="0"/>
              <w:autoSpaceDN w:val="0"/>
              <w:adjustRightInd w:val="0"/>
              <w:jc w:val="right"/>
              <w:rPr>
                <w:sz w:val="20"/>
                <w:szCs w:val="20"/>
              </w:rPr>
            </w:pPr>
          </w:p>
        </w:tc>
        <w:tc>
          <w:tcPr>
            <w:tcW w:w="4999" w:type="dxa"/>
            <w:shd w:val="clear" w:color="auto" w:fill="auto"/>
          </w:tcPr>
          <w:p w14:paraId="1BFF235C"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ПРИЛОЖЕНИЕ</w:t>
            </w:r>
          </w:p>
          <w:p w14:paraId="25FC389F"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к постановлению администрации</w:t>
            </w:r>
          </w:p>
          <w:p w14:paraId="5814E81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Куйбышевского муниципального района Новосибирской области</w:t>
            </w:r>
          </w:p>
          <w:p w14:paraId="35182993" w14:textId="77777777" w:rsidR="0096314D" w:rsidRPr="0096314D" w:rsidRDefault="0096314D" w:rsidP="0096314D">
            <w:pPr>
              <w:autoSpaceDE w:val="0"/>
              <w:autoSpaceDN w:val="0"/>
              <w:adjustRightInd w:val="0"/>
              <w:rPr>
                <w:sz w:val="20"/>
                <w:szCs w:val="20"/>
              </w:rPr>
            </w:pPr>
            <w:r w:rsidRPr="0096314D">
              <w:rPr>
                <w:sz w:val="20"/>
                <w:szCs w:val="20"/>
              </w:rPr>
              <w:t xml:space="preserve">    от 20.12.2021 № 1267              </w:t>
            </w:r>
          </w:p>
        </w:tc>
      </w:tr>
    </w:tbl>
    <w:p w14:paraId="3D7137B8" w14:textId="77777777" w:rsidR="0096314D" w:rsidRPr="0096314D" w:rsidRDefault="0096314D" w:rsidP="0096314D">
      <w:pPr>
        <w:autoSpaceDE w:val="0"/>
        <w:autoSpaceDN w:val="0"/>
        <w:adjustRightInd w:val="0"/>
        <w:jc w:val="right"/>
        <w:rPr>
          <w:sz w:val="20"/>
          <w:szCs w:val="20"/>
        </w:rPr>
      </w:pPr>
    </w:p>
    <w:p w14:paraId="3B736031" w14:textId="77777777" w:rsidR="0096314D" w:rsidRPr="0096314D" w:rsidRDefault="0096314D" w:rsidP="0096314D">
      <w:pPr>
        <w:autoSpaceDE w:val="0"/>
        <w:autoSpaceDN w:val="0"/>
        <w:adjustRightInd w:val="0"/>
        <w:jc w:val="center"/>
        <w:rPr>
          <w:sz w:val="20"/>
          <w:szCs w:val="20"/>
        </w:rPr>
      </w:pPr>
      <w:r w:rsidRPr="0096314D">
        <w:rPr>
          <w:sz w:val="20"/>
          <w:szCs w:val="20"/>
        </w:rPr>
        <w:t>Муниципальная программа</w:t>
      </w:r>
    </w:p>
    <w:p w14:paraId="543E032E" w14:textId="77777777" w:rsidR="0096314D" w:rsidRPr="0096314D" w:rsidRDefault="0096314D" w:rsidP="0096314D">
      <w:pPr>
        <w:autoSpaceDE w:val="0"/>
        <w:autoSpaceDN w:val="0"/>
        <w:adjustRightInd w:val="0"/>
        <w:jc w:val="center"/>
        <w:rPr>
          <w:sz w:val="20"/>
          <w:szCs w:val="20"/>
        </w:rPr>
      </w:pPr>
      <w:r w:rsidRPr="0096314D">
        <w:rPr>
          <w:sz w:val="20"/>
          <w:szCs w:val="20"/>
        </w:rPr>
        <w:t>«Комплексные меры профилактики наркомании в Куйбышевском муниципальном районе Новосибирской области</w:t>
      </w:r>
    </w:p>
    <w:p w14:paraId="6A0CCB35" w14:textId="77777777" w:rsidR="0096314D" w:rsidRPr="0096314D" w:rsidRDefault="0096314D" w:rsidP="0096314D">
      <w:pPr>
        <w:autoSpaceDE w:val="0"/>
        <w:autoSpaceDN w:val="0"/>
        <w:adjustRightInd w:val="0"/>
        <w:jc w:val="center"/>
        <w:rPr>
          <w:sz w:val="20"/>
          <w:szCs w:val="20"/>
        </w:rPr>
      </w:pPr>
      <w:r w:rsidRPr="0096314D">
        <w:rPr>
          <w:sz w:val="20"/>
          <w:szCs w:val="20"/>
        </w:rPr>
        <w:t>на 2022-2025 годы»</w:t>
      </w:r>
    </w:p>
    <w:p w14:paraId="07DCA5BF" w14:textId="77777777" w:rsidR="0096314D" w:rsidRPr="0096314D" w:rsidRDefault="0096314D" w:rsidP="0096314D">
      <w:pPr>
        <w:widowControl w:val="0"/>
        <w:numPr>
          <w:ilvl w:val="0"/>
          <w:numId w:val="36"/>
        </w:numPr>
        <w:autoSpaceDE w:val="0"/>
        <w:autoSpaceDN w:val="0"/>
        <w:adjustRightInd w:val="0"/>
        <w:ind w:left="0" w:firstLine="0"/>
        <w:jc w:val="center"/>
        <w:rPr>
          <w:sz w:val="20"/>
          <w:szCs w:val="20"/>
        </w:rPr>
      </w:pPr>
      <w:r w:rsidRPr="0096314D">
        <w:rPr>
          <w:sz w:val="20"/>
          <w:szCs w:val="20"/>
        </w:rPr>
        <w:t>ПАСПОРТ</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2127"/>
        <w:gridCol w:w="6237"/>
      </w:tblGrid>
      <w:tr w:rsidR="0096314D" w:rsidRPr="0096314D" w14:paraId="63C72373" w14:textId="77777777" w:rsidTr="0096314D">
        <w:tc>
          <w:tcPr>
            <w:tcW w:w="882" w:type="dxa"/>
            <w:shd w:val="clear" w:color="auto" w:fill="auto"/>
          </w:tcPr>
          <w:p w14:paraId="36CF3CAC" w14:textId="77777777" w:rsidR="0096314D" w:rsidRPr="0096314D" w:rsidRDefault="0096314D" w:rsidP="0096314D">
            <w:pPr>
              <w:autoSpaceDE w:val="0"/>
              <w:autoSpaceDN w:val="0"/>
              <w:adjustRightInd w:val="0"/>
              <w:jc w:val="center"/>
              <w:rPr>
                <w:sz w:val="20"/>
                <w:szCs w:val="20"/>
              </w:rPr>
            </w:pPr>
            <w:r w:rsidRPr="0096314D">
              <w:rPr>
                <w:sz w:val="20"/>
                <w:szCs w:val="20"/>
              </w:rPr>
              <w:t>№ п/п</w:t>
            </w:r>
          </w:p>
        </w:tc>
        <w:tc>
          <w:tcPr>
            <w:tcW w:w="2127" w:type="dxa"/>
            <w:shd w:val="clear" w:color="auto" w:fill="auto"/>
          </w:tcPr>
          <w:p w14:paraId="4757535F" w14:textId="77777777" w:rsidR="0096314D" w:rsidRPr="0096314D" w:rsidRDefault="0096314D" w:rsidP="0096314D">
            <w:pPr>
              <w:autoSpaceDE w:val="0"/>
              <w:autoSpaceDN w:val="0"/>
              <w:adjustRightInd w:val="0"/>
              <w:jc w:val="center"/>
              <w:rPr>
                <w:sz w:val="20"/>
                <w:szCs w:val="20"/>
              </w:rPr>
            </w:pPr>
            <w:r w:rsidRPr="0096314D">
              <w:rPr>
                <w:sz w:val="20"/>
                <w:szCs w:val="20"/>
              </w:rPr>
              <w:t>Наименование разделов</w:t>
            </w:r>
          </w:p>
        </w:tc>
        <w:tc>
          <w:tcPr>
            <w:tcW w:w="6237" w:type="dxa"/>
            <w:shd w:val="clear" w:color="auto" w:fill="auto"/>
          </w:tcPr>
          <w:p w14:paraId="7C2648E3" w14:textId="77777777" w:rsidR="0096314D" w:rsidRPr="0096314D" w:rsidRDefault="0096314D" w:rsidP="0096314D">
            <w:pPr>
              <w:autoSpaceDE w:val="0"/>
              <w:autoSpaceDN w:val="0"/>
              <w:adjustRightInd w:val="0"/>
              <w:jc w:val="center"/>
              <w:rPr>
                <w:sz w:val="20"/>
                <w:szCs w:val="20"/>
              </w:rPr>
            </w:pPr>
            <w:r w:rsidRPr="0096314D">
              <w:rPr>
                <w:sz w:val="20"/>
                <w:szCs w:val="20"/>
              </w:rPr>
              <w:t>Краткое содержание</w:t>
            </w:r>
          </w:p>
        </w:tc>
      </w:tr>
      <w:tr w:rsidR="0096314D" w:rsidRPr="0096314D" w14:paraId="7C8118EA" w14:textId="77777777" w:rsidTr="0096314D">
        <w:tc>
          <w:tcPr>
            <w:tcW w:w="882" w:type="dxa"/>
            <w:shd w:val="clear" w:color="auto" w:fill="auto"/>
          </w:tcPr>
          <w:p w14:paraId="69A7DDB3" w14:textId="77777777" w:rsidR="0096314D" w:rsidRPr="0096314D" w:rsidRDefault="0096314D" w:rsidP="0096314D">
            <w:pPr>
              <w:widowControl w:val="0"/>
              <w:numPr>
                <w:ilvl w:val="0"/>
                <w:numId w:val="37"/>
              </w:numPr>
              <w:autoSpaceDE w:val="0"/>
              <w:autoSpaceDN w:val="0"/>
              <w:adjustRightInd w:val="0"/>
              <w:rPr>
                <w:sz w:val="20"/>
                <w:szCs w:val="20"/>
              </w:rPr>
            </w:pPr>
          </w:p>
        </w:tc>
        <w:tc>
          <w:tcPr>
            <w:tcW w:w="2127" w:type="dxa"/>
            <w:shd w:val="clear" w:color="auto" w:fill="auto"/>
          </w:tcPr>
          <w:p w14:paraId="67F0FD95" w14:textId="77777777" w:rsidR="0096314D" w:rsidRPr="0096314D" w:rsidRDefault="0096314D" w:rsidP="0096314D">
            <w:pPr>
              <w:autoSpaceDE w:val="0"/>
              <w:autoSpaceDN w:val="0"/>
              <w:adjustRightInd w:val="0"/>
              <w:spacing w:line="240" w:lineRule="atLeast"/>
              <w:jc w:val="both"/>
              <w:rPr>
                <w:sz w:val="20"/>
                <w:szCs w:val="20"/>
              </w:rPr>
            </w:pPr>
            <w:r w:rsidRPr="0096314D">
              <w:rPr>
                <w:sz w:val="20"/>
                <w:szCs w:val="20"/>
              </w:rPr>
              <w:t>Наименование муниципальной программы</w:t>
            </w:r>
          </w:p>
        </w:tc>
        <w:tc>
          <w:tcPr>
            <w:tcW w:w="6237" w:type="dxa"/>
            <w:shd w:val="clear" w:color="auto" w:fill="auto"/>
          </w:tcPr>
          <w:p w14:paraId="233D2A00" w14:textId="77777777" w:rsidR="0096314D" w:rsidRPr="0096314D" w:rsidRDefault="0096314D" w:rsidP="0096314D">
            <w:pPr>
              <w:autoSpaceDE w:val="0"/>
              <w:autoSpaceDN w:val="0"/>
              <w:adjustRightInd w:val="0"/>
              <w:jc w:val="both"/>
              <w:rPr>
                <w:sz w:val="20"/>
                <w:szCs w:val="20"/>
              </w:rPr>
            </w:pPr>
            <w:r w:rsidRPr="0096314D">
              <w:rPr>
                <w:sz w:val="20"/>
                <w:szCs w:val="20"/>
              </w:rPr>
              <w:t>Муниципальная</w:t>
            </w:r>
            <w:r w:rsidRPr="0096314D">
              <w:rPr>
                <w:kern w:val="16"/>
                <w:sz w:val="20"/>
                <w:szCs w:val="20"/>
              </w:rPr>
              <w:t xml:space="preserve"> программа «</w:t>
            </w:r>
            <w:r w:rsidRPr="0096314D">
              <w:rPr>
                <w:sz w:val="20"/>
                <w:szCs w:val="20"/>
              </w:rPr>
              <w:t>Комплексные меры профилактики наркомании в Куйбышевском муниципальном районе Новосибирской области на 2022-2025 годы» (далее – Программа)</w:t>
            </w:r>
          </w:p>
        </w:tc>
      </w:tr>
      <w:tr w:rsidR="0096314D" w:rsidRPr="0096314D" w14:paraId="32180499" w14:textId="77777777" w:rsidTr="0096314D">
        <w:tc>
          <w:tcPr>
            <w:tcW w:w="882" w:type="dxa"/>
            <w:shd w:val="clear" w:color="auto" w:fill="auto"/>
          </w:tcPr>
          <w:p w14:paraId="7FA5BDD1" w14:textId="77777777" w:rsidR="0096314D" w:rsidRPr="0096314D" w:rsidRDefault="0096314D" w:rsidP="0096314D">
            <w:pPr>
              <w:widowControl w:val="0"/>
              <w:numPr>
                <w:ilvl w:val="0"/>
                <w:numId w:val="37"/>
              </w:numPr>
              <w:autoSpaceDE w:val="0"/>
              <w:autoSpaceDN w:val="0"/>
              <w:adjustRightInd w:val="0"/>
              <w:rPr>
                <w:sz w:val="20"/>
                <w:szCs w:val="20"/>
              </w:rPr>
            </w:pPr>
          </w:p>
        </w:tc>
        <w:tc>
          <w:tcPr>
            <w:tcW w:w="2127" w:type="dxa"/>
            <w:shd w:val="clear" w:color="auto" w:fill="auto"/>
          </w:tcPr>
          <w:p w14:paraId="14700206" w14:textId="77777777" w:rsidR="0096314D" w:rsidRPr="0096314D" w:rsidRDefault="0096314D" w:rsidP="0096314D">
            <w:pPr>
              <w:autoSpaceDE w:val="0"/>
              <w:autoSpaceDN w:val="0"/>
              <w:adjustRightInd w:val="0"/>
              <w:jc w:val="both"/>
              <w:rPr>
                <w:sz w:val="20"/>
                <w:szCs w:val="20"/>
              </w:rPr>
            </w:pPr>
            <w:r w:rsidRPr="0096314D">
              <w:rPr>
                <w:sz w:val="20"/>
                <w:szCs w:val="20"/>
              </w:rPr>
              <w:t>Разработчики муниципальной программы</w:t>
            </w:r>
          </w:p>
        </w:tc>
        <w:tc>
          <w:tcPr>
            <w:tcW w:w="6237" w:type="dxa"/>
            <w:shd w:val="clear" w:color="auto" w:fill="auto"/>
          </w:tcPr>
          <w:p w14:paraId="280A66D7" w14:textId="77777777" w:rsidR="0096314D" w:rsidRPr="0096314D" w:rsidRDefault="0096314D" w:rsidP="0096314D">
            <w:pPr>
              <w:autoSpaceDE w:val="0"/>
              <w:autoSpaceDN w:val="0"/>
              <w:adjustRightInd w:val="0"/>
              <w:jc w:val="both"/>
              <w:rPr>
                <w:sz w:val="20"/>
                <w:szCs w:val="20"/>
              </w:rPr>
            </w:pPr>
            <w:r w:rsidRPr="0096314D">
              <w:rPr>
                <w:sz w:val="20"/>
                <w:szCs w:val="20"/>
              </w:rPr>
              <w:t>- Управление культуры, спорта, молодёжной политики и туризма администрации Куйбышевского муниципального района Новосибирской области</w:t>
            </w:r>
          </w:p>
        </w:tc>
      </w:tr>
      <w:tr w:rsidR="0096314D" w:rsidRPr="0096314D" w14:paraId="6ECDAF95" w14:textId="77777777" w:rsidTr="0096314D">
        <w:tc>
          <w:tcPr>
            <w:tcW w:w="882" w:type="dxa"/>
            <w:shd w:val="clear" w:color="auto" w:fill="auto"/>
          </w:tcPr>
          <w:p w14:paraId="5E7527CA" w14:textId="77777777" w:rsidR="0096314D" w:rsidRPr="0096314D" w:rsidRDefault="0096314D" w:rsidP="0096314D">
            <w:pPr>
              <w:widowControl w:val="0"/>
              <w:numPr>
                <w:ilvl w:val="0"/>
                <w:numId w:val="37"/>
              </w:numPr>
              <w:autoSpaceDE w:val="0"/>
              <w:autoSpaceDN w:val="0"/>
              <w:adjustRightInd w:val="0"/>
              <w:rPr>
                <w:sz w:val="20"/>
                <w:szCs w:val="20"/>
              </w:rPr>
            </w:pPr>
          </w:p>
        </w:tc>
        <w:tc>
          <w:tcPr>
            <w:tcW w:w="2127" w:type="dxa"/>
            <w:shd w:val="clear" w:color="auto" w:fill="auto"/>
          </w:tcPr>
          <w:p w14:paraId="4F8451CA" w14:textId="77777777" w:rsidR="0096314D" w:rsidRPr="0096314D" w:rsidRDefault="0096314D" w:rsidP="0096314D">
            <w:pPr>
              <w:autoSpaceDE w:val="0"/>
              <w:autoSpaceDN w:val="0"/>
              <w:adjustRightInd w:val="0"/>
              <w:jc w:val="both"/>
              <w:rPr>
                <w:sz w:val="20"/>
                <w:szCs w:val="20"/>
              </w:rPr>
            </w:pPr>
            <w:r w:rsidRPr="0096314D">
              <w:rPr>
                <w:sz w:val="20"/>
                <w:szCs w:val="20"/>
              </w:rPr>
              <w:t>Заказчик муниципальной программы</w:t>
            </w:r>
          </w:p>
        </w:tc>
        <w:tc>
          <w:tcPr>
            <w:tcW w:w="6237" w:type="dxa"/>
            <w:shd w:val="clear" w:color="auto" w:fill="auto"/>
          </w:tcPr>
          <w:p w14:paraId="22429152" w14:textId="77777777" w:rsidR="0096314D" w:rsidRPr="0096314D" w:rsidRDefault="0096314D" w:rsidP="0096314D">
            <w:pPr>
              <w:autoSpaceDE w:val="0"/>
              <w:autoSpaceDN w:val="0"/>
              <w:adjustRightInd w:val="0"/>
              <w:jc w:val="both"/>
              <w:rPr>
                <w:sz w:val="20"/>
                <w:szCs w:val="20"/>
              </w:rPr>
            </w:pPr>
            <w:r w:rsidRPr="0096314D">
              <w:rPr>
                <w:sz w:val="20"/>
                <w:szCs w:val="20"/>
              </w:rPr>
              <w:t>Администрация Куйбышевского муниципального района Новосибирской области</w:t>
            </w:r>
          </w:p>
        </w:tc>
      </w:tr>
      <w:tr w:rsidR="0096314D" w:rsidRPr="0096314D" w14:paraId="651FD14D" w14:textId="77777777" w:rsidTr="0096314D">
        <w:tc>
          <w:tcPr>
            <w:tcW w:w="882" w:type="dxa"/>
            <w:shd w:val="clear" w:color="auto" w:fill="auto"/>
          </w:tcPr>
          <w:p w14:paraId="63D5DB31" w14:textId="77777777" w:rsidR="0096314D" w:rsidRPr="0096314D" w:rsidRDefault="0096314D" w:rsidP="0096314D">
            <w:pPr>
              <w:widowControl w:val="0"/>
              <w:numPr>
                <w:ilvl w:val="0"/>
                <w:numId w:val="37"/>
              </w:numPr>
              <w:autoSpaceDE w:val="0"/>
              <w:autoSpaceDN w:val="0"/>
              <w:adjustRightInd w:val="0"/>
              <w:rPr>
                <w:sz w:val="20"/>
                <w:szCs w:val="20"/>
              </w:rPr>
            </w:pPr>
          </w:p>
        </w:tc>
        <w:tc>
          <w:tcPr>
            <w:tcW w:w="2127" w:type="dxa"/>
            <w:shd w:val="clear" w:color="auto" w:fill="auto"/>
          </w:tcPr>
          <w:p w14:paraId="1E46CE94" w14:textId="77777777" w:rsidR="0096314D" w:rsidRPr="0096314D" w:rsidRDefault="0096314D" w:rsidP="0096314D">
            <w:pPr>
              <w:autoSpaceDE w:val="0"/>
              <w:autoSpaceDN w:val="0"/>
              <w:adjustRightInd w:val="0"/>
              <w:jc w:val="both"/>
              <w:rPr>
                <w:sz w:val="20"/>
                <w:szCs w:val="20"/>
              </w:rPr>
            </w:pPr>
            <w:r w:rsidRPr="0096314D">
              <w:rPr>
                <w:sz w:val="20"/>
                <w:szCs w:val="20"/>
              </w:rPr>
              <w:t>Руководитель муниципальной программы</w:t>
            </w:r>
          </w:p>
        </w:tc>
        <w:tc>
          <w:tcPr>
            <w:tcW w:w="6237" w:type="dxa"/>
            <w:shd w:val="clear" w:color="auto" w:fill="auto"/>
          </w:tcPr>
          <w:p w14:paraId="1D6FCD33" w14:textId="77777777" w:rsidR="0096314D" w:rsidRPr="0096314D" w:rsidRDefault="0096314D" w:rsidP="0096314D">
            <w:pPr>
              <w:autoSpaceDE w:val="0"/>
              <w:autoSpaceDN w:val="0"/>
              <w:adjustRightInd w:val="0"/>
              <w:jc w:val="both"/>
              <w:rPr>
                <w:sz w:val="20"/>
                <w:szCs w:val="20"/>
              </w:rPr>
            </w:pPr>
            <w:r w:rsidRPr="0096314D">
              <w:rPr>
                <w:sz w:val="20"/>
                <w:szCs w:val="20"/>
              </w:rPr>
              <w:t>Начальник управления культуры, спорта, молодежной политики и туризма администрации Куйбышевского муниципального района Новосибирской области</w:t>
            </w:r>
          </w:p>
        </w:tc>
      </w:tr>
      <w:tr w:rsidR="0096314D" w:rsidRPr="0096314D" w14:paraId="686844B3" w14:textId="77777777" w:rsidTr="0096314D">
        <w:tc>
          <w:tcPr>
            <w:tcW w:w="882" w:type="dxa"/>
            <w:shd w:val="clear" w:color="auto" w:fill="auto"/>
          </w:tcPr>
          <w:p w14:paraId="10AD6485" w14:textId="77777777" w:rsidR="0096314D" w:rsidRPr="0096314D" w:rsidRDefault="0096314D" w:rsidP="0096314D">
            <w:pPr>
              <w:widowControl w:val="0"/>
              <w:numPr>
                <w:ilvl w:val="0"/>
                <w:numId w:val="37"/>
              </w:numPr>
              <w:autoSpaceDE w:val="0"/>
              <w:autoSpaceDN w:val="0"/>
              <w:adjustRightInd w:val="0"/>
              <w:rPr>
                <w:sz w:val="20"/>
                <w:szCs w:val="20"/>
              </w:rPr>
            </w:pPr>
          </w:p>
        </w:tc>
        <w:tc>
          <w:tcPr>
            <w:tcW w:w="2127" w:type="dxa"/>
            <w:shd w:val="clear" w:color="auto" w:fill="auto"/>
          </w:tcPr>
          <w:p w14:paraId="66F60B38" w14:textId="77777777" w:rsidR="0096314D" w:rsidRPr="0096314D" w:rsidRDefault="0096314D" w:rsidP="0096314D">
            <w:pPr>
              <w:autoSpaceDE w:val="0"/>
              <w:autoSpaceDN w:val="0"/>
              <w:adjustRightInd w:val="0"/>
              <w:jc w:val="both"/>
              <w:rPr>
                <w:sz w:val="20"/>
                <w:szCs w:val="20"/>
              </w:rPr>
            </w:pPr>
            <w:r w:rsidRPr="0096314D">
              <w:rPr>
                <w:rFonts w:eastAsia="SimSun"/>
                <w:sz w:val="20"/>
                <w:szCs w:val="20"/>
                <w:lang w:eastAsia="zh-CN"/>
              </w:rPr>
              <w:t>Исполнители под</w:t>
            </w:r>
            <w:r w:rsidRPr="0096314D">
              <w:rPr>
                <w:sz w:val="20"/>
                <w:szCs w:val="20"/>
              </w:rPr>
              <w:t xml:space="preserve">программ муниципальной программы, мероприятий </w:t>
            </w:r>
            <w:r w:rsidRPr="0096314D">
              <w:rPr>
                <w:sz w:val="20"/>
                <w:szCs w:val="20"/>
              </w:rPr>
              <w:lastRenderedPageBreak/>
              <w:t>муниципальной программы</w:t>
            </w:r>
          </w:p>
        </w:tc>
        <w:tc>
          <w:tcPr>
            <w:tcW w:w="6237" w:type="dxa"/>
            <w:shd w:val="clear" w:color="auto" w:fill="auto"/>
          </w:tcPr>
          <w:p w14:paraId="0819596F" w14:textId="77777777" w:rsidR="0096314D" w:rsidRPr="0096314D" w:rsidRDefault="0096314D" w:rsidP="0096314D">
            <w:pPr>
              <w:autoSpaceDE w:val="0"/>
              <w:autoSpaceDN w:val="0"/>
              <w:adjustRightInd w:val="0"/>
              <w:jc w:val="both"/>
              <w:rPr>
                <w:color w:val="000000"/>
                <w:sz w:val="20"/>
                <w:szCs w:val="20"/>
                <w:highlight w:val="green"/>
              </w:rPr>
            </w:pPr>
            <w:r w:rsidRPr="0096314D">
              <w:rPr>
                <w:color w:val="000000"/>
                <w:sz w:val="20"/>
                <w:szCs w:val="20"/>
              </w:rPr>
              <w:lastRenderedPageBreak/>
              <w:t>- государственное бюджетное учреждение здравоохранения «Куйбышевская центральная районная больница»,</w:t>
            </w:r>
          </w:p>
          <w:p w14:paraId="4F88B4FD"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межмуниципальный отдел МВД Российской Федерации «Куйбышевский»,</w:t>
            </w:r>
          </w:p>
          <w:p w14:paraId="4A943A8E" w14:textId="77777777" w:rsidR="0096314D" w:rsidRPr="0096314D" w:rsidRDefault="0096314D" w:rsidP="0096314D">
            <w:pPr>
              <w:widowControl w:val="0"/>
              <w:autoSpaceDE w:val="0"/>
              <w:autoSpaceDN w:val="0"/>
              <w:adjustRightInd w:val="0"/>
              <w:jc w:val="both"/>
              <w:rPr>
                <w:rFonts w:eastAsia="SimSun"/>
                <w:sz w:val="20"/>
                <w:szCs w:val="20"/>
                <w:lang w:eastAsia="zh-CN"/>
              </w:rPr>
            </w:pPr>
            <w:r w:rsidRPr="0096314D">
              <w:rPr>
                <w:rFonts w:eastAsia="SimSun"/>
                <w:sz w:val="20"/>
                <w:szCs w:val="20"/>
                <w:lang w:eastAsia="zh-CN"/>
              </w:rPr>
              <w:t xml:space="preserve">- управление образования администрации </w:t>
            </w:r>
            <w:r w:rsidRPr="0096314D">
              <w:rPr>
                <w:sz w:val="20"/>
                <w:szCs w:val="20"/>
              </w:rPr>
              <w:t xml:space="preserve">Куйбышевского </w:t>
            </w:r>
            <w:r w:rsidRPr="0096314D">
              <w:rPr>
                <w:sz w:val="20"/>
                <w:szCs w:val="20"/>
              </w:rPr>
              <w:lastRenderedPageBreak/>
              <w:t>муниципального района Новосибирской области,</w:t>
            </w:r>
          </w:p>
          <w:p w14:paraId="339741F6" w14:textId="77777777" w:rsidR="0096314D" w:rsidRPr="0096314D" w:rsidRDefault="0096314D" w:rsidP="0096314D">
            <w:pPr>
              <w:widowControl w:val="0"/>
              <w:autoSpaceDE w:val="0"/>
              <w:autoSpaceDN w:val="0"/>
              <w:adjustRightInd w:val="0"/>
              <w:jc w:val="both"/>
              <w:rPr>
                <w:rFonts w:eastAsia="SimSun"/>
                <w:sz w:val="20"/>
                <w:szCs w:val="20"/>
                <w:lang w:eastAsia="zh-CN"/>
              </w:rPr>
            </w:pPr>
            <w:r w:rsidRPr="0096314D">
              <w:rPr>
                <w:rFonts w:eastAsia="SimSun"/>
                <w:sz w:val="20"/>
                <w:szCs w:val="20"/>
                <w:lang w:eastAsia="zh-CN"/>
              </w:rPr>
              <w:t xml:space="preserve">- управление культуры, спорта, молодежной политики и туризма администрации </w:t>
            </w:r>
            <w:r w:rsidRPr="0096314D">
              <w:rPr>
                <w:sz w:val="20"/>
                <w:szCs w:val="20"/>
              </w:rPr>
              <w:t>Куйбышевского муниципального района Новосибирской области</w:t>
            </w:r>
            <w:r w:rsidRPr="0096314D">
              <w:rPr>
                <w:rFonts w:eastAsia="SimSun"/>
                <w:sz w:val="20"/>
                <w:szCs w:val="20"/>
                <w:lang w:eastAsia="zh-CN"/>
              </w:rPr>
              <w:t>,</w:t>
            </w:r>
          </w:p>
          <w:p w14:paraId="4CCA552E" w14:textId="77777777" w:rsidR="0096314D" w:rsidRPr="0096314D" w:rsidRDefault="0096314D" w:rsidP="0096314D">
            <w:pPr>
              <w:widowControl w:val="0"/>
              <w:shd w:val="clear" w:color="auto" w:fill="FFFFFF"/>
              <w:autoSpaceDE w:val="0"/>
              <w:autoSpaceDN w:val="0"/>
              <w:adjustRightInd w:val="0"/>
              <w:jc w:val="both"/>
              <w:rPr>
                <w:sz w:val="20"/>
                <w:szCs w:val="20"/>
              </w:rPr>
            </w:pPr>
            <w:r w:rsidRPr="0096314D">
              <w:rPr>
                <w:sz w:val="20"/>
                <w:szCs w:val="20"/>
              </w:rPr>
              <w:t>- муниципальное бюджетное учреждение «Дом молодежи Куйбышевского района»,</w:t>
            </w:r>
          </w:p>
          <w:p w14:paraId="0932A540" w14:textId="77777777" w:rsidR="0096314D" w:rsidRPr="0096314D" w:rsidRDefault="0096314D" w:rsidP="0096314D">
            <w:pPr>
              <w:widowControl w:val="0"/>
              <w:shd w:val="clear" w:color="auto" w:fill="FFFFFF"/>
              <w:autoSpaceDE w:val="0"/>
              <w:autoSpaceDN w:val="0"/>
              <w:adjustRightInd w:val="0"/>
              <w:jc w:val="both"/>
              <w:rPr>
                <w:sz w:val="20"/>
                <w:szCs w:val="20"/>
              </w:rPr>
            </w:pPr>
            <w:r w:rsidRPr="0096314D">
              <w:rPr>
                <w:sz w:val="20"/>
                <w:szCs w:val="20"/>
              </w:rPr>
              <w:t xml:space="preserve"> - муниципальное бюджетное учреждение культуры «Культурно досуговый центр»;</w:t>
            </w:r>
          </w:p>
          <w:p w14:paraId="76FA2C10" w14:textId="77777777" w:rsidR="0096314D" w:rsidRPr="0096314D" w:rsidRDefault="0096314D" w:rsidP="0096314D">
            <w:pPr>
              <w:widowControl w:val="0"/>
              <w:shd w:val="clear" w:color="auto" w:fill="FFFFFF"/>
              <w:autoSpaceDE w:val="0"/>
              <w:autoSpaceDN w:val="0"/>
              <w:adjustRightInd w:val="0"/>
              <w:jc w:val="both"/>
              <w:rPr>
                <w:sz w:val="20"/>
                <w:szCs w:val="20"/>
              </w:rPr>
            </w:pPr>
            <w:r w:rsidRPr="0096314D">
              <w:rPr>
                <w:sz w:val="20"/>
                <w:szCs w:val="20"/>
              </w:rPr>
              <w:t xml:space="preserve">- муниципальное бюджетное учреждение культуры «Центральная </w:t>
            </w:r>
            <w:proofErr w:type="spellStart"/>
            <w:r w:rsidRPr="0096314D">
              <w:rPr>
                <w:sz w:val="20"/>
                <w:szCs w:val="20"/>
              </w:rPr>
              <w:t>межпоселенческая</w:t>
            </w:r>
            <w:proofErr w:type="spellEnd"/>
            <w:r w:rsidRPr="0096314D">
              <w:rPr>
                <w:sz w:val="20"/>
                <w:szCs w:val="20"/>
              </w:rPr>
              <w:t xml:space="preserve"> библиотека»;</w:t>
            </w:r>
          </w:p>
          <w:p w14:paraId="76795B45"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муниципальное бюджетное учреждение дополнительного образования «Детско-юношеская спортивная школа»,</w:t>
            </w:r>
          </w:p>
          <w:p w14:paraId="28AF50D7" w14:textId="77777777" w:rsidR="0096314D" w:rsidRPr="0096314D" w:rsidRDefault="0096314D" w:rsidP="0096314D">
            <w:pPr>
              <w:widowControl w:val="0"/>
              <w:tabs>
                <w:tab w:val="left" w:pos="1605"/>
              </w:tabs>
              <w:autoSpaceDE w:val="0"/>
              <w:autoSpaceDN w:val="0"/>
              <w:adjustRightInd w:val="0"/>
              <w:jc w:val="both"/>
              <w:rPr>
                <w:sz w:val="20"/>
                <w:szCs w:val="20"/>
              </w:rPr>
            </w:pPr>
            <w:r w:rsidRPr="0096314D">
              <w:rPr>
                <w:sz w:val="20"/>
                <w:szCs w:val="20"/>
              </w:rPr>
              <w:t>- муниципальное казенное учреждение дополнительного образования Куйбышевского района «Дом детского творчества»:</w:t>
            </w:r>
          </w:p>
          <w:p w14:paraId="68BD1BCC" w14:textId="77777777" w:rsidR="0096314D" w:rsidRPr="0096314D" w:rsidRDefault="0096314D" w:rsidP="0096314D">
            <w:pPr>
              <w:widowControl w:val="0"/>
              <w:autoSpaceDE w:val="0"/>
              <w:autoSpaceDN w:val="0"/>
              <w:adjustRightInd w:val="0"/>
              <w:jc w:val="both"/>
              <w:rPr>
                <w:color w:val="000000"/>
                <w:sz w:val="20"/>
                <w:szCs w:val="20"/>
              </w:rPr>
            </w:pPr>
            <w:r w:rsidRPr="0096314D">
              <w:rPr>
                <w:sz w:val="20"/>
                <w:szCs w:val="20"/>
              </w:rPr>
              <w:t xml:space="preserve">- </w:t>
            </w:r>
            <w:r w:rsidRPr="0096314D">
              <w:rPr>
                <w:color w:val="000000"/>
                <w:sz w:val="20"/>
                <w:szCs w:val="20"/>
              </w:rPr>
              <w:t xml:space="preserve">муниципальное бюджетное учреждение «Куйбышевский центр социального обслуживания населения», </w:t>
            </w:r>
          </w:p>
          <w:p w14:paraId="39E05D31"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 администрация города Куйбышева;</w:t>
            </w:r>
          </w:p>
          <w:p w14:paraId="6F63F2D8" w14:textId="77777777" w:rsidR="0096314D" w:rsidRPr="0096314D" w:rsidRDefault="0096314D" w:rsidP="0096314D">
            <w:pPr>
              <w:widowControl w:val="0"/>
              <w:autoSpaceDE w:val="0"/>
              <w:autoSpaceDN w:val="0"/>
              <w:adjustRightInd w:val="0"/>
              <w:jc w:val="both"/>
              <w:rPr>
                <w:sz w:val="20"/>
                <w:szCs w:val="20"/>
              </w:rPr>
            </w:pPr>
            <w:r w:rsidRPr="0096314D">
              <w:rPr>
                <w:color w:val="000000"/>
                <w:sz w:val="20"/>
                <w:szCs w:val="20"/>
              </w:rPr>
              <w:t>- администрации поселений</w:t>
            </w:r>
            <w:r w:rsidRPr="0096314D">
              <w:rPr>
                <w:sz w:val="20"/>
                <w:szCs w:val="20"/>
              </w:rPr>
              <w:t>.</w:t>
            </w:r>
          </w:p>
        </w:tc>
      </w:tr>
      <w:tr w:rsidR="0096314D" w:rsidRPr="0096314D" w14:paraId="5BBF3CA5" w14:textId="77777777" w:rsidTr="0096314D">
        <w:tc>
          <w:tcPr>
            <w:tcW w:w="882" w:type="dxa"/>
            <w:shd w:val="clear" w:color="auto" w:fill="auto"/>
          </w:tcPr>
          <w:p w14:paraId="0320672A" w14:textId="77777777" w:rsidR="0096314D" w:rsidRPr="0096314D" w:rsidRDefault="0096314D" w:rsidP="0096314D">
            <w:pPr>
              <w:widowControl w:val="0"/>
              <w:numPr>
                <w:ilvl w:val="0"/>
                <w:numId w:val="37"/>
              </w:numPr>
              <w:autoSpaceDE w:val="0"/>
              <w:autoSpaceDN w:val="0"/>
              <w:adjustRightInd w:val="0"/>
              <w:rPr>
                <w:sz w:val="20"/>
                <w:szCs w:val="20"/>
              </w:rPr>
            </w:pPr>
          </w:p>
        </w:tc>
        <w:tc>
          <w:tcPr>
            <w:tcW w:w="2127" w:type="dxa"/>
            <w:shd w:val="clear" w:color="auto" w:fill="auto"/>
          </w:tcPr>
          <w:p w14:paraId="0D226B76" w14:textId="77777777" w:rsidR="0096314D" w:rsidRPr="0096314D" w:rsidRDefault="0096314D" w:rsidP="0096314D">
            <w:pPr>
              <w:widowControl w:val="0"/>
              <w:autoSpaceDE w:val="0"/>
              <w:autoSpaceDN w:val="0"/>
              <w:adjustRightInd w:val="0"/>
              <w:jc w:val="both"/>
              <w:rPr>
                <w:sz w:val="20"/>
                <w:szCs w:val="20"/>
              </w:rPr>
            </w:pPr>
            <w:r w:rsidRPr="0096314D">
              <w:rPr>
                <w:rFonts w:eastAsia="SimSun"/>
                <w:sz w:val="20"/>
                <w:szCs w:val="20"/>
                <w:lang w:eastAsia="zh-CN"/>
              </w:rPr>
              <w:t xml:space="preserve">Цели и задачи </w:t>
            </w:r>
            <w:r w:rsidRPr="0096314D">
              <w:rPr>
                <w:sz w:val="20"/>
                <w:szCs w:val="20"/>
              </w:rPr>
              <w:t>муниципальной программы</w:t>
            </w:r>
          </w:p>
        </w:tc>
        <w:tc>
          <w:tcPr>
            <w:tcW w:w="6237" w:type="dxa"/>
            <w:shd w:val="clear" w:color="auto" w:fill="auto"/>
          </w:tcPr>
          <w:p w14:paraId="7C813FFE" w14:textId="77777777" w:rsidR="0096314D" w:rsidRPr="0096314D" w:rsidRDefault="0096314D" w:rsidP="0096314D">
            <w:pPr>
              <w:autoSpaceDE w:val="0"/>
              <w:autoSpaceDN w:val="0"/>
              <w:adjustRightInd w:val="0"/>
              <w:jc w:val="both"/>
              <w:rPr>
                <w:color w:val="000000"/>
                <w:spacing w:val="7"/>
                <w:sz w:val="20"/>
                <w:szCs w:val="20"/>
              </w:rPr>
            </w:pPr>
            <w:r w:rsidRPr="0096314D">
              <w:rPr>
                <w:color w:val="000000"/>
                <w:spacing w:val="7"/>
                <w:sz w:val="20"/>
                <w:szCs w:val="20"/>
              </w:rPr>
              <w:t xml:space="preserve">Цель – создать условия для приостановления темпов роста и сокращения распространения наркомании на территории </w:t>
            </w:r>
            <w:r w:rsidRPr="0096314D">
              <w:rPr>
                <w:sz w:val="20"/>
                <w:szCs w:val="20"/>
              </w:rPr>
              <w:t>Куйбышевского муниципального района Новосибирской области</w:t>
            </w:r>
          </w:p>
          <w:p w14:paraId="0580F7F7"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Задачи:</w:t>
            </w:r>
          </w:p>
          <w:p w14:paraId="3FB57D4C"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1. 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Куйбышевского района.</w:t>
            </w:r>
          </w:p>
          <w:p w14:paraId="309499C9" w14:textId="77777777" w:rsidR="0096314D" w:rsidRPr="0096314D" w:rsidRDefault="0096314D" w:rsidP="0096314D">
            <w:pPr>
              <w:widowControl w:val="0"/>
              <w:autoSpaceDE w:val="0"/>
              <w:autoSpaceDN w:val="0"/>
              <w:adjustRightInd w:val="0"/>
              <w:jc w:val="both"/>
              <w:rPr>
                <w:sz w:val="20"/>
                <w:szCs w:val="20"/>
                <w:shd w:val="clear" w:color="auto" w:fill="FFFFFF"/>
              </w:rPr>
            </w:pPr>
            <w:r w:rsidRPr="0096314D">
              <w:rPr>
                <w:bCs/>
                <w:sz w:val="20"/>
                <w:szCs w:val="20"/>
                <w:shd w:val="clear" w:color="auto" w:fill="FFFFFF"/>
              </w:rPr>
              <w:t>2. Раннее выявление лиц, потребляющих наркотические средства и психотропные вещества, и лечение больных.</w:t>
            </w:r>
          </w:p>
          <w:p w14:paraId="4FDC914E" w14:textId="77777777" w:rsidR="0096314D" w:rsidRPr="0096314D" w:rsidRDefault="0096314D" w:rsidP="0096314D">
            <w:pPr>
              <w:widowControl w:val="0"/>
              <w:autoSpaceDE w:val="0"/>
              <w:autoSpaceDN w:val="0"/>
              <w:adjustRightInd w:val="0"/>
              <w:jc w:val="both"/>
              <w:rPr>
                <w:spacing w:val="9"/>
                <w:sz w:val="20"/>
                <w:szCs w:val="20"/>
              </w:rPr>
            </w:pPr>
            <w:r w:rsidRPr="0096314D">
              <w:rPr>
                <w:sz w:val="20"/>
                <w:szCs w:val="20"/>
              </w:rPr>
              <w:t>3. Противодействие незаконному распространению наркотических средств и психотропных веществ на территории Куйбышевского района.</w:t>
            </w:r>
          </w:p>
        </w:tc>
      </w:tr>
      <w:tr w:rsidR="0096314D" w:rsidRPr="0096314D" w14:paraId="0EA0DF60" w14:textId="77777777" w:rsidTr="0096314D">
        <w:tc>
          <w:tcPr>
            <w:tcW w:w="882" w:type="dxa"/>
            <w:shd w:val="clear" w:color="auto" w:fill="auto"/>
          </w:tcPr>
          <w:p w14:paraId="52866194" w14:textId="77777777" w:rsidR="0096314D" w:rsidRPr="0096314D" w:rsidRDefault="0096314D" w:rsidP="0096314D">
            <w:pPr>
              <w:widowControl w:val="0"/>
              <w:numPr>
                <w:ilvl w:val="0"/>
                <w:numId w:val="37"/>
              </w:numPr>
              <w:autoSpaceDE w:val="0"/>
              <w:autoSpaceDN w:val="0"/>
              <w:adjustRightInd w:val="0"/>
              <w:rPr>
                <w:sz w:val="20"/>
                <w:szCs w:val="20"/>
              </w:rPr>
            </w:pPr>
          </w:p>
        </w:tc>
        <w:tc>
          <w:tcPr>
            <w:tcW w:w="2127" w:type="dxa"/>
            <w:shd w:val="clear" w:color="auto" w:fill="auto"/>
          </w:tcPr>
          <w:p w14:paraId="085A4A3A" w14:textId="77777777" w:rsidR="0096314D" w:rsidRPr="0096314D" w:rsidRDefault="0096314D" w:rsidP="0096314D">
            <w:pPr>
              <w:widowControl w:val="0"/>
              <w:autoSpaceDE w:val="0"/>
              <w:autoSpaceDN w:val="0"/>
              <w:adjustRightInd w:val="0"/>
              <w:jc w:val="both"/>
              <w:rPr>
                <w:rFonts w:eastAsia="SimSun"/>
                <w:sz w:val="20"/>
                <w:szCs w:val="20"/>
                <w:lang w:eastAsia="zh-CN"/>
              </w:rPr>
            </w:pPr>
            <w:r w:rsidRPr="0096314D">
              <w:rPr>
                <w:rFonts w:eastAsia="SimSun"/>
                <w:sz w:val="20"/>
                <w:szCs w:val="20"/>
                <w:lang w:eastAsia="zh-CN"/>
              </w:rPr>
              <w:t xml:space="preserve">Перечень подпрограмм </w:t>
            </w:r>
            <w:r w:rsidRPr="0096314D">
              <w:rPr>
                <w:sz w:val="20"/>
                <w:szCs w:val="20"/>
              </w:rPr>
              <w:t>муниципальной программы</w:t>
            </w:r>
          </w:p>
        </w:tc>
        <w:tc>
          <w:tcPr>
            <w:tcW w:w="6237" w:type="dxa"/>
            <w:shd w:val="clear" w:color="auto" w:fill="auto"/>
          </w:tcPr>
          <w:p w14:paraId="0ADE5649" w14:textId="77777777" w:rsidR="0096314D" w:rsidRPr="0096314D" w:rsidRDefault="0096314D" w:rsidP="0096314D">
            <w:pPr>
              <w:autoSpaceDE w:val="0"/>
              <w:autoSpaceDN w:val="0"/>
              <w:adjustRightInd w:val="0"/>
              <w:jc w:val="both"/>
              <w:rPr>
                <w:color w:val="000000"/>
                <w:spacing w:val="7"/>
                <w:sz w:val="20"/>
                <w:szCs w:val="20"/>
              </w:rPr>
            </w:pPr>
            <w:r w:rsidRPr="0096314D">
              <w:rPr>
                <w:color w:val="000000"/>
                <w:spacing w:val="7"/>
                <w:sz w:val="20"/>
                <w:szCs w:val="20"/>
              </w:rPr>
              <w:t>Подпрограммы не выделяются.</w:t>
            </w:r>
          </w:p>
        </w:tc>
      </w:tr>
      <w:tr w:rsidR="0096314D" w:rsidRPr="0096314D" w14:paraId="1ACD04BF" w14:textId="77777777" w:rsidTr="0096314D">
        <w:tc>
          <w:tcPr>
            <w:tcW w:w="882" w:type="dxa"/>
            <w:shd w:val="clear" w:color="auto" w:fill="auto"/>
          </w:tcPr>
          <w:p w14:paraId="4CA629D6" w14:textId="77777777" w:rsidR="0096314D" w:rsidRPr="0096314D" w:rsidRDefault="0096314D" w:rsidP="0096314D">
            <w:pPr>
              <w:widowControl w:val="0"/>
              <w:numPr>
                <w:ilvl w:val="0"/>
                <w:numId w:val="37"/>
              </w:numPr>
              <w:autoSpaceDE w:val="0"/>
              <w:autoSpaceDN w:val="0"/>
              <w:adjustRightInd w:val="0"/>
              <w:rPr>
                <w:sz w:val="20"/>
                <w:szCs w:val="20"/>
              </w:rPr>
            </w:pPr>
          </w:p>
        </w:tc>
        <w:tc>
          <w:tcPr>
            <w:tcW w:w="2127" w:type="dxa"/>
            <w:shd w:val="clear" w:color="auto" w:fill="auto"/>
          </w:tcPr>
          <w:p w14:paraId="1D9FC6EB" w14:textId="77777777" w:rsidR="0096314D" w:rsidRPr="0096314D" w:rsidRDefault="0096314D" w:rsidP="0096314D">
            <w:pPr>
              <w:widowControl w:val="0"/>
              <w:autoSpaceDE w:val="0"/>
              <w:autoSpaceDN w:val="0"/>
              <w:adjustRightInd w:val="0"/>
              <w:rPr>
                <w:sz w:val="20"/>
                <w:szCs w:val="20"/>
              </w:rPr>
            </w:pPr>
            <w:r w:rsidRPr="0096314D">
              <w:rPr>
                <w:sz w:val="20"/>
                <w:szCs w:val="20"/>
              </w:rPr>
              <w:t>Сроки (этапы)</w:t>
            </w:r>
          </w:p>
          <w:p w14:paraId="159EE67D"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реализации </w:t>
            </w:r>
          </w:p>
          <w:p w14:paraId="0BFCF6F8"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муниципальной программы </w:t>
            </w:r>
          </w:p>
        </w:tc>
        <w:tc>
          <w:tcPr>
            <w:tcW w:w="6237" w:type="dxa"/>
            <w:shd w:val="clear" w:color="auto" w:fill="auto"/>
          </w:tcPr>
          <w:p w14:paraId="029B4C5C" w14:textId="77777777" w:rsidR="0096314D" w:rsidRPr="0096314D" w:rsidRDefault="0096314D" w:rsidP="0096314D">
            <w:pPr>
              <w:widowControl w:val="0"/>
              <w:autoSpaceDE w:val="0"/>
              <w:autoSpaceDN w:val="0"/>
              <w:adjustRightInd w:val="0"/>
              <w:rPr>
                <w:sz w:val="20"/>
                <w:szCs w:val="20"/>
              </w:rPr>
            </w:pPr>
            <w:r w:rsidRPr="0096314D">
              <w:rPr>
                <w:sz w:val="20"/>
                <w:szCs w:val="20"/>
              </w:rPr>
              <w:t>2022 - 2025 годы (этапы не выделяются).</w:t>
            </w:r>
          </w:p>
        </w:tc>
      </w:tr>
      <w:tr w:rsidR="0096314D" w:rsidRPr="0096314D" w14:paraId="3B68A365" w14:textId="77777777" w:rsidTr="0096314D">
        <w:tc>
          <w:tcPr>
            <w:tcW w:w="882" w:type="dxa"/>
            <w:shd w:val="clear" w:color="auto" w:fill="auto"/>
          </w:tcPr>
          <w:p w14:paraId="463BC404" w14:textId="77777777" w:rsidR="0096314D" w:rsidRPr="0096314D" w:rsidRDefault="0096314D" w:rsidP="0096314D">
            <w:pPr>
              <w:widowControl w:val="0"/>
              <w:numPr>
                <w:ilvl w:val="0"/>
                <w:numId w:val="37"/>
              </w:numPr>
              <w:autoSpaceDE w:val="0"/>
              <w:autoSpaceDN w:val="0"/>
              <w:adjustRightInd w:val="0"/>
              <w:rPr>
                <w:sz w:val="20"/>
                <w:szCs w:val="20"/>
              </w:rPr>
            </w:pPr>
          </w:p>
        </w:tc>
        <w:tc>
          <w:tcPr>
            <w:tcW w:w="2127" w:type="dxa"/>
            <w:shd w:val="clear" w:color="auto" w:fill="auto"/>
          </w:tcPr>
          <w:p w14:paraId="7DDBB9DF"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Объемы финансирования муниципальной программы</w:t>
            </w:r>
          </w:p>
          <w:p w14:paraId="717699D8" w14:textId="77777777" w:rsidR="0096314D" w:rsidRPr="0096314D" w:rsidRDefault="0096314D" w:rsidP="0096314D">
            <w:pPr>
              <w:widowControl w:val="0"/>
              <w:autoSpaceDE w:val="0"/>
              <w:autoSpaceDN w:val="0"/>
              <w:adjustRightInd w:val="0"/>
              <w:jc w:val="both"/>
              <w:rPr>
                <w:sz w:val="20"/>
                <w:szCs w:val="20"/>
              </w:rPr>
            </w:pPr>
          </w:p>
          <w:p w14:paraId="6DF8DACB" w14:textId="77777777" w:rsidR="0096314D" w:rsidRPr="0096314D" w:rsidRDefault="0096314D" w:rsidP="0096314D">
            <w:pPr>
              <w:widowControl w:val="0"/>
              <w:shd w:val="clear" w:color="auto" w:fill="FFFFFF"/>
              <w:tabs>
                <w:tab w:val="left" w:pos="1440"/>
                <w:tab w:val="left" w:pos="1620"/>
              </w:tabs>
              <w:autoSpaceDE w:val="0"/>
              <w:autoSpaceDN w:val="0"/>
              <w:adjustRightInd w:val="0"/>
              <w:jc w:val="both"/>
              <w:rPr>
                <w:sz w:val="20"/>
                <w:szCs w:val="20"/>
              </w:rPr>
            </w:pPr>
          </w:p>
        </w:tc>
        <w:tc>
          <w:tcPr>
            <w:tcW w:w="6237" w:type="dxa"/>
            <w:shd w:val="clear" w:color="auto" w:fill="auto"/>
          </w:tcPr>
          <w:p w14:paraId="7EEE8A2A"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Общий объём финансирования 1 616,9 тыс. рублей:</w:t>
            </w:r>
          </w:p>
          <w:p w14:paraId="2037672B"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Финансирование по годам (местный бюджет):</w:t>
            </w:r>
          </w:p>
          <w:p w14:paraId="087DA47B" w14:textId="77777777" w:rsidR="0096314D" w:rsidRPr="0096314D" w:rsidRDefault="0096314D" w:rsidP="0096314D">
            <w:pPr>
              <w:widowControl w:val="0"/>
              <w:shd w:val="clear" w:color="auto" w:fill="FFFFFF"/>
              <w:autoSpaceDE w:val="0"/>
              <w:autoSpaceDN w:val="0"/>
              <w:adjustRightInd w:val="0"/>
              <w:jc w:val="both"/>
              <w:rPr>
                <w:sz w:val="20"/>
                <w:szCs w:val="20"/>
              </w:rPr>
            </w:pPr>
            <w:r w:rsidRPr="0096314D">
              <w:rPr>
                <w:sz w:val="20"/>
                <w:szCs w:val="20"/>
              </w:rPr>
              <w:t>2022 году – 363,2 тыс. рублей;</w:t>
            </w:r>
          </w:p>
          <w:p w14:paraId="571BBD93"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2023 году – 422,7 тыс. рублей;</w:t>
            </w:r>
          </w:p>
          <w:p w14:paraId="5E44A7C3"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2024 году – 407,0 тыс. рублей;</w:t>
            </w:r>
          </w:p>
          <w:p w14:paraId="0AE4CB3F"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2025 году – 424,0 тыс. рублей.</w:t>
            </w:r>
          </w:p>
          <w:p w14:paraId="0655D67B" w14:textId="77777777" w:rsidR="0096314D" w:rsidRPr="0096314D" w:rsidRDefault="0096314D" w:rsidP="0096314D">
            <w:pPr>
              <w:widowControl w:val="0"/>
              <w:shd w:val="clear" w:color="auto" w:fill="FFFFFF"/>
              <w:autoSpaceDE w:val="0"/>
              <w:autoSpaceDN w:val="0"/>
              <w:adjustRightInd w:val="0"/>
              <w:jc w:val="both"/>
              <w:rPr>
                <w:sz w:val="20"/>
                <w:szCs w:val="20"/>
              </w:rPr>
            </w:pPr>
            <w:r w:rsidRPr="0096314D">
              <w:rPr>
                <w:sz w:val="20"/>
                <w:szCs w:val="20"/>
              </w:rPr>
              <w:t>По источникам финансирования:</w:t>
            </w:r>
          </w:p>
          <w:p w14:paraId="2611CEB4" w14:textId="77777777" w:rsidR="0096314D" w:rsidRPr="0096314D" w:rsidRDefault="0096314D" w:rsidP="0096314D">
            <w:pPr>
              <w:widowControl w:val="0"/>
              <w:shd w:val="clear" w:color="auto" w:fill="FFFFFF"/>
              <w:autoSpaceDE w:val="0"/>
              <w:autoSpaceDN w:val="0"/>
              <w:adjustRightInd w:val="0"/>
              <w:jc w:val="both"/>
              <w:rPr>
                <w:sz w:val="20"/>
                <w:szCs w:val="20"/>
              </w:rPr>
            </w:pPr>
            <w:r w:rsidRPr="0096314D">
              <w:rPr>
                <w:sz w:val="20"/>
                <w:szCs w:val="20"/>
              </w:rPr>
              <w:t>федеральный бюджет</w:t>
            </w:r>
          </w:p>
          <w:p w14:paraId="143394B4"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в 2022 году – без финансирования;</w:t>
            </w:r>
          </w:p>
          <w:p w14:paraId="19DC718B"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в 2023 году – без финансирования;</w:t>
            </w:r>
          </w:p>
          <w:p w14:paraId="38FCA528"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в 2024 году – без финансирования;</w:t>
            </w:r>
          </w:p>
          <w:p w14:paraId="4F58CA32"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в 2025 году – без финансирования;</w:t>
            </w:r>
          </w:p>
          <w:p w14:paraId="1C51B1C3" w14:textId="77777777" w:rsidR="0096314D" w:rsidRPr="0096314D" w:rsidRDefault="0096314D" w:rsidP="0096314D">
            <w:pPr>
              <w:widowControl w:val="0"/>
              <w:shd w:val="clear" w:color="auto" w:fill="FFFFFF"/>
              <w:autoSpaceDE w:val="0"/>
              <w:autoSpaceDN w:val="0"/>
              <w:adjustRightInd w:val="0"/>
              <w:jc w:val="both"/>
              <w:rPr>
                <w:sz w:val="20"/>
                <w:szCs w:val="20"/>
              </w:rPr>
            </w:pPr>
            <w:r w:rsidRPr="0096314D">
              <w:rPr>
                <w:sz w:val="20"/>
                <w:szCs w:val="20"/>
              </w:rPr>
              <w:t>областной бюджет</w:t>
            </w:r>
          </w:p>
          <w:p w14:paraId="051D5844"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в 2022 году – без финансирования;</w:t>
            </w:r>
          </w:p>
          <w:p w14:paraId="51CFD4AF"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в 2023 году – без финансирования;</w:t>
            </w:r>
          </w:p>
          <w:p w14:paraId="2D1F2F51"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в 2024 году – без финансирования;</w:t>
            </w:r>
          </w:p>
          <w:p w14:paraId="206705ED"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в 2025 году – без финансирования;</w:t>
            </w:r>
          </w:p>
          <w:p w14:paraId="2B5B2439" w14:textId="77777777" w:rsidR="0096314D" w:rsidRPr="0096314D" w:rsidRDefault="0096314D" w:rsidP="0096314D">
            <w:pPr>
              <w:widowControl w:val="0"/>
              <w:shd w:val="clear" w:color="auto" w:fill="FFFFFF"/>
              <w:autoSpaceDE w:val="0"/>
              <w:autoSpaceDN w:val="0"/>
              <w:adjustRightInd w:val="0"/>
              <w:jc w:val="both"/>
              <w:rPr>
                <w:sz w:val="20"/>
                <w:szCs w:val="20"/>
              </w:rPr>
            </w:pPr>
            <w:r w:rsidRPr="0096314D">
              <w:rPr>
                <w:sz w:val="20"/>
                <w:szCs w:val="20"/>
              </w:rPr>
              <w:t>2022 году – 363,2 тыс. рублей;</w:t>
            </w:r>
          </w:p>
          <w:p w14:paraId="6289715A"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2023 году – 422,7 тыс. рублей;</w:t>
            </w:r>
          </w:p>
          <w:p w14:paraId="4DCE70F2"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2024 году – 407,0 тыс. рублей;</w:t>
            </w:r>
          </w:p>
          <w:p w14:paraId="03CFD94C"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2025 году – 424,0 тыс. рублей;</w:t>
            </w:r>
          </w:p>
          <w:p w14:paraId="57CFE2DE"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внебюджетные источники</w:t>
            </w:r>
          </w:p>
          <w:p w14:paraId="5D3F4992"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в 2022 году – без финансирования;</w:t>
            </w:r>
          </w:p>
          <w:p w14:paraId="5FF64798"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lastRenderedPageBreak/>
              <w:t>в 2023 году – без финансирования;</w:t>
            </w:r>
          </w:p>
          <w:p w14:paraId="06257F18"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в 2024 году – без финансирования; </w:t>
            </w:r>
          </w:p>
          <w:p w14:paraId="67896C45"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в 2025 году – без финансирования.</w:t>
            </w:r>
          </w:p>
          <w:p w14:paraId="1E0B87E2"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Объёмы финансирования Программы ежегодно уточняются при формировании бюджета Куйбышевского муниципального района Новосибирской области на соответствующий финансовый год.</w:t>
            </w:r>
          </w:p>
        </w:tc>
      </w:tr>
      <w:tr w:rsidR="0096314D" w:rsidRPr="0096314D" w14:paraId="485256D4" w14:textId="77777777" w:rsidTr="0096314D">
        <w:tc>
          <w:tcPr>
            <w:tcW w:w="882" w:type="dxa"/>
            <w:shd w:val="clear" w:color="auto" w:fill="auto"/>
          </w:tcPr>
          <w:p w14:paraId="38513FAB" w14:textId="77777777" w:rsidR="0096314D" w:rsidRPr="0096314D" w:rsidRDefault="0096314D" w:rsidP="0096314D">
            <w:pPr>
              <w:widowControl w:val="0"/>
              <w:numPr>
                <w:ilvl w:val="0"/>
                <w:numId w:val="37"/>
              </w:numPr>
              <w:autoSpaceDE w:val="0"/>
              <w:autoSpaceDN w:val="0"/>
              <w:adjustRightInd w:val="0"/>
              <w:rPr>
                <w:sz w:val="20"/>
                <w:szCs w:val="20"/>
              </w:rPr>
            </w:pPr>
          </w:p>
        </w:tc>
        <w:tc>
          <w:tcPr>
            <w:tcW w:w="2127" w:type="dxa"/>
            <w:shd w:val="clear" w:color="auto" w:fill="auto"/>
          </w:tcPr>
          <w:p w14:paraId="20046521"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Основные целевые индикаторы муниципальной программы</w:t>
            </w:r>
          </w:p>
        </w:tc>
        <w:tc>
          <w:tcPr>
            <w:tcW w:w="6237" w:type="dxa"/>
            <w:shd w:val="clear" w:color="auto" w:fill="auto"/>
          </w:tcPr>
          <w:p w14:paraId="63A86CF1"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 количество участников мероприятий, направленных на профилактику наркомании и пропаганду здорового образа жизни, в рамках реализации Программы, </w:t>
            </w:r>
          </w:p>
          <w:p w14:paraId="4F683E1B"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количество информационных материалов антинаркотической направленности,</w:t>
            </w:r>
          </w:p>
          <w:p w14:paraId="6D236281"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количество впервые выявленных, в том числе на ранних этапах формирования наркотической зависимости, и поставленных на учет в отчетном периоде (первичная заболеваемость),</w:t>
            </w:r>
          </w:p>
          <w:p w14:paraId="0186E0C2"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количество лиц, состоящих под наблюдением с диагнозом «наркомания»,</w:t>
            </w:r>
          </w:p>
          <w:p w14:paraId="2E69298D"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 количество   лиц, прошедших   лечение   и реабилитацию, </w:t>
            </w:r>
          </w:p>
          <w:p w14:paraId="136BCD1C"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доля административных правонарушений, совершенных гражданами в сфере незаконного оборота наркотических средств и психотропных веществ,</w:t>
            </w:r>
          </w:p>
          <w:p w14:paraId="29A863B5"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доля преступлений, совершенных в состоянии наркотического опьянения, от числа всех преступлений,</w:t>
            </w:r>
          </w:p>
          <w:p w14:paraId="3C05DF3F" w14:textId="77777777" w:rsidR="0096314D" w:rsidRPr="0096314D" w:rsidRDefault="0096314D" w:rsidP="0096314D">
            <w:pPr>
              <w:widowControl w:val="0"/>
              <w:autoSpaceDE w:val="0"/>
              <w:autoSpaceDN w:val="0"/>
              <w:adjustRightInd w:val="0"/>
              <w:jc w:val="both"/>
              <w:rPr>
                <w:sz w:val="20"/>
                <w:szCs w:val="20"/>
                <w:highlight w:val="yellow"/>
              </w:rPr>
            </w:pPr>
            <w:r w:rsidRPr="0096314D">
              <w:rPr>
                <w:sz w:val="20"/>
                <w:szCs w:val="20"/>
              </w:rPr>
              <w:t>- доля площади очагов дикорастущей конопли, уничтоженных на территории муниципальных образований Куйбышевского района, от площади выявленных очагов произрастания дикорастущей конопли в результате обследования.</w:t>
            </w:r>
          </w:p>
        </w:tc>
      </w:tr>
      <w:tr w:rsidR="0096314D" w:rsidRPr="0096314D" w14:paraId="66A5CBAC" w14:textId="77777777" w:rsidTr="0096314D">
        <w:tc>
          <w:tcPr>
            <w:tcW w:w="882" w:type="dxa"/>
            <w:shd w:val="clear" w:color="auto" w:fill="auto"/>
          </w:tcPr>
          <w:p w14:paraId="19D9EA92" w14:textId="77777777" w:rsidR="0096314D" w:rsidRPr="0096314D" w:rsidRDefault="0096314D" w:rsidP="0096314D">
            <w:pPr>
              <w:widowControl w:val="0"/>
              <w:numPr>
                <w:ilvl w:val="0"/>
                <w:numId w:val="37"/>
              </w:numPr>
              <w:autoSpaceDE w:val="0"/>
              <w:autoSpaceDN w:val="0"/>
              <w:adjustRightInd w:val="0"/>
              <w:rPr>
                <w:sz w:val="20"/>
                <w:szCs w:val="20"/>
              </w:rPr>
            </w:pPr>
          </w:p>
        </w:tc>
        <w:tc>
          <w:tcPr>
            <w:tcW w:w="2127" w:type="dxa"/>
            <w:shd w:val="clear" w:color="auto" w:fill="auto"/>
          </w:tcPr>
          <w:p w14:paraId="58089790"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Ожидаемые результаты реализации муниципальной программы, выраженные в количественно измеримых показателях</w:t>
            </w:r>
          </w:p>
          <w:p w14:paraId="5CAB55D0" w14:textId="77777777" w:rsidR="0096314D" w:rsidRPr="0096314D" w:rsidRDefault="0096314D" w:rsidP="0096314D">
            <w:pPr>
              <w:widowControl w:val="0"/>
              <w:autoSpaceDE w:val="0"/>
              <w:autoSpaceDN w:val="0"/>
              <w:adjustRightInd w:val="0"/>
              <w:jc w:val="both"/>
              <w:rPr>
                <w:sz w:val="20"/>
                <w:szCs w:val="20"/>
              </w:rPr>
            </w:pPr>
          </w:p>
        </w:tc>
        <w:tc>
          <w:tcPr>
            <w:tcW w:w="6237" w:type="dxa"/>
            <w:shd w:val="clear" w:color="auto" w:fill="auto"/>
          </w:tcPr>
          <w:p w14:paraId="3407F8FC" w14:textId="77777777" w:rsidR="0096314D" w:rsidRPr="0096314D" w:rsidRDefault="0096314D" w:rsidP="0096314D">
            <w:pPr>
              <w:widowControl w:val="0"/>
              <w:autoSpaceDE w:val="0"/>
              <w:autoSpaceDN w:val="0"/>
              <w:adjustRightInd w:val="0"/>
              <w:spacing w:line="240" w:lineRule="atLeast"/>
              <w:ind w:right="175"/>
              <w:jc w:val="both"/>
              <w:rPr>
                <w:sz w:val="20"/>
                <w:szCs w:val="20"/>
              </w:rPr>
            </w:pPr>
            <w:r w:rsidRPr="0096314D">
              <w:rPr>
                <w:sz w:val="20"/>
                <w:szCs w:val="20"/>
              </w:rPr>
              <w:t>В результате реализации Программы к 2025 году предполагается:</w:t>
            </w:r>
          </w:p>
          <w:p w14:paraId="30E7AF05" w14:textId="77777777" w:rsidR="0096314D" w:rsidRPr="0096314D" w:rsidRDefault="0096314D" w:rsidP="0096314D">
            <w:pPr>
              <w:widowControl w:val="0"/>
              <w:autoSpaceDE w:val="0"/>
              <w:autoSpaceDN w:val="0"/>
              <w:adjustRightInd w:val="0"/>
              <w:jc w:val="both"/>
              <w:rPr>
                <w:color w:val="FF0000"/>
                <w:spacing w:val="5"/>
                <w:sz w:val="20"/>
                <w:szCs w:val="20"/>
              </w:rPr>
            </w:pPr>
            <w:r w:rsidRPr="0096314D">
              <w:rPr>
                <w:sz w:val="20"/>
                <w:szCs w:val="20"/>
              </w:rPr>
              <w:t>- увеличить количество участников мероприятий, направленных на профилактику наркомании и пропаганду здорового образа жизни, в рамках реализации Программы</w:t>
            </w:r>
            <w:r w:rsidRPr="0096314D">
              <w:rPr>
                <w:spacing w:val="5"/>
                <w:sz w:val="20"/>
                <w:szCs w:val="20"/>
              </w:rPr>
              <w:t xml:space="preserve"> с 17 945 человек до 18 750 человек;</w:t>
            </w:r>
          </w:p>
          <w:p w14:paraId="433213A1" w14:textId="77777777" w:rsidR="0096314D" w:rsidRPr="0096314D" w:rsidRDefault="0096314D" w:rsidP="0096314D">
            <w:pPr>
              <w:widowControl w:val="0"/>
              <w:autoSpaceDE w:val="0"/>
              <w:autoSpaceDN w:val="0"/>
              <w:adjustRightInd w:val="0"/>
              <w:jc w:val="both"/>
              <w:rPr>
                <w:color w:val="000000"/>
                <w:spacing w:val="1"/>
                <w:sz w:val="20"/>
                <w:szCs w:val="20"/>
              </w:rPr>
            </w:pPr>
            <w:r w:rsidRPr="0096314D">
              <w:rPr>
                <w:color w:val="000000"/>
                <w:spacing w:val="5"/>
                <w:sz w:val="20"/>
                <w:szCs w:val="20"/>
              </w:rPr>
              <w:t>- распространить информационные материалы</w:t>
            </w:r>
            <w:r w:rsidRPr="0096314D">
              <w:rPr>
                <w:color w:val="000000"/>
                <w:spacing w:val="1"/>
                <w:sz w:val="20"/>
                <w:szCs w:val="20"/>
              </w:rPr>
              <w:t xml:space="preserve"> по профилактике </w:t>
            </w:r>
            <w:proofErr w:type="spellStart"/>
            <w:r w:rsidRPr="0096314D">
              <w:rPr>
                <w:sz w:val="20"/>
                <w:szCs w:val="20"/>
              </w:rPr>
              <w:t>психоактивных</w:t>
            </w:r>
            <w:proofErr w:type="spellEnd"/>
            <w:r w:rsidRPr="0096314D">
              <w:rPr>
                <w:sz w:val="20"/>
                <w:szCs w:val="20"/>
              </w:rPr>
              <w:t xml:space="preserve"> веществ</w:t>
            </w:r>
            <w:r w:rsidRPr="0096314D">
              <w:rPr>
                <w:color w:val="000000"/>
                <w:spacing w:val="1"/>
                <w:sz w:val="20"/>
                <w:szCs w:val="20"/>
              </w:rPr>
              <w:t xml:space="preserve"> среди населения Куйбышевского муниципального района Новосибирской области – от 5 903 шт. в 2022 году до 6 614 шт. в 2025 году; </w:t>
            </w:r>
          </w:p>
          <w:p w14:paraId="7327E5E5"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контролировать больных с диагнозом «наркомания» – 200 человек,</w:t>
            </w:r>
          </w:p>
          <w:p w14:paraId="5CAB7D4C" w14:textId="77777777" w:rsidR="0096314D" w:rsidRPr="0096314D" w:rsidRDefault="0096314D" w:rsidP="0096314D">
            <w:pPr>
              <w:widowControl w:val="0"/>
              <w:autoSpaceDE w:val="0"/>
              <w:autoSpaceDN w:val="0"/>
              <w:adjustRightInd w:val="0"/>
              <w:jc w:val="both"/>
              <w:rPr>
                <w:i/>
                <w:sz w:val="20"/>
                <w:szCs w:val="20"/>
              </w:rPr>
            </w:pPr>
            <w:r w:rsidRPr="0096314D">
              <w:rPr>
                <w:sz w:val="20"/>
                <w:szCs w:val="20"/>
              </w:rPr>
              <w:t>- препятствовать повышению роста доли преступлений, совершенных в состоянии наркотического опьянения, от числа всех преступлений в Куйбышевском муниципальном районе Новосибирской области выше уровня в 5,7%,</w:t>
            </w:r>
          </w:p>
          <w:p w14:paraId="39F2B73C"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препятствовать повышению роста доли административных правонарушений, совершённых гражданами в сфере незаконного оборота наркотических средств и психотропных веществ выше уровня в 2%,</w:t>
            </w:r>
          </w:p>
          <w:p w14:paraId="2F6C3E7B" w14:textId="77777777" w:rsidR="0096314D" w:rsidRPr="0096314D" w:rsidRDefault="0096314D" w:rsidP="0096314D">
            <w:pPr>
              <w:widowControl w:val="0"/>
              <w:autoSpaceDE w:val="0"/>
              <w:autoSpaceDN w:val="0"/>
              <w:adjustRightInd w:val="0"/>
              <w:jc w:val="both"/>
              <w:rPr>
                <w:sz w:val="20"/>
                <w:szCs w:val="20"/>
              </w:rPr>
            </w:pPr>
            <w:r w:rsidRPr="0096314D">
              <w:rPr>
                <w:color w:val="000000"/>
                <w:spacing w:val="1"/>
                <w:sz w:val="20"/>
                <w:szCs w:val="20"/>
              </w:rPr>
              <w:t>- уничтожить площади выявленных очагов произрастания дикорастущей конопли на территории муниципальных образований Куйбышевского района в 100% объеме ежегодно.</w:t>
            </w:r>
          </w:p>
        </w:tc>
      </w:tr>
      <w:tr w:rsidR="0096314D" w:rsidRPr="0096314D" w14:paraId="5025DCCD" w14:textId="77777777" w:rsidTr="0096314D">
        <w:tc>
          <w:tcPr>
            <w:tcW w:w="882" w:type="dxa"/>
            <w:shd w:val="clear" w:color="auto" w:fill="auto"/>
          </w:tcPr>
          <w:p w14:paraId="01838145" w14:textId="77777777" w:rsidR="0096314D" w:rsidRPr="0096314D" w:rsidRDefault="0096314D" w:rsidP="0096314D">
            <w:pPr>
              <w:widowControl w:val="0"/>
              <w:numPr>
                <w:ilvl w:val="0"/>
                <w:numId w:val="37"/>
              </w:numPr>
              <w:autoSpaceDE w:val="0"/>
              <w:autoSpaceDN w:val="0"/>
              <w:adjustRightInd w:val="0"/>
              <w:rPr>
                <w:sz w:val="20"/>
                <w:szCs w:val="20"/>
              </w:rPr>
            </w:pPr>
          </w:p>
        </w:tc>
        <w:tc>
          <w:tcPr>
            <w:tcW w:w="2127" w:type="dxa"/>
            <w:shd w:val="clear" w:color="auto" w:fill="auto"/>
          </w:tcPr>
          <w:p w14:paraId="2D02EA3E" w14:textId="77777777" w:rsidR="0096314D" w:rsidRPr="0096314D" w:rsidRDefault="0096314D" w:rsidP="0096314D">
            <w:pPr>
              <w:autoSpaceDE w:val="0"/>
              <w:autoSpaceDN w:val="0"/>
              <w:adjustRightInd w:val="0"/>
              <w:jc w:val="both"/>
              <w:rPr>
                <w:sz w:val="20"/>
                <w:szCs w:val="20"/>
              </w:rPr>
            </w:pPr>
            <w:r w:rsidRPr="0096314D">
              <w:rPr>
                <w:sz w:val="20"/>
                <w:szCs w:val="20"/>
              </w:rPr>
              <w:t>Электронный адрес размещения муниципальной программы в сети Интернет</w:t>
            </w:r>
          </w:p>
        </w:tc>
        <w:tc>
          <w:tcPr>
            <w:tcW w:w="6237" w:type="dxa"/>
            <w:shd w:val="clear" w:color="auto" w:fill="auto"/>
          </w:tcPr>
          <w:p w14:paraId="63E10C83" w14:textId="77777777" w:rsidR="0096314D" w:rsidRPr="0096314D" w:rsidRDefault="0096314D" w:rsidP="0096314D">
            <w:pPr>
              <w:autoSpaceDE w:val="0"/>
              <w:autoSpaceDN w:val="0"/>
              <w:adjustRightInd w:val="0"/>
              <w:jc w:val="both"/>
              <w:rPr>
                <w:sz w:val="20"/>
                <w:szCs w:val="20"/>
              </w:rPr>
            </w:pPr>
            <w:hyperlink r:id="rId12" w:history="1">
              <w:r w:rsidRPr="0096314D">
                <w:rPr>
                  <w:color w:val="0000FF" w:themeColor="hyperlink"/>
                  <w:sz w:val="20"/>
                  <w:szCs w:val="20"/>
                  <w:u w:val="single"/>
                </w:rPr>
                <w:t>https://kuibyshev.nso.ru</w:t>
              </w:r>
            </w:hyperlink>
          </w:p>
          <w:p w14:paraId="4BA9E793" w14:textId="77777777" w:rsidR="0096314D" w:rsidRPr="0096314D" w:rsidRDefault="0096314D" w:rsidP="0096314D">
            <w:pPr>
              <w:autoSpaceDE w:val="0"/>
              <w:autoSpaceDN w:val="0"/>
              <w:adjustRightInd w:val="0"/>
              <w:jc w:val="both"/>
              <w:rPr>
                <w:sz w:val="20"/>
                <w:szCs w:val="20"/>
              </w:rPr>
            </w:pPr>
          </w:p>
        </w:tc>
      </w:tr>
    </w:tbl>
    <w:p w14:paraId="76571963" w14:textId="77777777" w:rsidR="0096314D" w:rsidRPr="0096314D" w:rsidRDefault="0096314D" w:rsidP="0096314D">
      <w:pPr>
        <w:widowControl w:val="0"/>
        <w:autoSpaceDE w:val="0"/>
        <w:autoSpaceDN w:val="0"/>
        <w:adjustRightInd w:val="0"/>
        <w:jc w:val="center"/>
        <w:rPr>
          <w:sz w:val="20"/>
          <w:szCs w:val="20"/>
        </w:rPr>
      </w:pPr>
      <w:r w:rsidRPr="0096314D">
        <w:rPr>
          <w:sz w:val="20"/>
          <w:szCs w:val="20"/>
          <w:lang w:val="en-US"/>
        </w:rPr>
        <w:t>II</w:t>
      </w:r>
      <w:r w:rsidRPr="0096314D">
        <w:rPr>
          <w:sz w:val="20"/>
          <w:szCs w:val="20"/>
        </w:rPr>
        <w:t>. Обоснование необходимости реализации муниципальной программы</w:t>
      </w:r>
    </w:p>
    <w:p w14:paraId="73F6EBEF" w14:textId="77777777" w:rsidR="0096314D" w:rsidRPr="0096314D" w:rsidRDefault="0096314D" w:rsidP="0096314D">
      <w:pPr>
        <w:widowControl w:val="0"/>
        <w:shd w:val="clear" w:color="auto" w:fill="FFFFFF"/>
        <w:autoSpaceDE w:val="0"/>
        <w:autoSpaceDN w:val="0"/>
        <w:adjustRightInd w:val="0"/>
        <w:ind w:firstLine="709"/>
        <w:jc w:val="both"/>
        <w:rPr>
          <w:sz w:val="20"/>
          <w:szCs w:val="20"/>
        </w:rPr>
      </w:pPr>
      <w:r w:rsidRPr="0096314D">
        <w:rPr>
          <w:sz w:val="20"/>
          <w:szCs w:val="20"/>
        </w:rPr>
        <w:t xml:space="preserve">Ситуация в Куйбышевском муниципальном районе Новосибирской области, связанная с незаконным распространением и немедицинским потреблением наркотических средств и психотропных веществ, остается неблагополучной, </w:t>
      </w:r>
      <w:r w:rsidRPr="0096314D">
        <w:rPr>
          <w:color w:val="000000"/>
          <w:sz w:val="20"/>
          <w:szCs w:val="20"/>
        </w:rPr>
        <w:t xml:space="preserve">несмотря на принимаемые меры, </w:t>
      </w:r>
      <w:r w:rsidRPr="0096314D">
        <w:rPr>
          <w:sz w:val="20"/>
          <w:szCs w:val="20"/>
        </w:rPr>
        <w:t xml:space="preserve">и представляет серьезную угрозу здоровью населения, </w:t>
      </w:r>
      <w:r w:rsidRPr="0096314D">
        <w:rPr>
          <w:color w:val="000000"/>
          <w:sz w:val="20"/>
          <w:szCs w:val="20"/>
        </w:rPr>
        <w:t>социально-психологическую атмосферу в обществе и правопорядок.</w:t>
      </w:r>
    </w:p>
    <w:p w14:paraId="62C63498" w14:textId="77777777" w:rsidR="0096314D" w:rsidRPr="0096314D" w:rsidRDefault="0096314D" w:rsidP="0096314D">
      <w:pPr>
        <w:widowControl w:val="0"/>
        <w:tabs>
          <w:tab w:val="left" w:pos="709"/>
        </w:tabs>
        <w:autoSpaceDE w:val="0"/>
        <w:autoSpaceDN w:val="0"/>
        <w:adjustRightInd w:val="0"/>
        <w:ind w:firstLine="709"/>
        <w:jc w:val="both"/>
        <w:rPr>
          <w:sz w:val="20"/>
          <w:szCs w:val="20"/>
        </w:rPr>
      </w:pPr>
      <w:r w:rsidRPr="0096314D">
        <w:rPr>
          <w:sz w:val="20"/>
          <w:szCs w:val="20"/>
        </w:rPr>
        <w:t>Анализируя ситуацию, сложившуюся в Куйбышевском районе за период 2019-2020 гг., согласно информации Межмуниципального отдела МВД Российской Федерации «Куйбышевский» можно сделать вывод о том, что обстановка на территории оперативного обслуживания остается сложной.</w:t>
      </w:r>
    </w:p>
    <w:p w14:paraId="68DCA653" w14:textId="77777777" w:rsidR="0096314D" w:rsidRPr="0096314D" w:rsidRDefault="0096314D" w:rsidP="0096314D">
      <w:pPr>
        <w:widowControl w:val="0"/>
        <w:tabs>
          <w:tab w:val="left" w:pos="709"/>
        </w:tabs>
        <w:autoSpaceDE w:val="0"/>
        <w:autoSpaceDN w:val="0"/>
        <w:adjustRightInd w:val="0"/>
        <w:jc w:val="both"/>
        <w:rPr>
          <w:sz w:val="20"/>
          <w:szCs w:val="20"/>
        </w:rPr>
      </w:pPr>
      <w:r w:rsidRPr="0096314D">
        <w:rPr>
          <w:sz w:val="20"/>
          <w:szCs w:val="20"/>
        </w:rPr>
        <w:t xml:space="preserve">В 2020 году было возбужденно 30 (АППГ – 62) уголовных дел, из которых 13 (АППГ – 26) относятся к категории тяжких и особо тяжких составов преступлений. Из общего количества зарегистрированных преступлений 4 (АППГ – 9) связанно со сбытом наркотиков. Приостановлено 4 (АППГ – 10) уголовных дел.  В производстве МО МВД </w:t>
      </w:r>
      <w:r w:rsidRPr="0096314D">
        <w:rPr>
          <w:sz w:val="20"/>
          <w:szCs w:val="20"/>
        </w:rPr>
        <w:lastRenderedPageBreak/>
        <w:t>России «Куйбышевский» находится 40 уголовных дел, из общего количества 10 уголовных дел перешли с 2019 года.</w:t>
      </w:r>
    </w:p>
    <w:p w14:paraId="73E5A8B3" w14:textId="77777777" w:rsidR="0096314D" w:rsidRPr="0096314D" w:rsidRDefault="0096314D" w:rsidP="0096314D">
      <w:pPr>
        <w:widowControl w:val="0"/>
        <w:tabs>
          <w:tab w:val="left" w:pos="709"/>
        </w:tabs>
        <w:autoSpaceDE w:val="0"/>
        <w:autoSpaceDN w:val="0"/>
        <w:adjustRightInd w:val="0"/>
        <w:ind w:firstLine="709"/>
        <w:jc w:val="both"/>
        <w:rPr>
          <w:sz w:val="20"/>
          <w:szCs w:val="20"/>
        </w:rPr>
      </w:pPr>
      <w:r w:rsidRPr="0096314D">
        <w:rPr>
          <w:sz w:val="20"/>
          <w:szCs w:val="20"/>
        </w:rPr>
        <w:t xml:space="preserve">В 2020 году в суд направленно 29 (АППГ-51) уголовных дел, связанных с незаконным оборотом наркотиков, к уголовной ответственности привлечено 14 (АППГ-39) человек. </w:t>
      </w:r>
    </w:p>
    <w:p w14:paraId="4C85C01B" w14:textId="77777777" w:rsidR="0096314D" w:rsidRPr="0096314D" w:rsidRDefault="0096314D" w:rsidP="0096314D">
      <w:pPr>
        <w:widowControl w:val="0"/>
        <w:tabs>
          <w:tab w:val="left" w:pos="709"/>
        </w:tabs>
        <w:autoSpaceDE w:val="0"/>
        <w:autoSpaceDN w:val="0"/>
        <w:adjustRightInd w:val="0"/>
        <w:ind w:firstLine="709"/>
        <w:jc w:val="both"/>
        <w:rPr>
          <w:sz w:val="20"/>
          <w:szCs w:val="20"/>
          <w:lang w:val="x-none"/>
        </w:rPr>
      </w:pPr>
      <w:r w:rsidRPr="0096314D">
        <w:rPr>
          <w:sz w:val="20"/>
          <w:szCs w:val="20"/>
          <w:lang w:val="x-none"/>
        </w:rPr>
        <w:t xml:space="preserve">Из числа всех зарегистрированных преступлений в 2020 году </w:t>
      </w:r>
      <w:r w:rsidRPr="0096314D">
        <w:rPr>
          <w:sz w:val="20"/>
          <w:szCs w:val="20"/>
        </w:rPr>
        <w:t>в</w:t>
      </w:r>
      <w:r w:rsidRPr="0096314D">
        <w:rPr>
          <w:sz w:val="20"/>
          <w:szCs w:val="20"/>
          <w:lang w:val="x-none"/>
        </w:rPr>
        <w:t xml:space="preserve"> </w:t>
      </w:r>
      <w:r w:rsidRPr="0096314D">
        <w:rPr>
          <w:sz w:val="20"/>
          <w:szCs w:val="20"/>
        </w:rPr>
        <w:t xml:space="preserve"> состоянии </w:t>
      </w:r>
      <w:r w:rsidRPr="0096314D">
        <w:rPr>
          <w:sz w:val="20"/>
          <w:szCs w:val="20"/>
          <w:lang w:val="x-none"/>
        </w:rPr>
        <w:t>наркотичес</w:t>
      </w:r>
      <w:r w:rsidRPr="0096314D">
        <w:rPr>
          <w:sz w:val="20"/>
          <w:szCs w:val="20"/>
        </w:rPr>
        <w:t xml:space="preserve">кого </w:t>
      </w:r>
      <w:r w:rsidRPr="0096314D">
        <w:rPr>
          <w:sz w:val="20"/>
          <w:szCs w:val="20"/>
          <w:lang w:val="x-none"/>
        </w:rPr>
        <w:t xml:space="preserve">опьянения </w:t>
      </w:r>
      <w:r w:rsidRPr="0096314D">
        <w:rPr>
          <w:sz w:val="20"/>
          <w:szCs w:val="20"/>
        </w:rPr>
        <w:t xml:space="preserve">было </w:t>
      </w:r>
      <w:r w:rsidRPr="0096314D">
        <w:rPr>
          <w:sz w:val="20"/>
          <w:szCs w:val="20"/>
          <w:lang w:val="x-none"/>
        </w:rPr>
        <w:t xml:space="preserve">совершено 1 преступление (АППГ-2). </w:t>
      </w:r>
    </w:p>
    <w:p w14:paraId="4227A6FF" w14:textId="77777777" w:rsidR="0096314D" w:rsidRPr="0096314D" w:rsidRDefault="0096314D" w:rsidP="0096314D">
      <w:pPr>
        <w:widowControl w:val="0"/>
        <w:tabs>
          <w:tab w:val="left" w:pos="709"/>
        </w:tabs>
        <w:autoSpaceDE w:val="0"/>
        <w:autoSpaceDN w:val="0"/>
        <w:adjustRightInd w:val="0"/>
        <w:ind w:firstLine="709"/>
        <w:jc w:val="both"/>
        <w:rPr>
          <w:sz w:val="20"/>
          <w:szCs w:val="20"/>
        </w:rPr>
      </w:pPr>
      <w:r w:rsidRPr="0096314D">
        <w:rPr>
          <w:sz w:val="20"/>
          <w:szCs w:val="20"/>
        </w:rPr>
        <w:t>В ходе проделанной работы в 2020 году из незаконного оборота изъято 3 081 грамм, (АППГ – 4 853,206) различных видов наркотических средств.</w:t>
      </w:r>
    </w:p>
    <w:p w14:paraId="063E60A7" w14:textId="77777777" w:rsidR="0096314D" w:rsidRPr="0096314D" w:rsidRDefault="0096314D" w:rsidP="0096314D">
      <w:pPr>
        <w:widowControl w:val="0"/>
        <w:autoSpaceDE w:val="0"/>
        <w:autoSpaceDN w:val="0"/>
        <w:adjustRightInd w:val="0"/>
        <w:ind w:right="-1" w:firstLine="709"/>
        <w:jc w:val="both"/>
        <w:rPr>
          <w:sz w:val="20"/>
          <w:szCs w:val="20"/>
          <w:highlight w:val="yellow"/>
        </w:rPr>
      </w:pPr>
      <w:r w:rsidRPr="0096314D">
        <w:rPr>
          <w:sz w:val="20"/>
          <w:szCs w:val="20"/>
        </w:rPr>
        <w:t>В 2020 году по ч.1 ст. 6.9 КоАП РФ – за потребление наркотических средств без назначения врача к административной ответственности было привлечено 21(АППГ-37) человек, по ст. 6.8 КоАП РФ – за незаконный оборот наркотических средств и незаконные приобретение, хранение, перевозку растений, содержащих наркотические средства – 6 (АППГ-5) человек, по ст. 6.9.1 КоАП РФ – за уклонение от прохождения диагностики, профилактических мероприятий лечение от наркомании – 3 (АППГ-8) человек.</w:t>
      </w:r>
    </w:p>
    <w:p w14:paraId="220E9C3E"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В целях повышения эффективности работы по выявлению лиц, занимающихся незаконным оборотом наркотических средств, систематически проводятся целевые рейды по местам произрастания дикорастущей конопли.</w:t>
      </w:r>
    </w:p>
    <w:p w14:paraId="258CCB7E" w14:textId="77777777" w:rsidR="0096314D" w:rsidRPr="0096314D" w:rsidRDefault="0096314D" w:rsidP="0096314D">
      <w:pPr>
        <w:widowControl w:val="0"/>
        <w:autoSpaceDE w:val="0"/>
        <w:autoSpaceDN w:val="0"/>
        <w:adjustRightInd w:val="0"/>
        <w:ind w:right="-1" w:firstLine="709"/>
        <w:jc w:val="both"/>
        <w:rPr>
          <w:sz w:val="20"/>
          <w:szCs w:val="20"/>
        </w:rPr>
      </w:pPr>
      <w:r w:rsidRPr="0096314D">
        <w:rPr>
          <w:sz w:val="20"/>
          <w:szCs w:val="20"/>
        </w:rPr>
        <w:t xml:space="preserve">С целью недопущения совершения преступлений по линии незаконного оборота наркотических средств несовершеннолетними лицами на постоянной основе инспектора ПДН МО МВД России «Куйбышевский» совместно с педагогами проводят в учебных учреждениях </w:t>
      </w:r>
      <w:proofErr w:type="gramStart"/>
      <w:r w:rsidRPr="0096314D">
        <w:rPr>
          <w:sz w:val="20"/>
          <w:szCs w:val="20"/>
        </w:rPr>
        <w:t>среди несовершеннолетних антинаркотическую пропаганду</w:t>
      </w:r>
      <w:proofErr w:type="gramEnd"/>
      <w:r w:rsidRPr="0096314D">
        <w:rPr>
          <w:sz w:val="20"/>
          <w:szCs w:val="20"/>
        </w:rPr>
        <w:t>. Благодаря проведению оперативно-профилактических мероприятий в сфере незаконного оборота наркотических средств за период 2020 года не было выявлено ни одного несовершеннолетнего, совершившего преступления в сфере оборота наркотиков.</w:t>
      </w:r>
    </w:p>
    <w:p w14:paraId="256779DD" w14:textId="77777777" w:rsidR="0096314D" w:rsidRPr="0096314D" w:rsidRDefault="0096314D" w:rsidP="0096314D">
      <w:pPr>
        <w:widowControl w:val="0"/>
        <w:shd w:val="clear" w:color="auto" w:fill="FFFFFF"/>
        <w:autoSpaceDE w:val="0"/>
        <w:autoSpaceDN w:val="0"/>
        <w:adjustRightInd w:val="0"/>
        <w:ind w:firstLine="709"/>
        <w:jc w:val="both"/>
        <w:rPr>
          <w:spacing w:val="10"/>
          <w:sz w:val="20"/>
          <w:szCs w:val="20"/>
        </w:rPr>
      </w:pPr>
      <w:r w:rsidRPr="0096314D">
        <w:rPr>
          <w:sz w:val="20"/>
          <w:szCs w:val="20"/>
        </w:rPr>
        <w:t xml:space="preserve">За последние три года наркотическая ситуация остаётся достаточно серьёзной. </w:t>
      </w:r>
    </w:p>
    <w:p w14:paraId="0DBAEC01" w14:textId="77777777" w:rsidR="0096314D" w:rsidRPr="0096314D" w:rsidRDefault="0096314D" w:rsidP="0096314D">
      <w:pPr>
        <w:widowControl w:val="0"/>
        <w:autoSpaceDE w:val="0"/>
        <w:autoSpaceDN w:val="0"/>
        <w:adjustRightInd w:val="0"/>
        <w:spacing w:line="276" w:lineRule="auto"/>
        <w:ind w:firstLine="709"/>
        <w:jc w:val="both"/>
        <w:rPr>
          <w:sz w:val="20"/>
          <w:szCs w:val="20"/>
        </w:rPr>
      </w:pPr>
      <w:r w:rsidRPr="0096314D">
        <w:rPr>
          <w:sz w:val="20"/>
          <w:szCs w:val="20"/>
        </w:rPr>
        <w:t>Динамика показателей распространенности наркологической патологии в Куйбышевском районе на 100 тысяч населения по общей заболеваемости в 2020 году 126,2 (2019 – 96,8), по первичной заболеваемости в 2020 году – 3,5 (2019 – 14,1). Синдром зависимости от алкоголя по общей заболеваемости (включая алкогольные психозы) 1473,9 на 100 тысяч населения (2019 – 1628,1), по первичной – 126,2 (2019 – 109,2). Синдром зависимости от наркотических веществ по общей 295,9 на 100 тысяч населения заболеваемости (2019 – 330,9), по первичной заболеваемости – 5,3 (2019 – 3,5).</w:t>
      </w:r>
    </w:p>
    <w:p w14:paraId="56FC983C"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Первичная заболеваемость алкогольными психозами за 9 месяцев 2020 года по сравнению 9 месяцами </w:t>
      </w:r>
      <w:smartTag w:uri="urn:schemas-microsoft-com:office:smarttags" w:element="metricconverter">
        <w:smartTagPr>
          <w:attr w:name="ProductID" w:val="2019 г"/>
        </w:smartTagPr>
        <w:r w:rsidRPr="0096314D">
          <w:rPr>
            <w:sz w:val="20"/>
            <w:szCs w:val="20"/>
          </w:rPr>
          <w:t>2019 года</w:t>
        </w:r>
      </w:smartTag>
      <w:r w:rsidRPr="0096314D">
        <w:rPr>
          <w:sz w:val="20"/>
          <w:szCs w:val="20"/>
        </w:rPr>
        <w:t xml:space="preserve"> снизилась на 23,4 %, а общая заболеваемость повысилась на 48,5 %. </w:t>
      </w:r>
    </w:p>
    <w:p w14:paraId="336926A4"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Первичная заболеваемость алкоголизмом за 9 месяцев </w:t>
      </w:r>
      <w:smartTag w:uri="urn:schemas-microsoft-com:office:smarttags" w:element="metricconverter">
        <w:smartTagPr>
          <w:attr w:name="ProductID" w:val="2020 г"/>
        </w:smartTagPr>
        <w:r w:rsidRPr="0096314D">
          <w:rPr>
            <w:sz w:val="20"/>
            <w:szCs w:val="20"/>
          </w:rPr>
          <w:t>2020 года</w:t>
        </w:r>
      </w:smartTag>
      <w:r w:rsidRPr="0096314D">
        <w:rPr>
          <w:sz w:val="20"/>
          <w:szCs w:val="20"/>
        </w:rPr>
        <w:t xml:space="preserve"> повысилась по сравнению с 9 месяцами 2019 года на 73,3 %. </w:t>
      </w:r>
    </w:p>
    <w:p w14:paraId="63FC2A2F"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Общая заболеваемость алкоголизмом за 9 месяцев </w:t>
      </w:r>
      <w:smartTag w:uri="urn:schemas-microsoft-com:office:smarttags" w:element="metricconverter">
        <w:smartTagPr>
          <w:attr w:name="ProductID" w:val="2020 г"/>
        </w:smartTagPr>
        <w:r w:rsidRPr="0096314D">
          <w:rPr>
            <w:sz w:val="20"/>
            <w:szCs w:val="20"/>
          </w:rPr>
          <w:t>2020 года</w:t>
        </w:r>
      </w:smartTag>
      <w:r w:rsidRPr="0096314D">
        <w:rPr>
          <w:sz w:val="20"/>
          <w:szCs w:val="20"/>
        </w:rPr>
        <w:t xml:space="preserve"> повысилась с 1409,0 до 1684,4 по сравнению с 9 месяцев 2019 года на 100 тысяч населения на 19,5 %. </w:t>
      </w:r>
    </w:p>
    <w:p w14:paraId="5BEB2749"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За 9 месяцев </w:t>
      </w:r>
      <w:smartTag w:uri="urn:schemas-microsoft-com:office:smarttags" w:element="metricconverter">
        <w:smartTagPr>
          <w:attr w:name="ProductID" w:val="2020 г"/>
        </w:smartTagPr>
        <w:r w:rsidRPr="0096314D">
          <w:rPr>
            <w:sz w:val="20"/>
            <w:szCs w:val="20"/>
          </w:rPr>
          <w:t>2020 года</w:t>
        </w:r>
      </w:smartTag>
      <w:r w:rsidRPr="0096314D">
        <w:rPr>
          <w:sz w:val="20"/>
          <w:szCs w:val="20"/>
        </w:rPr>
        <w:t xml:space="preserve"> общая и первичная заболеваемость наркоманией по сравнению с 9 месяцами </w:t>
      </w:r>
      <w:smartTag w:uri="urn:schemas-microsoft-com:office:smarttags" w:element="metricconverter">
        <w:smartTagPr>
          <w:attr w:name="ProductID" w:val="2019 г"/>
        </w:smartTagPr>
        <w:r w:rsidRPr="0096314D">
          <w:rPr>
            <w:sz w:val="20"/>
            <w:szCs w:val="20"/>
          </w:rPr>
          <w:t>2019 года</w:t>
        </w:r>
      </w:smartTag>
      <w:r w:rsidRPr="0096314D">
        <w:rPr>
          <w:sz w:val="20"/>
          <w:szCs w:val="20"/>
        </w:rPr>
        <w:t xml:space="preserve"> осталась примерно на одном и том же уровне.</w:t>
      </w:r>
    </w:p>
    <w:p w14:paraId="674F1008"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За 9 месяцев 2019-</w:t>
      </w:r>
      <w:smartTag w:uri="urn:schemas-microsoft-com:office:smarttags" w:element="metricconverter">
        <w:smartTagPr>
          <w:attr w:name="ProductID" w:val="2020 г"/>
        </w:smartTagPr>
        <w:r w:rsidRPr="0096314D">
          <w:rPr>
            <w:sz w:val="20"/>
            <w:szCs w:val="20"/>
          </w:rPr>
          <w:t>2020 г</w:t>
        </w:r>
      </w:smartTag>
      <w:r w:rsidRPr="0096314D">
        <w:rPr>
          <w:sz w:val="20"/>
          <w:szCs w:val="20"/>
        </w:rPr>
        <w:t>одов не зарегистрирована первичная заболеваемость токсикоманией.  За 9 месяцев 2020 года общая заболеваемость токсикоманией увеличилась в 3 раза.</w:t>
      </w:r>
    </w:p>
    <w:p w14:paraId="5F26EE0D" w14:textId="77777777" w:rsidR="0096314D" w:rsidRPr="0096314D" w:rsidRDefault="0096314D" w:rsidP="0096314D">
      <w:pPr>
        <w:widowControl w:val="0"/>
        <w:autoSpaceDE w:val="0"/>
        <w:autoSpaceDN w:val="0"/>
        <w:adjustRightInd w:val="0"/>
        <w:ind w:firstLine="709"/>
        <w:jc w:val="both"/>
        <w:rPr>
          <w:sz w:val="20"/>
          <w:szCs w:val="20"/>
          <w:highlight w:val="yellow"/>
        </w:rPr>
      </w:pPr>
      <w:r w:rsidRPr="0096314D">
        <w:rPr>
          <w:sz w:val="20"/>
          <w:szCs w:val="20"/>
        </w:rPr>
        <w:t xml:space="preserve">Органами системы профилактики Куйбышевского района в МНД направляются лица, имеющие факты пагубного употребления алкоголя. За 2020 год было направлено 14 человек: из них 10 человек прошли лечение в МНД, их них стационарное лечение закончил 1 человек. Прервал (сбежал из стационара) 1 человек, 4 человека окончили курс профилактических и реабилитационных мероприятий, остальные находятся в программе реабилитации.    </w:t>
      </w:r>
    </w:p>
    <w:p w14:paraId="73875F2E"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Направление на консультацию со специалистом МБУ КЦСОН для прохождения дальнейшей социальной реабилитации выдается пациентам, закончившим полный курс медико-психологической реабилитации в наркологическом диспансере по решению суда по делу об административном правонарушении. Все пациенты, посетившие консультацию специалиста в МБУ КЦСОН, отказались от дальнейшей социальной реабилитации в центре.</w:t>
      </w:r>
    </w:p>
    <w:p w14:paraId="2B5B6E95" w14:textId="77777777" w:rsidR="0096314D" w:rsidRPr="0096314D" w:rsidRDefault="0096314D" w:rsidP="0096314D">
      <w:pPr>
        <w:widowControl w:val="0"/>
        <w:autoSpaceDE w:val="0"/>
        <w:autoSpaceDN w:val="0"/>
        <w:adjustRightInd w:val="0"/>
        <w:ind w:firstLine="709"/>
        <w:jc w:val="both"/>
        <w:rPr>
          <w:bCs/>
          <w:sz w:val="20"/>
          <w:szCs w:val="20"/>
        </w:rPr>
      </w:pPr>
      <w:r w:rsidRPr="0096314D">
        <w:rPr>
          <w:bCs/>
          <w:sz w:val="20"/>
          <w:szCs w:val="20"/>
        </w:rPr>
        <w:t xml:space="preserve">Территориальный отдел Управления </w:t>
      </w:r>
      <w:proofErr w:type="spellStart"/>
      <w:r w:rsidRPr="0096314D">
        <w:rPr>
          <w:bCs/>
          <w:sz w:val="20"/>
          <w:szCs w:val="20"/>
        </w:rPr>
        <w:t>Роспотребнадзора</w:t>
      </w:r>
      <w:proofErr w:type="spellEnd"/>
      <w:r w:rsidRPr="0096314D">
        <w:rPr>
          <w:bCs/>
          <w:sz w:val="20"/>
          <w:szCs w:val="20"/>
        </w:rPr>
        <w:t xml:space="preserve"> по Новосибирской области в Барабинском районе предоставил сведения по результатам токсикологического мониторинга на территории Куйбышевского муниципального района Новосибирской области: отравлений спиртосодержащей продукцией – 0 (АППГ – 0), случаев отравления курительными смесями (</w:t>
      </w:r>
      <w:r w:rsidRPr="0096314D">
        <w:rPr>
          <w:bCs/>
          <w:sz w:val="20"/>
          <w:szCs w:val="20"/>
          <w:lang w:val="en-US"/>
        </w:rPr>
        <w:t>spice</w:t>
      </w:r>
      <w:r w:rsidRPr="0096314D">
        <w:rPr>
          <w:bCs/>
          <w:sz w:val="20"/>
          <w:szCs w:val="20"/>
        </w:rPr>
        <w:t xml:space="preserve">) не зарегистрировано, лекарственными препаратами – 24 (65%) (АППГ – 37 (52%), другими </w:t>
      </w:r>
      <w:proofErr w:type="spellStart"/>
      <w:r w:rsidRPr="0096314D">
        <w:rPr>
          <w:bCs/>
          <w:sz w:val="20"/>
          <w:szCs w:val="20"/>
        </w:rPr>
        <w:t>мониторируемыми</w:t>
      </w:r>
      <w:proofErr w:type="spellEnd"/>
      <w:r w:rsidRPr="0096314D">
        <w:rPr>
          <w:bCs/>
          <w:sz w:val="20"/>
          <w:szCs w:val="20"/>
        </w:rPr>
        <w:t xml:space="preserve"> видами – 13 (35%) – из них 9 отравлений газами и 4 различными химическими веществами (АППГ – 34 (48%) – из них 7 отравлений газами и 27 различными химическими веществами). По обстоятельствам отравления: преднамеренные – 7 (19%) (АППГ – 25 (35%), случайные – 1 (2,7%) (АППГ – 17 (24%), неопределенные – 29 (78,3%) (АППГ – 29 (41%). По половому признаку преобладание мужчин. Летальных исходов нет.</w:t>
      </w:r>
    </w:p>
    <w:p w14:paraId="6DAE222B" w14:textId="77777777" w:rsidR="0096314D" w:rsidRPr="0096314D" w:rsidRDefault="0096314D" w:rsidP="0096314D">
      <w:pPr>
        <w:widowControl w:val="0"/>
        <w:autoSpaceDE w:val="0"/>
        <w:autoSpaceDN w:val="0"/>
        <w:adjustRightInd w:val="0"/>
        <w:ind w:firstLine="709"/>
        <w:jc w:val="both"/>
        <w:rPr>
          <w:bCs/>
          <w:sz w:val="20"/>
          <w:szCs w:val="20"/>
        </w:rPr>
      </w:pPr>
      <w:r w:rsidRPr="0096314D">
        <w:rPr>
          <w:bCs/>
          <w:sz w:val="20"/>
          <w:szCs w:val="20"/>
        </w:rPr>
        <w:t xml:space="preserve">Анализ и прогноз развития наркологической ситуации говорит о необходимости интеграции усилий всех заинтересованных ведомств, принятие дополнительных организационных, социальных, медицинских, правовых мер, направленных на противодействие злоупотреблению наркотическими средствами, психотропными, </w:t>
      </w:r>
      <w:r w:rsidRPr="0096314D">
        <w:rPr>
          <w:bCs/>
          <w:sz w:val="20"/>
          <w:szCs w:val="20"/>
        </w:rPr>
        <w:lastRenderedPageBreak/>
        <w:t>токсическими веществами и их незаконному обороту.</w:t>
      </w:r>
    </w:p>
    <w:p w14:paraId="4C61B5DE"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Решение проблемы борьбы с наркоманией невозможно осуществить в пределах одного финансового года по причине необходимости проведения большого количества долгосрочных мероприятий социального характера, направленных на лечение и реабилитацию лиц, больных наркоманией, разработку новых методик и технологий пресечения незаконного оборота наркотиков, подготовку специалистов.</w:t>
      </w:r>
    </w:p>
    <w:p w14:paraId="5B8AF55D" w14:textId="77777777" w:rsidR="0096314D" w:rsidRPr="0096314D" w:rsidRDefault="0096314D" w:rsidP="0096314D">
      <w:pPr>
        <w:widowControl w:val="0"/>
        <w:autoSpaceDE w:val="0"/>
        <w:autoSpaceDN w:val="0"/>
        <w:adjustRightInd w:val="0"/>
        <w:ind w:firstLine="709"/>
        <w:jc w:val="both"/>
        <w:rPr>
          <w:sz w:val="20"/>
          <w:szCs w:val="20"/>
        </w:rPr>
      </w:pPr>
      <w:r w:rsidRPr="0096314D">
        <w:rPr>
          <w:color w:val="000000"/>
          <w:spacing w:val="4"/>
          <w:sz w:val="20"/>
          <w:szCs w:val="20"/>
        </w:rPr>
        <w:t xml:space="preserve">Настоящая программа </w:t>
      </w:r>
      <w:r w:rsidRPr="0096314D">
        <w:rPr>
          <w:sz w:val="20"/>
          <w:szCs w:val="20"/>
        </w:rPr>
        <w:t>позволит перспективным образом использовать целевые средства на выполнение мероприятий первичного профилактического подхода к решению проблем наркомании.</w:t>
      </w:r>
    </w:p>
    <w:p w14:paraId="34711718" w14:textId="77777777" w:rsidR="0096314D" w:rsidRPr="0096314D" w:rsidRDefault="0096314D" w:rsidP="0096314D">
      <w:pPr>
        <w:widowControl w:val="0"/>
        <w:autoSpaceDE w:val="0"/>
        <w:autoSpaceDN w:val="0"/>
        <w:adjustRightInd w:val="0"/>
        <w:ind w:firstLine="709"/>
        <w:jc w:val="center"/>
        <w:rPr>
          <w:sz w:val="20"/>
          <w:szCs w:val="20"/>
        </w:rPr>
      </w:pPr>
      <w:r w:rsidRPr="0096314D">
        <w:rPr>
          <w:sz w:val="20"/>
          <w:szCs w:val="20"/>
          <w:lang w:val="en-US"/>
        </w:rPr>
        <w:t>III</w:t>
      </w:r>
      <w:r w:rsidRPr="0096314D">
        <w:rPr>
          <w:sz w:val="20"/>
          <w:szCs w:val="20"/>
        </w:rPr>
        <w:t>. Цели и задачи, важнейшие целевые индикаторы муниципальной программы</w:t>
      </w:r>
    </w:p>
    <w:p w14:paraId="3238965E" w14:textId="77777777" w:rsidR="0096314D" w:rsidRPr="0096314D" w:rsidRDefault="0096314D" w:rsidP="0096314D">
      <w:pPr>
        <w:autoSpaceDE w:val="0"/>
        <w:autoSpaceDN w:val="0"/>
        <w:adjustRightInd w:val="0"/>
        <w:ind w:firstLine="709"/>
        <w:jc w:val="both"/>
        <w:rPr>
          <w:color w:val="000000"/>
          <w:spacing w:val="7"/>
          <w:sz w:val="20"/>
          <w:szCs w:val="20"/>
        </w:rPr>
      </w:pPr>
      <w:r w:rsidRPr="0096314D">
        <w:rPr>
          <w:color w:val="000000"/>
          <w:spacing w:val="7"/>
          <w:sz w:val="20"/>
          <w:szCs w:val="20"/>
        </w:rPr>
        <w:t>Цель муниципальной программы – создать условия для приостановления темпов роста и сокращения распространения наркомании на территории Куйбышевского муниципального района Новосибирской области</w:t>
      </w:r>
    </w:p>
    <w:p w14:paraId="3FED624D"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Задачи </w:t>
      </w:r>
      <w:r w:rsidRPr="0096314D">
        <w:rPr>
          <w:color w:val="000000"/>
          <w:spacing w:val="7"/>
          <w:sz w:val="20"/>
          <w:szCs w:val="20"/>
        </w:rPr>
        <w:t>муниципальной программы</w:t>
      </w:r>
      <w:r w:rsidRPr="0096314D">
        <w:rPr>
          <w:sz w:val="20"/>
          <w:szCs w:val="20"/>
        </w:rPr>
        <w:t>:</w:t>
      </w:r>
    </w:p>
    <w:p w14:paraId="10E0E8C3"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1. 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w:t>
      </w:r>
      <w:r w:rsidRPr="0096314D">
        <w:rPr>
          <w:color w:val="000000"/>
          <w:spacing w:val="7"/>
          <w:sz w:val="20"/>
          <w:szCs w:val="20"/>
        </w:rPr>
        <w:t>Куйбышевского муниципального района Новосибирской области</w:t>
      </w:r>
      <w:r w:rsidRPr="0096314D">
        <w:rPr>
          <w:sz w:val="20"/>
          <w:szCs w:val="20"/>
        </w:rPr>
        <w:t>.</w:t>
      </w:r>
    </w:p>
    <w:p w14:paraId="1F4E2A94" w14:textId="77777777" w:rsidR="0096314D" w:rsidRPr="0096314D" w:rsidRDefault="0096314D" w:rsidP="0096314D">
      <w:pPr>
        <w:widowControl w:val="0"/>
        <w:autoSpaceDE w:val="0"/>
        <w:autoSpaceDN w:val="0"/>
        <w:adjustRightInd w:val="0"/>
        <w:ind w:firstLine="709"/>
        <w:jc w:val="both"/>
        <w:rPr>
          <w:sz w:val="20"/>
          <w:szCs w:val="20"/>
          <w:shd w:val="clear" w:color="auto" w:fill="FFFFFF"/>
        </w:rPr>
      </w:pPr>
      <w:r w:rsidRPr="0096314D">
        <w:rPr>
          <w:bCs/>
          <w:sz w:val="20"/>
          <w:szCs w:val="20"/>
          <w:shd w:val="clear" w:color="auto" w:fill="FFFFFF"/>
        </w:rPr>
        <w:t>2. Раннее выявление лиц, потребляющих наркотические средства и психотропные вещества, и лечение больных.</w:t>
      </w:r>
    </w:p>
    <w:p w14:paraId="14C429EA"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3. Противодействие незаконному распространению наркотических средств и психотропных веществ на территории </w:t>
      </w:r>
      <w:r w:rsidRPr="0096314D">
        <w:rPr>
          <w:color w:val="000000"/>
          <w:spacing w:val="7"/>
          <w:sz w:val="20"/>
          <w:szCs w:val="20"/>
        </w:rPr>
        <w:t>Куйбышевского муниципального района Новосибирской области</w:t>
      </w:r>
      <w:r w:rsidRPr="0096314D">
        <w:rPr>
          <w:sz w:val="20"/>
          <w:szCs w:val="20"/>
        </w:rPr>
        <w:t>.</w:t>
      </w:r>
    </w:p>
    <w:p w14:paraId="4488A7AF"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Основными целевыми индикаторами муниципальной программы являются:</w:t>
      </w:r>
    </w:p>
    <w:p w14:paraId="4995CED3"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количество участников мероприятий, направленных на профилактику наркомании и пропаганду здорового образа жизни, в рамках реализации Программы, </w:t>
      </w:r>
    </w:p>
    <w:p w14:paraId="132C3DDC"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количество информационных материалов антинаркотической направленности,</w:t>
      </w:r>
    </w:p>
    <w:p w14:paraId="234DE628"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количество впервые выявленных, в том числе на ранних этапах формирования наркотической зависимости, и поставленных на учет в отчетном периоде (первичная заболеваемость),</w:t>
      </w:r>
    </w:p>
    <w:p w14:paraId="7E836013"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количество лиц, состоящих под наблюдением с диагнозом «наркомания»,</w:t>
      </w:r>
    </w:p>
    <w:p w14:paraId="1109A70D"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количество лиц, прошедших лечение и реабилитацию,</w:t>
      </w:r>
    </w:p>
    <w:p w14:paraId="3A5A51CC"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доля административных правонарушений, совершенных гражданами в сфере незаконного оборота наркотических средств и психотропных веществ,</w:t>
      </w:r>
    </w:p>
    <w:p w14:paraId="3600E22A" w14:textId="77777777" w:rsidR="0096314D" w:rsidRPr="0096314D" w:rsidRDefault="0096314D" w:rsidP="0096314D">
      <w:pPr>
        <w:widowControl w:val="0"/>
        <w:autoSpaceDE w:val="0"/>
        <w:autoSpaceDN w:val="0"/>
        <w:adjustRightInd w:val="0"/>
        <w:ind w:firstLine="709"/>
        <w:rPr>
          <w:sz w:val="20"/>
          <w:szCs w:val="20"/>
        </w:rPr>
      </w:pPr>
      <w:r w:rsidRPr="0096314D">
        <w:rPr>
          <w:sz w:val="20"/>
          <w:szCs w:val="20"/>
        </w:rPr>
        <w:t>доля преступлений, совершенных в состоянии наркотического опьянения, от числа всех преступлений</w:t>
      </w:r>
    </w:p>
    <w:p w14:paraId="5AF1440A" w14:textId="77777777" w:rsidR="0096314D" w:rsidRPr="0096314D" w:rsidRDefault="0096314D" w:rsidP="0096314D">
      <w:pPr>
        <w:widowControl w:val="0"/>
        <w:autoSpaceDE w:val="0"/>
        <w:autoSpaceDN w:val="0"/>
        <w:adjustRightInd w:val="0"/>
        <w:ind w:firstLine="709"/>
        <w:rPr>
          <w:sz w:val="20"/>
          <w:szCs w:val="20"/>
        </w:rPr>
      </w:pPr>
      <w:r w:rsidRPr="0096314D">
        <w:rPr>
          <w:sz w:val="20"/>
          <w:szCs w:val="20"/>
        </w:rPr>
        <w:t xml:space="preserve">доля площади очагов дикорастущей конопли, уничтоженных на территории муниципальных образований </w:t>
      </w:r>
      <w:r w:rsidRPr="0096314D">
        <w:rPr>
          <w:color w:val="000000"/>
          <w:spacing w:val="7"/>
          <w:sz w:val="20"/>
          <w:szCs w:val="20"/>
        </w:rPr>
        <w:t>Куйбышевского муниципального района Новосибирской области</w:t>
      </w:r>
      <w:r w:rsidRPr="0096314D">
        <w:rPr>
          <w:sz w:val="20"/>
          <w:szCs w:val="20"/>
        </w:rPr>
        <w:t>, от площади выявленных очагов произрастания дикорастущей конопли в результате обследования.</w:t>
      </w:r>
    </w:p>
    <w:p w14:paraId="74CC2B37"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Цель и задачи муниципальной программы с указанием плановых значений целевых индикаторов по годам реализации муниципальной программы приведены в приложении № 1 к муниципальной программе.</w:t>
      </w:r>
    </w:p>
    <w:p w14:paraId="6CC64754" w14:textId="77777777" w:rsidR="0096314D" w:rsidRPr="0096314D" w:rsidRDefault="0096314D" w:rsidP="0096314D">
      <w:pPr>
        <w:widowControl w:val="0"/>
        <w:autoSpaceDE w:val="0"/>
        <w:autoSpaceDN w:val="0"/>
        <w:adjustRightInd w:val="0"/>
        <w:ind w:firstLine="709"/>
        <w:jc w:val="center"/>
        <w:rPr>
          <w:sz w:val="20"/>
          <w:szCs w:val="20"/>
        </w:rPr>
      </w:pPr>
      <w:r w:rsidRPr="0096314D">
        <w:rPr>
          <w:sz w:val="20"/>
          <w:szCs w:val="20"/>
          <w:lang w:val="en-US"/>
        </w:rPr>
        <w:t>IV</w:t>
      </w:r>
      <w:r w:rsidRPr="0096314D">
        <w:rPr>
          <w:sz w:val="20"/>
          <w:szCs w:val="20"/>
        </w:rPr>
        <w:t>. Система основных мероприятий муниципальной программы</w:t>
      </w:r>
    </w:p>
    <w:p w14:paraId="03495C2A"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 2 к муниципальной программе. </w:t>
      </w:r>
    </w:p>
    <w:p w14:paraId="30615D9F"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К основным программным мероприятиям, запланированным к реализации в рамках муниципальной программы, относятся:</w:t>
      </w:r>
    </w:p>
    <w:p w14:paraId="2251769B"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1. Реализация системы мер воспитательного, образовательного, культурного-досугового характера, направленной на развитие личности и мотивацию к здоровому образу жизни.</w:t>
      </w:r>
    </w:p>
    <w:p w14:paraId="2A3FDA9F"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В рамках данного направления планируется организация и проведение информационно-просветительских кампаний, массовых профилактических мероприятий информационного характера, заседаний, круглых столов, лекториев совместно с органами системы профилактики, тематических кинолекториев, выставок, досуговых мероприятий, профилактических игр, конкурсов, викторин.</w:t>
      </w:r>
    </w:p>
    <w:p w14:paraId="6EB2D615"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2. Создание и 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подростков и молодежи. </w:t>
      </w:r>
    </w:p>
    <w:p w14:paraId="5DCBD90A"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В рамках данного направления планируется организация и проведение физкультурно-профилактических мероприятий, конкурсных, игровых программ в оздоровительных учреждениях, в том числе дневного пребывания.</w:t>
      </w:r>
    </w:p>
    <w:p w14:paraId="705246BF"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3. Профессиональная подготовка, переподготовка и повышение квалификации. </w:t>
      </w:r>
    </w:p>
    <w:p w14:paraId="1F70FFBB"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В рамках данного направления планируется повысить квалификацию 100 специалистам.</w:t>
      </w:r>
    </w:p>
    <w:p w14:paraId="4D0F639A"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4. Разработка методических наглядных материалов, направленных на профилактику незаконного потребления наркотиков. </w:t>
      </w:r>
    </w:p>
    <w:p w14:paraId="626CED66"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В рамках данного направления планируется разработать и выпустить в печать 25 094 методических материалов профилактической направленности</w:t>
      </w:r>
    </w:p>
    <w:p w14:paraId="07DC55D3" w14:textId="77777777" w:rsidR="0096314D" w:rsidRPr="0096314D" w:rsidRDefault="0096314D" w:rsidP="0096314D">
      <w:pPr>
        <w:widowControl w:val="0"/>
        <w:autoSpaceDE w:val="0"/>
        <w:autoSpaceDN w:val="0"/>
        <w:adjustRightInd w:val="0"/>
        <w:ind w:firstLine="709"/>
        <w:jc w:val="both"/>
        <w:rPr>
          <w:sz w:val="20"/>
          <w:szCs w:val="20"/>
        </w:rPr>
      </w:pPr>
      <w:r w:rsidRPr="0096314D">
        <w:rPr>
          <w:color w:val="000000"/>
          <w:sz w:val="20"/>
          <w:szCs w:val="20"/>
          <w:shd w:val="clear" w:color="auto" w:fill="FFFFFF"/>
        </w:rPr>
        <w:t>5. Проведение мониторинга деятельности по выявлению и учету в общеобразовательных учреждениях учащихся, допускающих немедицинское потребление наркотических или других веществ.</w:t>
      </w:r>
      <w:r w:rsidRPr="0096314D">
        <w:rPr>
          <w:sz w:val="20"/>
          <w:szCs w:val="20"/>
        </w:rPr>
        <w:t xml:space="preserve"> В рамках данного направления планируется в</w:t>
      </w:r>
      <w:r w:rsidRPr="0096314D">
        <w:rPr>
          <w:rFonts w:eastAsia="Calibri"/>
          <w:sz w:val="20"/>
          <w:szCs w:val="20"/>
        </w:rPr>
        <w:t xml:space="preserve">ыявить несовершеннолетних группы риска для </w:t>
      </w:r>
      <w:r w:rsidRPr="0096314D">
        <w:rPr>
          <w:sz w:val="20"/>
          <w:szCs w:val="20"/>
        </w:rPr>
        <w:t>п</w:t>
      </w:r>
      <w:r w:rsidRPr="0096314D">
        <w:rPr>
          <w:rFonts w:eastAsia="Calibri"/>
          <w:sz w:val="20"/>
          <w:szCs w:val="20"/>
        </w:rPr>
        <w:t>оследующего</w:t>
      </w:r>
      <w:r w:rsidRPr="0096314D">
        <w:rPr>
          <w:sz w:val="20"/>
          <w:szCs w:val="20"/>
        </w:rPr>
        <w:t xml:space="preserve"> </w:t>
      </w:r>
      <w:r w:rsidRPr="0096314D">
        <w:rPr>
          <w:rFonts w:eastAsia="Calibri"/>
          <w:sz w:val="20"/>
          <w:szCs w:val="20"/>
        </w:rPr>
        <w:t>периодического медицинского тестирования и психолого-</w:t>
      </w:r>
      <w:r w:rsidRPr="0096314D">
        <w:rPr>
          <w:sz w:val="20"/>
          <w:szCs w:val="20"/>
        </w:rPr>
        <w:t>педагогической к</w:t>
      </w:r>
      <w:r w:rsidRPr="0096314D">
        <w:rPr>
          <w:rFonts w:eastAsia="Calibri"/>
          <w:sz w:val="20"/>
          <w:szCs w:val="20"/>
        </w:rPr>
        <w:t>оррекции</w:t>
      </w:r>
      <w:r w:rsidRPr="0096314D">
        <w:rPr>
          <w:sz w:val="20"/>
          <w:szCs w:val="20"/>
        </w:rPr>
        <w:t>.</w:t>
      </w:r>
    </w:p>
    <w:p w14:paraId="2AD5251E"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lastRenderedPageBreak/>
        <w:t xml:space="preserve">6. Лабораторное обследование населения с целью выявления </w:t>
      </w:r>
      <w:proofErr w:type="spellStart"/>
      <w:r w:rsidRPr="0096314D">
        <w:rPr>
          <w:sz w:val="20"/>
          <w:szCs w:val="20"/>
        </w:rPr>
        <w:t>наркопотребителей</w:t>
      </w:r>
      <w:proofErr w:type="spellEnd"/>
      <w:r w:rsidRPr="0096314D">
        <w:rPr>
          <w:sz w:val="20"/>
          <w:szCs w:val="20"/>
        </w:rPr>
        <w:t xml:space="preserve"> с последующим контролем лечения. </w:t>
      </w:r>
    </w:p>
    <w:p w14:paraId="4DFDC2D8"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7. Лечение больных наркологическими расстройствами.</w:t>
      </w:r>
    </w:p>
    <w:p w14:paraId="1B28B53C"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8. Проведение мероприятий по выявлению и пресечению правонарушений, с принятием предусмотренных законодательством мер по устранению обстоятельств, способствующих совершению правонарушений.</w:t>
      </w:r>
    </w:p>
    <w:p w14:paraId="03BD6D55"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9. Ежегодное проведение на территории Куйбышевского района оперативно-профилактических операций, направленных на выявление и уничтожение очагов произрастания </w:t>
      </w:r>
      <w:proofErr w:type="spellStart"/>
      <w:r w:rsidRPr="0096314D">
        <w:rPr>
          <w:sz w:val="20"/>
          <w:szCs w:val="20"/>
        </w:rPr>
        <w:t>наркосодержащих</w:t>
      </w:r>
      <w:proofErr w:type="spellEnd"/>
      <w:r w:rsidRPr="0096314D">
        <w:rPr>
          <w:sz w:val="20"/>
          <w:szCs w:val="20"/>
        </w:rPr>
        <w:t xml:space="preserve"> растений. В рамках данного направления планируется уничтожить выявленные очаги произрастания дикорастущей конопли на территории Куйбышевского муниципального района Новосибирской области.</w:t>
      </w:r>
    </w:p>
    <w:p w14:paraId="151801A4"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10. Развитие и поддержка движения добровольной народной дружины Куйбышевского района. В рамках данного направления планируется провести ежеквартальные профилактические рейды по студенческим общежитиям, обеспечить деятельность ДНД.</w:t>
      </w:r>
    </w:p>
    <w:p w14:paraId="5503A70D"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11. Обеспечение деятельности антинаркотической комиссии в Куйбышевском районе.</w:t>
      </w:r>
    </w:p>
    <w:p w14:paraId="2D413D7E" w14:textId="77777777" w:rsidR="0096314D" w:rsidRPr="0096314D" w:rsidRDefault="0096314D" w:rsidP="0096314D">
      <w:pPr>
        <w:widowControl w:val="0"/>
        <w:autoSpaceDE w:val="0"/>
        <w:autoSpaceDN w:val="0"/>
        <w:adjustRightInd w:val="0"/>
        <w:ind w:firstLine="709"/>
        <w:jc w:val="center"/>
        <w:rPr>
          <w:sz w:val="20"/>
          <w:szCs w:val="20"/>
        </w:rPr>
      </w:pPr>
      <w:r w:rsidRPr="0096314D">
        <w:rPr>
          <w:sz w:val="20"/>
          <w:szCs w:val="20"/>
          <w:lang w:val="en-US"/>
        </w:rPr>
        <w:t>V</w:t>
      </w:r>
      <w:r w:rsidRPr="0096314D">
        <w:rPr>
          <w:sz w:val="20"/>
          <w:szCs w:val="20"/>
        </w:rPr>
        <w:t>. Механизм реализации и система управления муниципальной программы</w:t>
      </w:r>
    </w:p>
    <w:p w14:paraId="3AE0E7FC"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Общее руководство и контроль за ходом реализации муниципальной программы осуществляет администрация Куйбышевского муниципального района Новосибирской области (далее Администрация). </w:t>
      </w:r>
    </w:p>
    <w:p w14:paraId="613086E3" w14:textId="77777777" w:rsidR="0096314D" w:rsidRPr="0096314D" w:rsidRDefault="0096314D" w:rsidP="0096314D">
      <w:pPr>
        <w:widowControl w:val="0"/>
        <w:tabs>
          <w:tab w:val="left" w:pos="1605"/>
        </w:tabs>
        <w:autoSpaceDE w:val="0"/>
        <w:autoSpaceDN w:val="0"/>
        <w:adjustRightInd w:val="0"/>
        <w:ind w:firstLine="709"/>
        <w:jc w:val="both"/>
        <w:rPr>
          <w:sz w:val="20"/>
          <w:szCs w:val="20"/>
        </w:rPr>
      </w:pPr>
      <w:r w:rsidRPr="0096314D">
        <w:rPr>
          <w:sz w:val="20"/>
          <w:szCs w:val="20"/>
        </w:rPr>
        <w:t>Исполнители мероприятий муниципальной программы –</w:t>
      </w:r>
      <w:r w:rsidRPr="0096314D">
        <w:rPr>
          <w:color w:val="000000"/>
          <w:sz w:val="20"/>
          <w:szCs w:val="20"/>
        </w:rPr>
        <w:t xml:space="preserve"> государственное бюджетное учреждение здравоохранения «Куйбышевская центральная районная больница», </w:t>
      </w:r>
      <w:r w:rsidRPr="0096314D">
        <w:rPr>
          <w:sz w:val="20"/>
          <w:szCs w:val="20"/>
        </w:rPr>
        <w:t>межмуниципальный отдел МВД Российской Федерации «Куйбышевский»,</w:t>
      </w:r>
      <w:r w:rsidRPr="0096314D">
        <w:rPr>
          <w:rFonts w:eastAsia="SimSun"/>
          <w:sz w:val="20"/>
          <w:szCs w:val="20"/>
          <w:lang w:eastAsia="zh-CN"/>
        </w:rPr>
        <w:t xml:space="preserve"> управление образования администрации </w:t>
      </w:r>
      <w:r w:rsidRPr="0096314D">
        <w:rPr>
          <w:sz w:val="20"/>
          <w:szCs w:val="20"/>
        </w:rPr>
        <w:t>Куйбышевского муниципального района Новосибирской области</w:t>
      </w:r>
      <w:r w:rsidRPr="0096314D">
        <w:rPr>
          <w:rFonts w:eastAsia="SimSun"/>
          <w:sz w:val="20"/>
          <w:szCs w:val="20"/>
          <w:lang w:eastAsia="zh-CN"/>
        </w:rPr>
        <w:t xml:space="preserve">, управление культуры, спорта, молодежной политики и туризма администрации </w:t>
      </w:r>
      <w:r w:rsidRPr="0096314D">
        <w:rPr>
          <w:sz w:val="20"/>
          <w:szCs w:val="20"/>
        </w:rPr>
        <w:t>Куйбышевского муниципального района Новосибирской области</w:t>
      </w:r>
      <w:r w:rsidRPr="0096314D">
        <w:rPr>
          <w:rFonts w:eastAsia="SimSun"/>
          <w:sz w:val="20"/>
          <w:szCs w:val="20"/>
          <w:lang w:eastAsia="zh-CN"/>
        </w:rPr>
        <w:t>,</w:t>
      </w:r>
      <w:r w:rsidRPr="0096314D">
        <w:rPr>
          <w:sz w:val="20"/>
          <w:szCs w:val="20"/>
        </w:rPr>
        <w:t xml:space="preserve"> муниципальное бюджетное учреждение «Дом молодежи Куйбышевского района», муниципальное бюджетное учреждение культуры «Культурно досуговый центр», муниципальное бюджетное учреждение культуры «Центральная </w:t>
      </w:r>
      <w:proofErr w:type="spellStart"/>
      <w:r w:rsidRPr="0096314D">
        <w:rPr>
          <w:sz w:val="20"/>
          <w:szCs w:val="20"/>
        </w:rPr>
        <w:t>межпоселенческая</w:t>
      </w:r>
      <w:proofErr w:type="spellEnd"/>
      <w:r w:rsidRPr="0096314D">
        <w:rPr>
          <w:sz w:val="20"/>
          <w:szCs w:val="20"/>
        </w:rPr>
        <w:t xml:space="preserve"> библиотека», муниципальное бюджетное учреждение дополнительного образования «Детско-юношеская спортивная школа», муниципальное казенное учреждение дополнительного образования Куйбышевского района «Дом детского творчества», </w:t>
      </w:r>
      <w:r w:rsidRPr="0096314D">
        <w:rPr>
          <w:color w:val="000000"/>
          <w:sz w:val="20"/>
          <w:szCs w:val="20"/>
        </w:rPr>
        <w:t>муниципальное бюджетное учреждение «Куйбышевский центр социального обслуживания населения»,  администрация города Куйбышева, администрации поселений (далее Исполнители)</w:t>
      </w:r>
      <w:r w:rsidRPr="0096314D">
        <w:rPr>
          <w:sz w:val="20"/>
          <w:szCs w:val="20"/>
        </w:rPr>
        <w:t xml:space="preserve"> осуществляют проведение программных мероприятий.</w:t>
      </w:r>
    </w:p>
    <w:p w14:paraId="1DB3923A"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содержащим перечень наиболее важных, социально значимых контрольных событий муниципальной программы с указанием сроков их выполнения.</w:t>
      </w:r>
    </w:p>
    <w:p w14:paraId="0CFD73CB"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Администрация при реализации муниципальной программы:</w:t>
      </w:r>
    </w:p>
    <w:p w14:paraId="724FF97A"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1. Осуществляет контроль за реализацией муниципальной программы и координацию действий участников муниципальной программы в пределах своей компетенции.</w:t>
      </w:r>
    </w:p>
    <w:p w14:paraId="0122A925"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2. Ежегодно формирует проект плана реализации и утверждает проект плана реализации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14:paraId="29BFB29B"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3. В течение 5 рабочих дней после утверждения плана реализации размещает план реализации в актуальной редакции на официальном сайте администрации Куйбышевского муниципального района Новосибирской области. Уведомляет управление экономического развития и труда, управление финансов и налоговой политики администрации Куйбышевского муниципального района Новосибирской области о реквизитах соответствующего приказа, которым утвержден план реализации.</w:t>
      </w:r>
    </w:p>
    <w:p w14:paraId="3A33A6B2"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4. Представляет годовой отчет о реализации муниципальной программы с приложением аналитической записки в срок до 15 февраля года, следующего за отчетным годом, в управление экономического развития и труда администрации Куйбышевского муниципального района Новосибирской области.</w:t>
      </w:r>
    </w:p>
    <w:p w14:paraId="6A8EDD74"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5.  Проводит оценку эффективности реализации муниципальной программы и предоставляет отчетность в адрес управления экономического развития и труда администрации Куйбышевского муниципального района Новосибирской области, в сроки и в форме, предусмотренные Порядком принятия решений о разработке муниципальных программ Куйбышевского района, а также формирования и реализации указанных программ, утвержденным постановлением администрации Куйбышевского района от 26.12.2018 №1312.</w:t>
      </w:r>
    </w:p>
    <w:p w14:paraId="05D2AB1F"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1) Исполнители представляют в Администрацию в срок до 05 февраля, следующего за отчетным годом:</w:t>
      </w:r>
    </w:p>
    <w:p w14:paraId="7DFB8106"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годовой отчет о ходе реализации муниципальной программы, информацию о достижении конечных результатов, с приложением аналитической записки, содержащей:</w:t>
      </w:r>
    </w:p>
    <w:p w14:paraId="3491CF4C"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конкретные результаты реализации муниципальной программы, достигнутые за отчетный период;</w:t>
      </w:r>
    </w:p>
    <w:p w14:paraId="58CA63DC"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14:paraId="6765D32D"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14:paraId="48634089"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предложения по дальнейшей реализации муниципальной программы;</w:t>
      </w:r>
    </w:p>
    <w:p w14:paraId="22AFA3C9"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2) отчет о проведенной оценке эффективности реализации муниципальной программы.</w:t>
      </w:r>
    </w:p>
    <w:p w14:paraId="472B0B98"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Программа считается завершенной после выполнения программных мероприятий в полном объеме и достижения целей.</w:t>
      </w:r>
    </w:p>
    <w:p w14:paraId="1D165988" w14:textId="77777777" w:rsidR="0096314D" w:rsidRPr="0096314D" w:rsidRDefault="0096314D" w:rsidP="0096314D">
      <w:pPr>
        <w:widowControl w:val="0"/>
        <w:autoSpaceDE w:val="0"/>
        <w:autoSpaceDN w:val="0"/>
        <w:adjustRightInd w:val="0"/>
        <w:ind w:firstLine="709"/>
        <w:jc w:val="center"/>
        <w:rPr>
          <w:sz w:val="20"/>
          <w:szCs w:val="20"/>
        </w:rPr>
      </w:pPr>
      <w:r w:rsidRPr="0096314D">
        <w:rPr>
          <w:sz w:val="20"/>
          <w:szCs w:val="20"/>
          <w:lang w:val="en-US"/>
        </w:rPr>
        <w:lastRenderedPageBreak/>
        <w:t>VI</w:t>
      </w:r>
      <w:r w:rsidRPr="0096314D">
        <w:rPr>
          <w:sz w:val="20"/>
          <w:szCs w:val="20"/>
        </w:rPr>
        <w:t>. Ресурсное обеспечение муниципальной программы</w:t>
      </w:r>
    </w:p>
    <w:p w14:paraId="7D7568C1"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Реализация мероприятий муниципальной программы осуществляется за счет средств   бюджета Куйбышевского района.</w:t>
      </w:r>
    </w:p>
    <w:p w14:paraId="1C40B6B7"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Общий объем финансирования муниципальной программы составляет 1 616,9</w:t>
      </w:r>
      <w:r w:rsidRPr="0096314D">
        <w:rPr>
          <w:color w:val="FF0000"/>
          <w:sz w:val="20"/>
          <w:szCs w:val="20"/>
        </w:rPr>
        <w:t xml:space="preserve"> </w:t>
      </w:r>
      <w:r w:rsidRPr="0096314D">
        <w:rPr>
          <w:sz w:val="20"/>
          <w:szCs w:val="20"/>
        </w:rPr>
        <w:t>тыс. руб.</w:t>
      </w:r>
    </w:p>
    <w:p w14:paraId="79AE5508"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В том числе по годам реализации муниципальной программы:</w:t>
      </w:r>
    </w:p>
    <w:p w14:paraId="300109D8" w14:textId="77777777" w:rsidR="0096314D" w:rsidRPr="0096314D" w:rsidRDefault="0096314D" w:rsidP="0096314D">
      <w:pPr>
        <w:widowControl w:val="0"/>
        <w:shd w:val="clear" w:color="auto" w:fill="FFFFFF"/>
        <w:autoSpaceDE w:val="0"/>
        <w:autoSpaceDN w:val="0"/>
        <w:adjustRightInd w:val="0"/>
        <w:jc w:val="both"/>
        <w:rPr>
          <w:sz w:val="20"/>
          <w:szCs w:val="20"/>
        </w:rPr>
      </w:pPr>
      <w:r w:rsidRPr="0096314D">
        <w:rPr>
          <w:sz w:val="20"/>
          <w:szCs w:val="20"/>
        </w:rPr>
        <w:t>2022 году – 363,2 тыс. рублей;</w:t>
      </w:r>
    </w:p>
    <w:p w14:paraId="32E379B6"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2023 году – 422,7 тыс. рублей;</w:t>
      </w:r>
    </w:p>
    <w:p w14:paraId="5BC11794"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2024 году – 407,0 тыс. рублей;</w:t>
      </w:r>
    </w:p>
    <w:p w14:paraId="19B26827"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2025 году –424,0 тыс. рублей.</w:t>
      </w:r>
    </w:p>
    <w:p w14:paraId="6C525C68"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Сводные финансовые затраты муниципальной программы «Комплексные меры профилактики наркомании в Куйбышевском муниципальном районе Новосибирской области на 2022-2025 годы» представлены в приложении № 3 к муниципальной программе.</w:t>
      </w:r>
    </w:p>
    <w:p w14:paraId="31826FB5" w14:textId="77777777" w:rsidR="0096314D" w:rsidRPr="0096314D" w:rsidRDefault="0096314D" w:rsidP="0096314D">
      <w:pPr>
        <w:widowControl w:val="0"/>
        <w:autoSpaceDE w:val="0"/>
        <w:autoSpaceDN w:val="0"/>
        <w:adjustRightInd w:val="0"/>
        <w:ind w:firstLine="709"/>
        <w:jc w:val="center"/>
        <w:rPr>
          <w:i/>
          <w:sz w:val="20"/>
          <w:szCs w:val="20"/>
        </w:rPr>
      </w:pPr>
      <w:r w:rsidRPr="0096314D">
        <w:rPr>
          <w:sz w:val="20"/>
          <w:szCs w:val="20"/>
          <w:lang w:val="en-US"/>
        </w:rPr>
        <w:t>VII</w:t>
      </w:r>
      <w:r w:rsidRPr="0096314D">
        <w:rPr>
          <w:sz w:val="20"/>
          <w:szCs w:val="20"/>
        </w:rPr>
        <w:t>. Ожидаемые результаты реализации муниципальной программы</w:t>
      </w:r>
    </w:p>
    <w:p w14:paraId="641AD377" w14:textId="77777777" w:rsidR="0096314D" w:rsidRPr="0096314D" w:rsidRDefault="0096314D" w:rsidP="0096314D">
      <w:pPr>
        <w:autoSpaceDE w:val="0"/>
        <w:autoSpaceDN w:val="0"/>
        <w:adjustRightInd w:val="0"/>
        <w:ind w:firstLine="720"/>
        <w:jc w:val="both"/>
        <w:rPr>
          <w:rFonts w:eastAsia="SimSun"/>
          <w:bCs/>
          <w:sz w:val="20"/>
          <w:szCs w:val="20"/>
          <w:lang w:eastAsia="zh-CN"/>
        </w:rPr>
      </w:pPr>
      <w:r w:rsidRPr="0096314D">
        <w:rPr>
          <w:sz w:val="20"/>
          <w:szCs w:val="20"/>
        </w:rPr>
        <w:t xml:space="preserve">Программа носит ярко выраженный социально значимый, межведомственный характер. </w:t>
      </w:r>
    </w:p>
    <w:p w14:paraId="742F7516"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Указанные основные результаты планируется достичь за счет решения задач, предусмотренных Программой:</w:t>
      </w:r>
    </w:p>
    <w:p w14:paraId="5BABCCAB"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1. В рамках решения задачи по совершенствованию системы комплексной профилактики наркомании на территории Куйбышевского муниципального района Новосибирской области будут расширены масштабы проведения мероприятий по профилактике злоупотребления психотропными веществами и пропаганде здорового образа жизни в первую очередь в учреждениях образования. Таким образом, планируется:</w:t>
      </w:r>
    </w:p>
    <w:p w14:paraId="68D7A9BD" w14:textId="77777777" w:rsidR="0096314D" w:rsidRPr="0096314D" w:rsidRDefault="0096314D" w:rsidP="0096314D">
      <w:pPr>
        <w:widowControl w:val="0"/>
        <w:autoSpaceDE w:val="0"/>
        <w:autoSpaceDN w:val="0"/>
        <w:adjustRightInd w:val="0"/>
        <w:jc w:val="both"/>
        <w:rPr>
          <w:color w:val="000000"/>
          <w:spacing w:val="5"/>
          <w:sz w:val="20"/>
          <w:szCs w:val="20"/>
        </w:rPr>
      </w:pPr>
      <w:r w:rsidRPr="0096314D">
        <w:rPr>
          <w:sz w:val="20"/>
          <w:szCs w:val="20"/>
        </w:rPr>
        <w:t xml:space="preserve">- увеличить количество участников мероприятий, направленных на профилактику наркомании и пропаганду здорового образа жизни - </w:t>
      </w:r>
      <w:r w:rsidRPr="0096314D">
        <w:rPr>
          <w:color w:val="000000"/>
          <w:spacing w:val="5"/>
          <w:sz w:val="20"/>
          <w:szCs w:val="20"/>
        </w:rPr>
        <w:t>с 17 945 до 18 750 человек;</w:t>
      </w:r>
    </w:p>
    <w:p w14:paraId="3497ADE6" w14:textId="77777777" w:rsidR="0096314D" w:rsidRPr="0096314D" w:rsidRDefault="0096314D" w:rsidP="0096314D">
      <w:pPr>
        <w:widowControl w:val="0"/>
        <w:autoSpaceDE w:val="0"/>
        <w:autoSpaceDN w:val="0"/>
        <w:adjustRightInd w:val="0"/>
        <w:ind w:firstLine="709"/>
        <w:jc w:val="both"/>
        <w:rPr>
          <w:color w:val="000000"/>
          <w:spacing w:val="1"/>
          <w:sz w:val="20"/>
          <w:szCs w:val="20"/>
        </w:rPr>
      </w:pPr>
      <w:r w:rsidRPr="0096314D">
        <w:rPr>
          <w:color w:val="000000"/>
          <w:spacing w:val="5"/>
          <w:sz w:val="20"/>
          <w:szCs w:val="20"/>
        </w:rPr>
        <w:t>- распространить информационные бюллетени, буклеты, учебно-методические посо</w:t>
      </w:r>
      <w:r w:rsidRPr="0096314D">
        <w:rPr>
          <w:color w:val="000000"/>
          <w:spacing w:val="1"/>
          <w:sz w:val="20"/>
          <w:szCs w:val="20"/>
        </w:rPr>
        <w:t>бия по профилактике среди населения Куйбышевского района – с 5 903 шт. в 2022 году до 6 614 шт. в 2025 году;</w:t>
      </w:r>
    </w:p>
    <w:p w14:paraId="39F71C28" w14:textId="77777777" w:rsidR="0096314D" w:rsidRPr="0096314D" w:rsidRDefault="0096314D" w:rsidP="0096314D">
      <w:pPr>
        <w:widowControl w:val="0"/>
        <w:autoSpaceDE w:val="0"/>
        <w:autoSpaceDN w:val="0"/>
        <w:adjustRightInd w:val="0"/>
        <w:ind w:firstLine="709"/>
        <w:jc w:val="both"/>
        <w:rPr>
          <w:sz w:val="20"/>
          <w:szCs w:val="20"/>
        </w:rPr>
      </w:pPr>
      <w:r w:rsidRPr="0096314D">
        <w:rPr>
          <w:color w:val="000000"/>
          <w:spacing w:val="1"/>
          <w:sz w:val="20"/>
          <w:szCs w:val="20"/>
        </w:rPr>
        <w:t>- повысить образовательный уровень населения по вопросам здорового образа жизни.</w:t>
      </w:r>
    </w:p>
    <w:p w14:paraId="58000EEF" w14:textId="77777777" w:rsidR="0096314D" w:rsidRPr="0096314D" w:rsidRDefault="0096314D" w:rsidP="0096314D">
      <w:pPr>
        <w:widowControl w:val="0"/>
        <w:autoSpaceDE w:val="0"/>
        <w:autoSpaceDN w:val="0"/>
        <w:adjustRightInd w:val="0"/>
        <w:ind w:firstLine="540"/>
        <w:jc w:val="both"/>
        <w:rPr>
          <w:sz w:val="20"/>
          <w:szCs w:val="20"/>
        </w:rPr>
      </w:pPr>
      <w:r w:rsidRPr="0096314D">
        <w:rPr>
          <w:sz w:val="20"/>
          <w:szCs w:val="20"/>
        </w:rPr>
        <w:t xml:space="preserve">2. В рамках решения задачи, направленной на раннее выявление лиц, потребляющих наркотические средства и психотропные вещества, и </w:t>
      </w:r>
      <w:r w:rsidRPr="0096314D">
        <w:rPr>
          <w:bCs/>
          <w:color w:val="000000"/>
          <w:sz w:val="20"/>
          <w:szCs w:val="20"/>
          <w:shd w:val="clear" w:color="auto" w:fill="FFFFFF"/>
        </w:rPr>
        <w:t xml:space="preserve">лечение больных, </w:t>
      </w:r>
      <w:r w:rsidRPr="0096314D">
        <w:rPr>
          <w:sz w:val="20"/>
          <w:szCs w:val="20"/>
        </w:rPr>
        <w:t>планируется:</w:t>
      </w:r>
    </w:p>
    <w:p w14:paraId="1549CFF4" w14:textId="77777777" w:rsidR="0096314D" w:rsidRPr="0096314D" w:rsidRDefault="0096314D" w:rsidP="0096314D">
      <w:pPr>
        <w:widowControl w:val="0"/>
        <w:autoSpaceDE w:val="0"/>
        <w:autoSpaceDN w:val="0"/>
        <w:adjustRightInd w:val="0"/>
        <w:ind w:firstLine="709"/>
        <w:jc w:val="both"/>
        <w:rPr>
          <w:color w:val="C00000"/>
          <w:sz w:val="20"/>
          <w:szCs w:val="20"/>
        </w:rPr>
      </w:pPr>
      <w:r w:rsidRPr="0096314D">
        <w:rPr>
          <w:sz w:val="20"/>
          <w:szCs w:val="20"/>
        </w:rPr>
        <w:t>- постановка на учет лиц, впервые выявленных, в том числе на ранних этапах формирования наркотической зависимости, в отчетном периоде (первичная заболеваемость) – 16 человек, в последующие годы – по факту;</w:t>
      </w:r>
    </w:p>
    <w:p w14:paraId="4BBB710C"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контроль больных с диагнозом «наркомания» – 200 человек;</w:t>
      </w:r>
    </w:p>
    <w:p w14:paraId="70ECB60B" w14:textId="77777777" w:rsidR="0096314D" w:rsidRPr="0096314D" w:rsidRDefault="0096314D" w:rsidP="0096314D">
      <w:pPr>
        <w:ind w:right="175" w:firstLine="709"/>
        <w:jc w:val="both"/>
        <w:rPr>
          <w:sz w:val="20"/>
          <w:szCs w:val="20"/>
        </w:rPr>
      </w:pPr>
      <w:r w:rsidRPr="0096314D">
        <w:rPr>
          <w:sz w:val="20"/>
          <w:szCs w:val="20"/>
        </w:rPr>
        <w:t>- стабилизировать количество больных наркоманией, прошедших лечение и реабилитацию – 14 человек ежегодно.</w:t>
      </w:r>
    </w:p>
    <w:p w14:paraId="4410B849" w14:textId="77777777" w:rsidR="0096314D" w:rsidRPr="0096314D" w:rsidRDefault="0096314D" w:rsidP="0096314D">
      <w:pPr>
        <w:widowControl w:val="0"/>
        <w:autoSpaceDE w:val="0"/>
        <w:autoSpaceDN w:val="0"/>
        <w:adjustRightInd w:val="0"/>
        <w:ind w:firstLine="540"/>
        <w:jc w:val="both"/>
        <w:rPr>
          <w:sz w:val="20"/>
          <w:szCs w:val="20"/>
        </w:rPr>
      </w:pPr>
      <w:r w:rsidRPr="0096314D">
        <w:rPr>
          <w:sz w:val="20"/>
          <w:szCs w:val="20"/>
        </w:rPr>
        <w:t>3. За счет взаимодействия в рамках Программы различных ведомственных структур по реализации мер, направленных на противодействие незаконному распространению наркотических средств и ПАВ на территории Куйбышевского района, ожидается</w:t>
      </w:r>
    </w:p>
    <w:p w14:paraId="507A9EC3" w14:textId="77777777" w:rsidR="0096314D" w:rsidRPr="0096314D" w:rsidRDefault="0096314D" w:rsidP="0096314D">
      <w:pPr>
        <w:widowControl w:val="0"/>
        <w:autoSpaceDE w:val="0"/>
        <w:autoSpaceDN w:val="0"/>
        <w:adjustRightInd w:val="0"/>
        <w:ind w:firstLine="540"/>
        <w:jc w:val="both"/>
        <w:rPr>
          <w:sz w:val="20"/>
          <w:szCs w:val="20"/>
        </w:rPr>
      </w:pPr>
      <w:r w:rsidRPr="0096314D">
        <w:rPr>
          <w:sz w:val="20"/>
          <w:szCs w:val="20"/>
        </w:rPr>
        <w:t>- доля административных правонарушений, совершённых гражданами в сфере незаконного оборота наркотических средств и психотропных веществ на уровне 2% в течение периода действия программы;</w:t>
      </w:r>
    </w:p>
    <w:p w14:paraId="0B297B4E"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доля преступлений, совершенных в состоянии наркотического опьянения, от числа всех преступлений в Куйбышевском районе на уровне 5,7% в течение периода действия программы;</w:t>
      </w:r>
    </w:p>
    <w:p w14:paraId="516C185B" w14:textId="77777777" w:rsidR="0096314D" w:rsidRPr="0096314D" w:rsidRDefault="0096314D" w:rsidP="0096314D">
      <w:pPr>
        <w:widowControl w:val="0"/>
        <w:autoSpaceDE w:val="0"/>
        <w:autoSpaceDN w:val="0"/>
        <w:adjustRightInd w:val="0"/>
        <w:ind w:firstLine="709"/>
        <w:jc w:val="both"/>
        <w:rPr>
          <w:sz w:val="20"/>
          <w:szCs w:val="20"/>
        </w:rPr>
      </w:pPr>
      <w:r w:rsidRPr="0096314D">
        <w:rPr>
          <w:sz w:val="20"/>
          <w:szCs w:val="20"/>
        </w:rPr>
        <w:t xml:space="preserve">- 100% уничтожение площадей очагов дикорастущей конопли, выявленных в результате обследования на территории муниципальных образований </w:t>
      </w:r>
      <w:r w:rsidRPr="0096314D">
        <w:rPr>
          <w:color w:val="000000"/>
          <w:spacing w:val="7"/>
          <w:sz w:val="20"/>
          <w:szCs w:val="20"/>
        </w:rPr>
        <w:t>Куйбышевского муниципального района Новосибирской области</w:t>
      </w:r>
      <w:r w:rsidRPr="0096314D">
        <w:rPr>
          <w:sz w:val="20"/>
          <w:szCs w:val="20"/>
        </w:rPr>
        <w:t>.</w:t>
      </w:r>
    </w:p>
    <w:p w14:paraId="3AEF3DAA" w14:textId="77777777" w:rsidR="0096314D" w:rsidRPr="0096314D" w:rsidRDefault="0096314D" w:rsidP="0096314D">
      <w:pPr>
        <w:widowControl w:val="0"/>
        <w:autoSpaceDE w:val="0"/>
        <w:autoSpaceDN w:val="0"/>
        <w:adjustRightInd w:val="0"/>
        <w:ind w:firstLine="709"/>
        <w:jc w:val="both"/>
        <w:rPr>
          <w:i/>
          <w:sz w:val="20"/>
          <w:szCs w:val="20"/>
        </w:rPr>
      </w:pPr>
      <w:r w:rsidRPr="0096314D">
        <w:rPr>
          <w:sz w:val="20"/>
          <w:szCs w:val="20"/>
        </w:rPr>
        <w:t xml:space="preserve">В целом Программа имеет отложенный конечный результат, поскольку ожидаемый эффект от реализации ряда мероприятий рассчитан на длительную перспективу. </w:t>
      </w:r>
    </w:p>
    <w:p w14:paraId="071D7E19" w14:textId="77777777" w:rsidR="0096314D" w:rsidRPr="0096314D" w:rsidRDefault="0096314D" w:rsidP="0096314D">
      <w:pPr>
        <w:widowControl w:val="0"/>
        <w:autoSpaceDE w:val="0"/>
        <w:autoSpaceDN w:val="0"/>
        <w:adjustRightInd w:val="0"/>
        <w:ind w:left="-567" w:firstLine="709"/>
        <w:jc w:val="right"/>
        <w:rPr>
          <w:i/>
          <w:sz w:val="20"/>
          <w:szCs w:val="20"/>
        </w:rPr>
        <w:sectPr w:rsidR="0096314D" w:rsidRPr="0096314D" w:rsidSect="002C513D">
          <w:headerReference w:type="first" r:id="rId13"/>
          <w:pgSz w:w="11905" w:h="16838"/>
          <w:pgMar w:top="1134" w:right="567" w:bottom="1276" w:left="1418" w:header="709" w:footer="709" w:gutter="0"/>
          <w:cols w:space="720"/>
          <w:noEndnote/>
          <w:titlePg/>
          <w:docGrid w:linePitch="326"/>
        </w:sectPr>
      </w:pPr>
    </w:p>
    <w:p w14:paraId="117B48AC" w14:textId="77777777" w:rsidR="0096314D" w:rsidRPr="0096314D" w:rsidRDefault="0096314D" w:rsidP="0096314D">
      <w:pPr>
        <w:widowControl w:val="0"/>
        <w:autoSpaceDE w:val="0"/>
        <w:autoSpaceDN w:val="0"/>
        <w:adjustRightInd w:val="0"/>
        <w:ind w:left="2105"/>
        <w:jc w:val="right"/>
        <w:rPr>
          <w:sz w:val="20"/>
          <w:szCs w:val="20"/>
        </w:rPr>
      </w:pPr>
      <w:r w:rsidRPr="0096314D">
        <w:rPr>
          <w:sz w:val="20"/>
          <w:szCs w:val="20"/>
        </w:rPr>
        <w:lastRenderedPageBreak/>
        <w:t>ПРИЛОЖЕНИЕ № 1</w:t>
      </w:r>
    </w:p>
    <w:p w14:paraId="419F9BD1" w14:textId="77777777" w:rsidR="0096314D" w:rsidRPr="0096314D" w:rsidRDefault="0096314D" w:rsidP="0096314D">
      <w:pPr>
        <w:widowControl w:val="0"/>
        <w:autoSpaceDE w:val="0"/>
        <w:autoSpaceDN w:val="0"/>
        <w:adjustRightInd w:val="0"/>
        <w:ind w:left="2105"/>
        <w:jc w:val="right"/>
        <w:rPr>
          <w:sz w:val="20"/>
          <w:szCs w:val="20"/>
        </w:rPr>
      </w:pPr>
      <w:r w:rsidRPr="0096314D">
        <w:rPr>
          <w:sz w:val="20"/>
          <w:szCs w:val="20"/>
        </w:rPr>
        <w:t xml:space="preserve">к муниципальной программе </w:t>
      </w:r>
    </w:p>
    <w:p w14:paraId="232976A5"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«Комплексные меры профилактики наркомании</w:t>
      </w:r>
    </w:p>
    <w:p w14:paraId="08B969FE"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 xml:space="preserve"> в Куйбышевском муниципальном районе </w:t>
      </w:r>
    </w:p>
    <w:p w14:paraId="4C23E4C7"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 xml:space="preserve">Новосибирской области </w:t>
      </w:r>
    </w:p>
    <w:p w14:paraId="180C8647"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на 2022-2025 годы»</w:t>
      </w:r>
    </w:p>
    <w:p w14:paraId="33881F6B" w14:textId="77777777" w:rsidR="0096314D" w:rsidRPr="0096314D" w:rsidRDefault="0096314D" w:rsidP="0096314D">
      <w:pPr>
        <w:widowControl w:val="0"/>
        <w:autoSpaceDE w:val="0"/>
        <w:autoSpaceDN w:val="0"/>
        <w:adjustRightInd w:val="0"/>
        <w:ind w:firstLine="720"/>
        <w:jc w:val="right"/>
        <w:rPr>
          <w:sz w:val="20"/>
          <w:szCs w:val="20"/>
        </w:rPr>
      </w:pPr>
    </w:p>
    <w:p w14:paraId="082A2C9B" w14:textId="77777777" w:rsidR="0096314D" w:rsidRPr="0096314D" w:rsidRDefault="0096314D" w:rsidP="0096314D">
      <w:pPr>
        <w:widowControl w:val="0"/>
        <w:autoSpaceDE w:val="0"/>
        <w:autoSpaceDN w:val="0"/>
        <w:adjustRightInd w:val="0"/>
        <w:ind w:firstLine="709"/>
        <w:jc w:val="right"/>
        <w:rPr>
          <w:i/>
          <w:color w:val="000000" w:themeColor="text1"/>
          <w:sz w:val="20"/>
          <w:szCs w:val="20"/>
        </w:rPr>
      </w:pPr>
      <w:r w:rsidRPr="0096314D">
        <w:rPr>
          <w:i/>
          <w:color w:val="000000" w:themeColor="text1"/>
          <w:sz w:val="20"/>
          <w:szCs w:val="20"/>
        </w:rPr>
        <w:t>Таблица № 1</w:t>
      </w:r>
    </w:p>
    <w:p w14:paraId="54FDFCE4" w14:textId="77777777" w:rsidR="0096314D" w:rsidRPr="0096314D" w:rsidRDefault="0096314D" w:rsidP="0096314D">
      <w:pPr>
        <w:widowControl w:val="0"/>
        <w:autoSpaceDE w:val="0"/>
        <w:autoSpaceDN w:val="0"/>
        <w:adjustRightInd w:val="0"/>
        <w:ind w:firstLine="720"/>
        <w:jc w:val="both"/>
        <w:rPr>
          <w:sz w:val="20"/>
          <w:szCs w:val="20"/>
        </w:rPr>
      </w:pPr>
    </w:p>
    <w:p w14:paraId="2EDB94B7" w14:textId="77777777" w:rsidR="0096314D" w:rsidRPr="0096314D" w:rsidRDefault="0096314D" w:rsidP="0096314D">
      <w:pPr>
        <w:widowControl w:val="0"/>
        <w:autoSpaceDE w:val="0"/>
        <w:autoSpaceDN w:val="0"/>
        <w:adjustRightInd w:val="0"/>
        <w:ind w:firstLine="720"/>
        <w:jc w:val="center"/>
        <w:rPr>
          <w:sz w:val="20"/>
          <w:szCs w:val="20"/>
        </w:rPr>
      </w:pPr>
      <w:r w:rsidRPr="0096314D">
        <w:rPr>
          <w:sz w:val="20"/>
          <w:szCs w:val="20"/>
        </w:rPr>
        <w:t>ЦЕЛИ, ЗАДАЧИ И ЦЕЛЕВЫЕ ИНДИКАТОРЫ</w:t>
      </w:r>
    </w:p>
    <w:p w14:paraId="38E4FACF" w14:textId="77777777" w:rsidR="0096314D" w:rsidRPr="0096314D" w:rsidRDefault="0096314D" w:rsidP="0096314D">
      <w:pPr>
        <w:widowControl w:val="0"/>
        <w:autoSpaceDE w:val="0"/>
        <w:autoSpaceDN w:val="0"/>
        <w:adjustRightInd w:val="0"/>
        <w:ind w:firstLine="720"/>
        <w:jc w:val="center"/>
        <w:rPr>
          <w:sz w:val="20"/>
          <w:szCs w:val="20"/>
        </w:rPr>
      </w:pPr>
      <w:r w:rsidRPr="0096314D">
        <w:rPr>
          <w:sz w:val="20"/>
          <w:szCs w:val="20"/>
        </w:rPr>
        <w:t>муниципальной программы «Комплексные меры профилактики наркомании в Куйбышевском муниципальном районе Новосибирской области на 2022-2025 годы»</w:t>
      </w:r>
    </w:p>
    <w:p w14:paraId="4376B83B" w14:textId="77777777" w:rsidR="0096314D" w:rsidRPr="0096314D" w:rsidRDefault="0096314D" w:rsidP="0096314D">
      <w:pPr>
        <w:widowControl w:val="0"/>
        <w:autoSpaceDE w:val="0"/>
        <w:autoSpaceDN w:val="0"/>
        <w:adjustRightInd w:val="0"/>
        <w:ind w:firstLine="720"/>
        <w:jc w:val="both"/>
        <w:rPr>
          <w:sz w:val="20"/>
          <w:szCs w:val="20"/>
        </w:rPr>
      </w:pPr>
    </w:p>
    <w:tbl>
      <w:tblPr>
        <w:tblW w:w="14945" w:type="dxa"/>
        <w:tblCellSpacing w:w="5" w:type="nil"/>
        <w:tblInd w:w="75" w:type="dxa"/>
        <w:tblLayout w:type="fixed"/>
        <w:tblCellMar>
          <w:left w:w="75" w:type="dxa"/>
          <w:right w:w="75" w:type="dxa"/>
        </w:tblCellMar>
        <w:tblLook w:val="0000" w:firstRow="0" w:lastRow="0" w:firstColumn="0" w:lastColumn="0" w:noHBand="0" w:noVBand="0"/>
      </w:tblPr>
      <w:tblGrid>
        <w:gridCol w:w="2897"/>
        <w:gridCol w:w="3260"/>
        <w:gridCol w:w="993"/>
        <w:gridCol w:w="1559"/>
        <w:gridCol w:w="1134"/>
        <w:gridCol w:w="1134"/>
        <w:gridCol w:w="1134"/>
        <w:gridCol w:w="1417"/>
        <w:gridCol w:w="1417"/>
      </w:tblGrid>
      <w:tr w:rsidR="0096314D" w:rsidRPr="0096314D" w14:paraId="1708F2FA" w14:textId="77777777" w:rsidTr="0096314D">
        <w:trPr>
          <w:tblCellSpacing w:w="5" w:type="nil"/>
        </w:trPr>
        <w:tc>
          <w:tcPr>
            <w:tcW w:w="2897" w:type="dxa"/>
            <w:vMerge w:val="restart"/>
            <w:tcBorders>
              <w:top w:val="single" w:sz="4" w:space="0" w:color="auto"/>
              <w:left w:val="single" w:sz="4" w:space="0" w:color="auto"/>
              <w:right w:val="single" w:sz="4" w:space="0" w:color="auto"/>
            </w:tcBorders>
          </w:tcPr>
          <w:p w14:paraId="3C8691E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Цель/задачи, требующие решения для достижения цели</w:t>
            </w:r>
          </w:p>
        </w:tc>
        <w:tc>
          <w:tcPr>
            <w:tcW w:w="3260" w:type="dxa"/>
            <w:vMerge w:val="restart"/>
            <w:tcBorders>
              <w:top w:val="single" w:sz="4" w:space="0" w:color="auto"/>
              <w:left w:val="single" w:sz="4" w:space="0" w:color="auto"/>
              <w:right w:val="single" w:sz="4" w:space="0" w:color="auto"/>
            </w:tcBorders>
          </w:tcPr>
          <w:p w14:paraId="1197A53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Наименование целевого индикатора</w:t>
            </w:r>
          </w:p>
        </w:tc>
        <w:tc>
          <w:tcPr>
            <w:tcW w:w="993" w:type="dxa"/>
            <w:vMerge w:val="restart"/>
            <w:tcBorders>
              <w:top w:val="single" w:sz="4" w:space="0" w:color="auto"/>
              <w:left w:val="single" w:sz="4" w:space="0" w:color="auto"/>
              <w:right w:val="single" w:sz="4" w:space="0" w:color="auto"/>
            </w:tcBorders>
          </w:tcPr>
          <w:p w14:paraId="01AA944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Ед. измерения</w:t>
            </w:r>
          </w:p>
        </w:tc>
        <w:tc>
          <w:tcPr>
            <w:tcW w:w="1559" w:type="dxa"/>
            <w:vMerge w:val="restart"/>
            <w:tcBorders>
              <w:top w:val="single" w:sz="4" w:space="0" w:color="auto"/>
              <w:left w:val="single" w:sz="4" w:space="0" w:color="auto"/>
              <w:right w:val="single" w:sz="4" w:space="0" w:color="auto"/>
            </w:tcBorders>
          </w:tcPr>
          <w:p w14:paraId="0806A14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Значение весового коэффициент</w:t>
            </w:r>
          </w:p>
          <w:p w14:paraId="01664A4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а целевого индикатора</w:t>
            </w:r>
          </w:p>
        </w:tc>
        <w:tc>
          <w:tcPr>
            <w:tcW w:w="4819" w:type="dxa"/>
            <w:gridSpan w:val="4"/>
            <w:tcBorders>
              <w:top w:val="single" w:sz="4" w:space="0" w:color="auto"/>
              <w:left w:val="single" w:sz="4" w:space="0" w:color="auto"/>
              <w:bottom w:val="single" w:sz="4" w:space="0" w:color="auto"/>
              <w:right w:val="single" w:sz="4" w:space="0" w:color="auto"/>
            </w:tcBorders>
          </w:tcPr>
          <w:p w14:paraId="4C3C980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Значение целевого индикатора</w:t>
            </w:r>
            <w:r w:rsidRPr="0096314D">
              <w:rPr>
                <w:sz w:val="20"/>
                <w:szCs w:val="20"/>
              </w:rPr>
              <w:tab/>
            </w:r>
          </w:p>
        </w:tc>
        <w:tc>
          <w:tcPr>
            <w:tcW w:w="1417" w:type="dxa"/>
            <w:vMerge w:val="restart"/>
            <w:tcBorders>
              <w:top w:val="single" w:sz="4" w:space="0" w:color="auto"/>
              <w:left w:val="single" w:sz="4" w:space="0" w:color="auto"/>
              <w:right w:val="single" w:sz="4" w:space="0" w:color="auto"/>
            </w:tcBorders>
          </w:tcPr>
          <w:p w14:paraId="4BA1BE2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Примечание</w:t>
            </w:r>
          </w:p>
        </w:tc>
      </w:tr>
      <w:tr w:rsidR="0096314D" w:rsidRPr="0096314D" w14:paraId="5F2D68D6" w14:textId="77777777" w:rsidTr="0096314D">
        <w:trPr>
          <w:tblCellSpacing w:w="5" w:type="nil"/>
        </w:trPr>
        <w:tc>
          <w:tcPr>
            <w:tcW w:w="2897" w:type="dxa"/>
            <w:vMerge/>
            <w:tcBorders>
              <w:left w:val="single" w:sz="4" w:space="0" w:color="auto"/>
              <w:right w:val="single" w:sz="4" w:space="0" w:color="auto"/>
            </w:tcBorders>
          </w:tcPr>
          <w:p w14:paraId="4D5E309E" w14:textId="77777777" w:rsidR="0096314D" w:rsidRPr="0096314D" w:rsidRDefault="0096314D" w:rsidP="0096314D">
            <w:pPr>
              <w:widowControl w:val="0"/>
              <w:autoSpaceDE w:val="0"/>
              <w:autoSpaceDN w:val="0"/>
              <w:adjustRightInd w:val="0"/>
              <w:rPr>
                <w:sz w:val="20"/>
                <w:szCs w:val="20"/>
              </w:rPr>
            </w:pPr>
          </w:p>
        </w:tc>
        <w:tc>
          <w:tcPr>
            <w:tcW w:w="3260" w:type="dxa"/>
            <w:vMerge/>
            <w:tcBorders>
              <w:left w:val="single" w:sz="4" w:space="0" w:color="auto"/>
              <w:right w:val="single" w:sz="4" w:space="0" w:color="auto"/>
            </w:tcBorders>
          </w:tcPr>
          <w:p w14:paraId="317C0866" w14:textId="77777777" w:rsidR="0096314D" w:rsidRPr="0096314D" w:rsidRDefault="0096314D" w:rsidP="0096314D">
            <w:pPr>
              <w:widowControl w:val="0"/>
              <w:autoSpaceDE w:val="0"/>
              <w:autoSpaceDN w:val="0"/>
              <w:adjustRightInd w:val="0"/>
              <w:rPr>
                <w:sz w:val="20"/>
                <w:szCs w:val="20"/>
              </w:rPr>
            </w:pPr>
          </w:p>
        </w:tc>
        <w:tc>
          <w:tcPr>
            <w:tcW w:w="993" w:type="dxa"/>
            <w:vMerge/>
            <w:tcBorders>
              <w:left w:val="single" w:sz="4" w:space="0" w:color="auto"/>
              <w:right w:val="single" w:sz="4" w:space="0" w:color="auto"/>
            </w:tcBorders>
          </w:tcPr>
          <w:p w14:paraId="7E5AF337" w14:textId="77777777" w:rsidR="0096314D" w:rsidRPr="0096314D" w:rsidRDefault="0096314D" w:rsidP="0096314D">
            <w:pPr>
              <w:widowControl w:val="0"/>
              <w:autoSpaceDE w:val="0"/>
              <w:autoSpaceDN w:val="0"/>
              <w:adjustRightInd w:val="0"/>
              <w:rPr>
                <w:sz w:val="20"/>
                <w:szCs w:val="20"/>
              </w:rPr>
            </w:pPr>
          </w:p>
        </w:tc>
        <w:tc>
          <w:tcPr>
            <w:tcW w:w="1559" w:type="dxa"/>
            <w:vMerge/>
            <w:tcBorders>
              <w:left w:val="single" w:sz="4" w:space="0" w:color="auto"/>
              <w:right w:val="single" w:sz="4" w:space="0" w:color="auto"/>
            </w:tcBorders>
          </w:tcPr>
          <w:p w14:paraId="02316DBC" w14:textId="77777777" w:rsidR="0096314D" w:rsidRPr="0096314D" w:rsidRDefault="0096314D" w:rsidP="0096314D">
            <w:pPr>
              <w:widowControl w:val="0"/>
              <w:autoSpaceDE w:val="0"/>
              <w:autoSpaceDN w:val="0"/>
              <w:adjustRightInd w:val="0"/>
              <w:jc w:val="center"/>
              <w:rPr>
                <w:sz w:val="20"/>
                <w:szCs w:val="20"/>
              </w:rPr>
            </w:pPr>
          </w:p>
        </w:tc>
        <w:tc>
          <w:tcPr>
            <w:tcW w:w="4819" w:type="dxa"/>
            <w:gridSpan w:val="4"/>
            <w:tcBorders>
              <w:left w:val="single" w:sz="4" w:space="0" w:color="auto"/>
              <w:bottom w:val="single" w:sz="4" w:space="0" w:color="auto"/>
              <w:right w:val="single" w:sz="4" w:space="0" w:color="auto"/>
            </w:tcBorders>
          </w:tcPr>
          <w:p w14:paraId="3D4B7660" w14:textId="77777777" w:rsidR="0096314D" w:rsidRPr="0096314D" w:rsidRDefault="0096314D" w:rsidP="0096314D">
            <w:pPr>
              <w:widowControl w:val="0"/>
              <w:autoSpaceDE w:val="0"/>
              <w:autoSpaceDN w:val="0"/>
              <w:adjustRightInd w:val="0"/>
              <w:rPr>
                <w:sz w:val="20"/>
                <w:szCs w:val="20"/>
              </w:rPr>
            </w:pPr>
            <w:r w:rsidRPr="0096314D">
              <w:rPr>
                <w:sz w:val="20"/>
                <w:szCs w:val="20"/>
              </w:rPr>
              <w:t>в том числе по годам</w:t>
            </w:r>
          </w:p>
        </w:tc>
        <w:tc>
          <w:tcPr>
            <w:tcW w:w="1417" w:type="dxa"/>
            <w:vMerge/>
            <w:tcBorders>
              <w:left w:val="single" w:sz="4" w:space="0" w:color="auto"/>
              <w:bottom w:val="single" w:sz="4" w:space="0" w:color="auto"/>
              <w:right w:val="single" w:sz="4" w:space="0" w:color="auto"/>
            </w:tcBorders>
          </w:tcPr>
          <w:p w14:paraId="130919BF" w14:textId="77777777" w:rsidR="0096314D" w:rsidRPr="0096314D" w:rsidRDefault="0096314D" w:rsidP="0096314D">
            <w:pPr>
              <w:widowControl w:val="0"/>
              <w:autoSpaceDE w:val="0"/>
              <w:autoSpaceDN w:val="0"/>
              <w:adjustRightInd w:val="0"/>
              <w:rPr>
                <w:sz w:val="20"/>
                <w:szCs w:val="20"/>
              </w:rPr>
            </w:pPr>
          </w:p>
        </w:tc>
      </w:tr>
      <w:tr w:rsidR="0096314D" w:rsidRPr="0096314D" w14:paraId="3EED68FB" w14:textId="77777777" w:rsidTr="0096314D">
        <w:trPr>
          <w:gridAfter w:val="1"/>
          <w:wAfter w:w="1417" w:type="dxa"/>
          <w:tblCellSpacing w:w="5" w:type="nil"/>
        </w:trPr>
        <w:tc>
          <w:tcPr>
            <w:tcW w:w="2897" w:type="dxa"/>
            <w:vMerge/>
            <w:tcBorders>
              <w:left w:val="single" w:sz="4" w:space="0" w:color="auto"/>
              <w:bottom w:val="single" w:sz="4" w:space="0" w:color="auto"/>
              <w:right w:val="single" w:sz="4" w:space="0" w:color="auto"/>
            </w:tcBorders>
          </w:tcPr>
          <w:p w14:paraId="6C1BB946" w14:textId="77777777" w:rsidR="0096314D" w:rsidRPr="0096314D" w:rsidRDefault="0096314D" w:rsidP="0096314D">
            <w:pPr>
              <w:widowControl w:val="0"/>
              <w:autoSpaceDE w:val="0"/>
              <w:autoSpaceDN w:val="0"/>
              <w:adjustRightInd w:val="0"/>
              <w:rPr>
                <w:sz w:val="20"/>
                <w:szCs w:val="20"/>
              </w:rPr>
            </w:pPr>
          </w:p>
        </w:tc>
        <w:tc>
          <w:tcPr>
            <w:tcW w:w="3260" w:type="dxa"/>
            <w:vMerge/>
            <w:tcBorders>
              <w:left w:val="single" w:sz="4" w:space="0" w:color="auto"/>
              <w:bottom w:val="single" w:sz="4" w:space="0" w:color="auto"/>
              <w:right w:val="single" w:sz="4" w:space="0" w:color="auto"/>
            </w:tcBorders>
          </w:tcPr>
          <w:p w14:paraId="7E9FA2F8" w14:textId="77777777" w:rsidR="0096314D" w:rsidRPr="0096314D" w:rsidRDefault="0096314D" w:rsidP="0096314D">
            <w:pPr>
              <w:widowControl w:val="0"/>
              <w:autoSpaceDE w:val="0"/>
              <w:autoSpaceDN w:val="0"/>
              <w:adjustRightInd w:val="0"/>
              <w:rPr>
                <w:sz w:val="20"/>
                <w:szCs w:val="20"/>
              </w:rPr>
            </w:pPr>
          </w:p>
        </w:tc>
        <w:tc>
          <w:tcPr>
            <w:tcW w:w="993" w:type="dxa"/>
            <w:vMerge/>
            <w:tcBorders>
              <w:left w:val="single" w:sz="4" w:space="0" w:color="auto"/>
              <w:bottom w:val="single" w:sz="4" w:space="0" w:color="auto"/>
              <w:right w:val="single" w:sz="4" w:space="0" w:color="auto"/>
            </w:tcBorders>
          </w:tcPr>
          <w:p w14:paraId="4D3BFDB4" w14:textId="77777777" w:rsidR="0096314D" w:rsidRPr="0096314D" w:rsidRDefault="0096314D" w:rsidP="0096314D">
            <w:pPr>
              <w:widowControl w:val="0"/>
              <w:autoSpaceDE w:val="0"/>
              <w:autoSpaceDN w:val="0"/>
              <w:adjustRightInd w:val="0"/>
              <w:rPr>
                <w:sz w:val="20"/>
                <w:szCs w:val="20"/>
              </w:rPr>
            </w:pPr>
          </w:p>
        </w:tc>
        <w:tc>
          <w:tcPr>
            <w:tcW w:w="1559" w:type="dxa"/>
            <w:vMerge/>
            <w:tcBorders>
              <w:left w:val="single" w:sz="4" w:space="0" w:color="auto"/>
              <w:bottom w:val="single" w:sz="4" w:space="0" w:color="auto"/>
              <w:right w:val="single" w:sz="4" w:space="0" w:color="auto"/>
            </w:tcBorders>
          </w:tcPr>
          <w:p w14:paraId="1180B4BD"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tcPr>
          <w:p w14:paraId="11A2820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2022 год</w:t>
            </w:r>
          </w:p>
        </w:tc>
        <w:tc>
          <w:tcPr>
            <w:tcW w:w="1134" w:type="dxa"/>
            <w:tcBorders>
              <w:left w:val="single" w:sz="4" w:space="0" w:color="auto"/>
              <w:bottom w:val="single" w:sz="4" w:space="0" w:color="auto"/>
              <w:right w:val="single" w:sz="4" w:space="0" w:color="auto"/>
            </w:tcBorders>
          </w:tcPr>
          <w:p w14:paraId="22638922"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2023 год</w:t>
            </w:r>
          </w:p>
        </w:tc>
        <w:tc>
          <w:tcPr>
            <w:tcW w:w="1134" w:type="dxa"/>
            <w:tcBorders>
              <w:left w:val="single" w:sz="4" w:space="0" w:color="auto"/>
              <w:bottom w:val="single" w:sz="4" w:space="0" w:color="auto"/>
              <w:right w:val="single" w:sz="4" w:space="0" w:color="auto"/>
            </w:tcBorders>
          </w:tcPr>
          <w:p w14:paraId="5F90AC7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2024 год</w:t>
            </w:r>
          </w:p>
        </w:tc>
        <w:tc>
          <w:tcPr>
            <w:tcW w:w="1417" w:type="dxa"/>
            <w:tcBorders>
              <w:left w:val="single" w:sz="4" w:space="0" w:color="auto"/>
              <w:bottom w:val="single" w:sz="4" w:space="0" w:color="auto"/>
              <w:right w:val="single" w:sz="4" w:space="0" w:color="auto"/>
            </w:tcBorders>
          </w:tcPr>
          <w:p w14:paraId="4C3596F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2025 год</w:t>
            </w:r>
          </w:p>
        </w:tc>
      </w:tr>
      <w:tr w:rsidR="0096314D" w:rsidRPr="0096314D" w14:paraId="1F80ABD2" w14:textId="77777777" w:rsidTr="0096314D">
        <w:trPr>
          <w:tblCellSpacing w:w="5" w:type="nil"/>
        </w:trPr>
        <w:tc>
          <w:tcPr>
            <w:tcW w:w="2897" w:type="dxa"/>
            <w:tcBorders>
              <w:left w:val="single" w:sz="4" w:space="0" w:color="auto"/>
              <w:bottom w:val="single" w:sz="4" w:space="0" w:color="auto"/>
              <w:right w:val="single" w:sz="4" w:space="0" w:color="auto"/>
            </w:tcBorders>
          </w:tcPr>
          <w:p w14:paraId="34E14A9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w:t>
            </w:r>
          </w:p>
        </w:tc>
        <w:tc>
          <w:tcPr>
            <w:tcW w:w="3260" w:type="dxa"/>
            <w:tcBorders>
              <w:left w:val="single" w:sz="4" w:space="0" w:color="auto"/>
              <w:bottom w:val="single" w:sz="4" w:space="0" w:color="auto"/>
              <w:right w:val="single" w:sz="4" w:space="0" w:color="auto"/>
            </w:tcBorders>
          </w:tcPr>
          <w:p w14:paraId="41F646F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w:t>
            </w:r>
          </w:p>
        </w:tc>
        <w:tc>
          <w:tcPr>
            <w:tcW w:w="993" w:type="dxa"/>
            <w:tcBorders>
              <w:left w:val="single" w:sz="4" w:space="0" w:color="auto"/>
              <w:bottom w:val="single" w:sz="4" w:space="0" w:color="auto"/>
              <w:right w:val="single" w:sz="4" w:space="0" w:color="auto"/>
            </w:tcBorders>
          </w:tcPr>
          <w:p w14:paraId="200C29C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w:t>
            </w:r>
          </w:p>
        </w:tc>
        <w:tc>
          <w:tcPr>
            <w:tcW w:w="1559" w:type="dxa"/>
            <w:tcBorders>
              <w:left w:val="single" w:sz="4" w:space="0" w:color="auto"/>
              <w:bottom w:val="single" w:sz="4" w:space="0" w:color="auto"/>
              <w:right w:val="single" w:sz="4" w:space="0" w:color="auto"/>
            </w:tcBorders>
          </w:tcPr>
          <w:p w14:paraId="0DAA65F2"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w:t>
            </w:r>
          </w:p>
        </w:tc>
        <w:tc>
          <w:tcPr>
            <w:tcW w:w="1134" w:type="dxa"/>
            <w:tcBorders>
              <w:left w:val="single" w:sz="4" w:space="0" w:color="auto"/>
              <w:bottom w:val="single" w:sz="4" w:space="0" w:color="auto"/>
              <w:right w:val="single" w:sz="4" w:space="0" w:color="auto"/>
            </w:tcBorders>
          </w:tcPr>
          <w:p w14:paraId="5D15BB6C"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5</w:t>
            </w:r>
          </w:p>
        </w:tc>
        <w:tc>
          <w:tcPr>
            <w:tcW w:w="1134" w:type="dxa"/>
            <w:tcBorders>
              <w:left w:val="single" w:sz="4" w:space="0" w:color="auto"/>
              <w:bottom w:val="single" w:sz="4" w:space="0" w:color="auto"/>
              <w:right w:val="single" w:sz="4" w:space="0" w:color="auto"/>
            </w:tcBorders>
          </w:tcPr>
          <w:p w14:paraId="25C3F52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6</w:t>
            </w:r>
          </w:p>
        </w:tc>
        <w:tc>
          <w:tcPr>
            <w:tcW w:w="1134" w:type="dxa"/>
            <w:tcBorders>
              <w:left w:val="single" w:sz="4" w:space="0" w:color="auto"/>
              <w:bottom w:val="single" w:sz="4" w:space="0" w:color="auto"/>
              <w:right w:val="single" w:sz="4" w:space="0" w:color="auto"/>
            </w:tcBorders>
          </w:tcPr>
          <w:p w14:paraId="69A0A79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7</w:t>
            </w:r>
          </w:p>
        </w:tc>
        <w:tc>
          <w:tcPr>
            <w:tcW w:w="1417" w:type="dxa"/>
            <w:tcBorders>
              <w:top w:val="single" w:sz="4" w:space="0" w:color="auto"/>
              <w:left w:val="single" w:sz="4" w:space="0" w:color="auto"/>
              <w:bottom w:val="single" w:sz="4" w:space="0" w:color="auto"/>
              <w:right w:val="single" w:sz="4" w:space="0" w:color="auto"/>
            </w:tcBorders>
          </w:tcPr>
          <w:p w14:paraId="534B390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14:paraId="07D8B41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9</w:t>
            </w:r>
          </w:p>
        </w:tc>
      </w:tr>
      <w:tr w:rsidR="0096314D" w:rsidRPr="0096314D" w14:paraId="5B3B6C13" w14:textId="77777777" w:rsidTr="0096314D">
        <w:trPr>
          <w:tblCellSpacing w:w="5" w:type="nil"/>
        </w:trPr>
        <w:tc>
          <w:tcPr>
            <w:tcW w:w="14945" w:type="dxa"/>
            <w:gridSpan w:val="9"/>
            <w:tcBorders>
              <w:left w:val="single" w:sz="4" w:space="0" w:color="auto"/>
              <w:bottom w:val="single" w:sz="4" w:space="0" w:color="auto"/>
              <w:right w:val="single" w:sz="4" w:space="0" w:color="auto"/>
            </w:tcBorders>
          </w:tcPr>
          <w:p w14:paraId="264C613F"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Муниципальная программа «Комплексные меры профилактики наркомании в Куйбышевском муниципальном районе Новосибирской области на 2022-2025 годы»</w:t>
            </w:r>
          </w:p>
        </w:tc>
      </w:tr>
      <w:tr w:rsidR="0096314D" w:rsidRPr="0096314D" w14:paraId="5D0DCE42" w14:textId="77777777" w:rsidTr="0096314D">
        <w:trPr>
          <w:trHeight w:val="818"/>
          <w:tblCellSpacing w:w="5" w:type="nil"/>
        </w:trPr>
        <w:tc>
          <w:tcPr>
            <w:tcW w:w="14945" w:type="dxa"/>
            <w:gridSpan w:val="9"/>
            <w:tcBorders>
              <w:top w:val="single" w:sz="4" w:space="0" w:color="auto"/>
              <w:left w:val="single" w:sz="4" w:space="0" w:color="auto"/>
              <w:bottom w:val="single" w:sz="4" w:space="0" w:color="auto"/>
              <w:right w:val="single" w:sz="4" w:space="0" w:color="auto"/>
            </w:tcBorders>
          </w:tcPr>
          <w:p w14:paraId="11AE0BF7" w14:textId="77777777" w:rsidR="0096314D" w:rsidRPr="0096314D" w:rsidRDefault="0096314D" w:rsidP="0096314D">
            <w:pPr>
              <w:widowControl w:val="0"/>
              <w:autoSpaceDE w:val="0"/>
              <w:autoSpaceDN w:val="0"/>
              <w:adjustRightInd w:val="0"/>
              <w:rPr>
                <w:color w:val="000000"/>
                <w:spacing w:val="7"/>
                <w:sz w:val="20"/>
                <w:szCs w:val="20"/>
              </w:rPr>
            </w:pPr>
            <w:r w:rsidRPr="0096314D">
              <w:rPr>
                <w:color w:val="000000"/>
                <w:spacing w:val="7"/>
                <w:sz w:val="20"/>
                <w:szCs w:val="20"/>
              </w:rPr>
              <w:t>Цель: Создать условия для приостановления темпов роста и сокращения распространения наркомании на территории Куйбышевского муниципального района Новосибирской области</w:t>
            </w:r>
          </w:p>
        </w:tc>
      </w:tr>
      <w:tr w:rsidR="0096314D" w:rsidRPr="0096314D" w14:paraId="52A4DBE2" w14:textId="77777777" w:rsidTr="0096314D">
        <w:trPr>
          <w:trHeight w:val="818"/>
          <w:tblCellSpacing w:w="5" w:type="nil"/>
        </w:trPr>
        <w:tc>
          <w:tcPr>
            <w:tcW w:w="2897" w:type="dxa"/>
            <w:vMerge w:val="restart"/>
            <w:tcBorders>
              <w:top w:val="single" w:sz="4" w:space="0" w:color="auto"/>
              <w:left w:val="single" w:sz="4" w:space="0" w:color="auto"/>
              <w:right w:val="single" w:sz="4" w:space="0" w:color="auto"/>
            </w:tcBorders>
          </w:tcPr>
          <w:p w14:paraId="75AE9769"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Задача 1. </w:t>
            </w:r>
          </w:p>
          <w:p w14:paraId="45F38464"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Куйбышевского муниципального района Новосибирской области</w:t>
            </w:r>
          </w:p>
          <w:p w14:paraId="2A2AC3E0" w14:textId="77777777" w:rsidR="0096314D" w:rsidRPr="0096314D" w:rsidRDefault="0096314D" w:rsidP="0096314D">
            <w:pPr>
              <w:widowControl w:val="0"/>
              <w:autoSpaceDE w:val="0"/>
              <w:autoSpaceDN w:val="0"/>
              <w:adjustRightInd w:val="0"/>
              <w:rPr>
                <w:color w:val="000000"/>
                <w:spacing w:val="7"/>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5A93028" w14:textId="77777777" w:rsidR="0096314D" w:rsidRPr="0096314D" w:rsidRDefault="0096314D" w:rsidP="0096314D">
            <w:pPr>
              <w:widowControl w:val="0"/>
              <w:autoSpaceDE w:val="0"/>
              <w:autoSpaceDN w:val="0"/>
              <w:adjustRightInd w:val="0"/>
              <w:ind w:left="67"/>
              <w:jc w:val="both"/>
              <w:rPr>
                <w:sz w:val="20"/>
                <w:szCs w:val="20"/>
                <w:highlight w:val="yellow"/>
              </w:rPr>
            </w:pPr>
            <w:r w:rsidRPr="0096314D">
              <w:rPr>
                <w:sz w:val="20"/>
                <w:szCs w:val="20"/>
              </w:rPr>
              <w:t>количество участников мероприятий, направленных на профилактику наркомании и пропаганду здорового образа жизни, в рамках реализации Программы</w:t>
            </w:r>
          </w:p>
        </w:tc>
        <w:tc>
          <w:tcPr>
            <w:tcW w:w="993" w:type="dxa"/>
            <w:tcBorders>
              <w:top w:val="single" w:sz="4" w:space="0" w:color="auto"/>
              <w:left w:val="single" w:sz="4" w:space="0" w:color="auto"/>
              <w:bottom w:val="single" w:sz="4" w:space="0" w:color="auto"/>
              <w:right w:val="single" w:sz="4" w:space="0" w:color="auto"/>
            </w:tcBorders>
          </w:tcPr>
          <w:p w14:paraId="06A948D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человек</w:t>
            </w:r>
          </w:p>
        </w:tc>
        <w:tc>
          <w:tcPr>
            <w:tcW w:w="1559" w:type="dxa"/>
            <w:tcBorders>
              <w:top w:val="single" w:sz="4" w:space="0" w:color="auto"/>
              <w:left w:val="single" w:sz="4" w:space="0" w:color="auto"/>
              <w:bottom w:val="single" w:sz="4" w:space="0" w:color="auto"/>
              <w:right w:val="single" w:sz="4" w:space="0" w:color="auto"/>
            </w:tcBorders>
          </w:tcPr>
          <w:p w14:paraId="275B7569" w14:textId="77777777" w:rsidR="0096314D" w:rsidRPr="0096314D" w:rsidRDefault="0096314D" w:rsidP="0096314D">
            <w:pPr>
              <w:widowControl w:val="0"/>
              <w:autoSpaceDE w:val="0"/>
              <w:autoSpaceDN w:val="0"/>
              <w:adjustRightInd w:val="0"/>
              <w:jc w:val="center"/>
              <w:rPr>
                <w:sz w:val="20"/>
                <w:szCs w:val="20"/>
                <w:highlight w:val="yellow"/>
              </w:rPr>
            </w:pPr>
            <w:r w:rsidRPr="0096314D">
              <w:rPr>
                <w:sz w:val="20"/>
                <w:szCs w:val="20"/>
              </w:rPr>
              <w:t>0,4</w:t>
            </w:r>
          </w:p>
        </w:tc>
        <w:tc>
          <w:tcPr>
            <w:tcW w:w="1134" w:type="dxa"/>
            <w:tcBorders>
              <w:top w:val="single" w:sz="4" w:space="0" w:color="auto"/>
              <w:left w:val="single" w:sz="4" w:space="0" w:color="auto"/>
              <w:bottom w:val="single" w:sz="4" w:space="0" w:color="auto"/>
              <w:right w:val="single" w:sz="4" w:space="0" w:color="auto"/>
            </w:tcBorders>
          </w:tcPr>
          <w:p w14:paraId="7AB3FDC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17 945</w:t>
            </w:r>
          </w:p>
        </w:tc>
        <w:tc>
          <w:tcPr>
            <w:tcW w:w="1134" w:type="dxa"/>
            <w:tcBorders>
              <w:top w:val="single" w:sz="4" w:space="0" w:color="auto"/>
              <w:left w:val="single" w:sz="4" w:space="0" w:color="auto"/>
              <w:bottom w:val="single" w:sz="4" w:space="0" w:color="auto"/>
              <w:right w:val="single" w:sz="4" w:space="0" w:color="auto"/>
            </w:tcBorders>
          </w:tcPr>
          <w:p w14:paraId="661CBEAC" w14:textId="77777777" w:rsidR="0096314D" w:rsidRPr="0096314D" w:rsidRDefault="0096314D" w:rsidP="0096314D">
            <w:pPr>
              <w:widowControl w:val="0"/>
              <w:autoSpaceDE w:val="0"/>
              <w:autoSpaceDN w:val="0"/>
              <w:adjustRightInd w:val="0"/>
              <w:rPr>
                <w:sz w:val="20"/>
                <w:szCs w:val="20"/>
              </w:rPr>
            </w:pPr>
            <w:r w:rsidRPr="0096314D">
              <w:rPr>
                <w:sz w:val="20"/>
                <w:szCs w:val="20"/>
              </w:rPr>
              <w:t>18 275</w:t>
            </w:r>
          </w:p>
        </w:tc>
        <w:tc>
          <w:tcPr>
            <w:tcW w:w="1134" w:type="dxa"/>
            <w:tcBorders>
              <w:top w:val="single" w:sz="4" w:space="0" w:color="auto"/>
              <w:left w:val="single" w:sz="4" w:space="0" w:color="auto"/>
              <w:bottom w:val="single" w:sz="4" w:space="0" w:color="auto"/>
              <w:right w:val="single" w:sz="4" w:space="0" w:color="auto"/>
            </w:tcBorders>
          </w:tcPr>
          <w:p w14:paraId="77CBA99E" w14:textId="77777777" w:rsidR="0096314D" w:rsidRPr="0096314D" w:rsidRDefault="0096314D" w:rsidP="0096314D">
            <w:pPr>
              <w:widowControl w:val="0"/>
              <w:autoSpaceDE w:val="0"/>
              <w:autoSpaceDN w:val="0"/>
              <w:adjustRightInd w:val="0"/>
              <w:rPr>
                <w:sz w:val="20"/>
                <w:szCs w:val="20"/>
              </w:rPr>
            </w:pPr>
            <w:r w:rsidRPr="0096314D">
              <w:rPr>
                <w:sz w:val="20"/>
                <w:szCs w:val="20"/>
              </w:rPr>
              <w:t>18 500</w:t>
            </w:r>
          </w:p>
        </w:tc>
        <w:tc>
          <w:tcPr>
            <w:tcW w:w="1417" w:type="dxa"/>
            <w:tcBorders>
              <w:top w:val="single" w:sz="4" w:space="0" w:color="auto"/>
              <w:left w:val="single" w:sz="4" w:space="0" w:color="auto"/>
              <w:bottom w:val="single" w:sz="4" w:space="0" w:color="auto"/>
              <w:right w:val="single" w:sz="4" w:space="0" w:color="auto"/>
            </w:tcBorders>
          </w:tcPr>
          <w:p w14:paraId="5B370A22" w14:textId="77777777" w:rsidR="0096314D" w:rsidRPr="0096314D" w:rsidRDefault="0096314D" w:rsidP="0096314D">
            <w:pPr>
              <w:widowControl w:val="0"/>
              <w:autoSpaceDE w:val="0"/>
              <w:autoSpaceDN w:val="0"/>
              <w:adjustRightInd w:val="0"/>
              <w:rPr>
                <w:color w:val="000000"/>
                <w:spacing w:val="7"/>
                <w:sz w:val="20"/>
                <w:szCs w:val="20"/>
              </w:rPr>
            </w:pPr>
            <w:r w:rsidRPr="0096314D">
              <w:rPr>
                <w:color w:val="000000"/>
                <w:spacing w:val="7"/>
                <w:sz w:val="20"/>
                <w:szCs w:val="20"/>
              </w:rPr>
              <w:t>18 750</w:t>
            </w:r>
          </w:p>
        </w:tc>
        <w:tc>
          <w:tcPr>
            <w:tcW w:w="1417" w:type="dxa"/>
            <w:tcBorders>
              <w:top w:val="single" w:sz="4" w:space="0" w:color="auto"/>
              <w:left w:val="single" w:sz="4" w:space="0" w:color="auto"/>
              <w:bottom w:val="single" w:sz="4" w:space="0" w:color="auto"/>
              <w:right w:val="single" w:sz="4" w:space="0" w:color="auto"/>
            </w:tcBorders>
          </w:tcPr>
          <w:p w14:paraId="698C9E61" w14:textId="77777777" w:rsidR="0096314D" w:rsidRPr="0096314D" w:rsidRDefault="0096314D" w:rsidP="0096314D">
            <w:pPr>
              <w:widowControl w:val="0"/>
              <w:autoSpaceDE w:val="0"/>
              <w:autoSpaceDN w:val="0"/>
              <w:adjustRightInd w:val="0"/>
              <w:rPr>
                <w:color w:val="000000"/>
                <w:spacing w:val="7"/>
                <w:sz w:val="20"/>
                <w:szCs w:val="20"/>
                <w:highlight w:val="yellow"/>
              </w:rPr>
            </w:pPr>
          </w:p>
        </w:tc>
      </w:tr>
      <w:tr w:rsidR="0096314D" w:rsidRPr="0096314D" w14:paraId="52F0DBF3" w14:textId="77777777" w:rsidTr="0096314D">
        <w:trPr>
          <w:trHeight w:val="818"/>
          <w:tblCellSpacing w:w="5" w:type="nil"/>
        </w:trPr>
        <w:tc>
          <w:tcPr>
            <w:tcW w:w="2897" w:type="dxa"/>
            <w:vMerge/>
            <w:tcBorders>
              <w:left w:val="single" w:sz="4" w:space="0" w:color="auto"/>
              <w:bottom w:val="single" w:sz="4" w:space="0" w:color="auto"/>
              <w:right w:val="single" w:sz="4" w:space="0" w:color="auto"/>
            </w:tcBorders>
          </w:tcPr>
          <w:p w14:paraId="1994557B" w14:textId="77777777" w:rsidR="0096314D" w:rsidRPr="0096314D" w:rsidRDefault="0096314D" w:rsidP="0096314D">
            <w:pPr>
              <w:widowControl w:val="0"/>
              <w:autoSpaceDE w:val="0"/>
              <w:autoSpaceDN w:val="0"/>
              <w:adjustRightInd w:val="0"/>
              <w:rPr>
                <w:color w:val="000000"/>
                <w:spacing w:val="7"/>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AA00422" w14:textId="77777777" w:rsidR="0096314D" w:rsidRPr="0096314D" w:rsidRDefault="0096314D" w:rsidP="0096314D">
            <w:pPr>
              <w:widowControl w:val="0"/>
              <w:autoSpaceDE w:val="0"/>
              <w:autoSpaceDN w:val="0"/>
              <w:adjustRightInd w:val="0"/>
              <w:ind w:left="67"/>
              <w:jc w:val="both"/>
              <w:rPr>
                <w:sz w:val="20"/>
                <w:szCs w:val="20"/>
                <w:highlight w:val="yellow"/>
              </w:rPr>
            </w:pPr>
            <w:r w:rsidRPr="0096314D">
              <w:rPr>
                <w:sz w:val="20"/>
                <w:szCs w:val="20"/>
              </w:rPr>
              <w:t>количество информационных материалов антинаркотической направленности</w:t>
            </w:r>
          </w:p>
        </w:tc>
        <w:tc>
          <w:tcPr>
            <w:tcW w:w="993" w:type="dxa"/>
            <w:tcBorders>
              <w:top w:val="single" w:sz="4" w:space="0" w:color="auto"/>
              <w:left w:val="single" w:sz="4" w:space="0" w:color="auto"/>
              <w:bottom w:val="single" w:sz="4" w:space="0" w:color="auto"/>
              <w:right w:val="single" w:sz="4" w:space="0" w:color="auto"/>
            </w:tcBorders>
          </w:tcPr>
          <w:p w14:paraId="17CB6BE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14:paraId="71F6ADA4" w14:textId="77777777" w:rsidR="0096314D" w:rsidRPr="0096314D" w:rsidRDefault="0096314D" w:rsidP="0096314D">
            <w:pPr>
              <w:widowControl w:val="0"/>
              <w:autoSpaceDE w:val="0"/>
              <w:autoSpaceDN w:val="0"/>
              <w:adjustRightInd w:val="0"/>
              <w:ind w:left="34" w:hanging="34"/>
              <w:jc w:val="center"/>
              <w:rPr>
                <w:sz w:val="20"/>
                <w:szCs w:val="20"/>
              </w:rPr>
            </w:pPr>
            <w:r w:rsidRPr="0096314D">
              <w:rPr>
                <w:sz w:val="20"/>
                <w:szCs w:val="20"/>
              </w:rPr>
              <w:t>0,4</w:t>
            </w:r>
          </w:p>
        </w:tc>
        <w:tc>
          <w:tcPr>
            <w:tcW w:w="1134" w:type="dxa"/>
            <w:tcBorders>
              <w:top w:val="single" w:sz="4" w:space="0" w:color="auto"/>
              <w:left w:val="single" w:sz="4" w:space="0" w:color="auto"/>
              <w:bottom w:val="single" w:sz="4" w:space="0" w:color="auto"/>
              <w:right w:val="single" w:sz="4" w:space="0" w:color="auto"/>
            </w:tcBorders>
          </w:tcPr>
          <w:p w14:paraId="1F70660A" w14:textId="77777777" w:rsidR="0096314D" w:rsidRPr="0096314D" w:rsidRDefault="0096314D" w:rsidP="0096314D">
            <w:pPr>
              <w:widowControl w:val="0"/>
              <w:autoSpaceDE w:val="0"/>
              <w:autoSpaceDN w:val="0"/>
              <w:adjustRightInd w:val="0"/>
              <w:ind w:left="34" w:hanging="34"/>
              <w:jc w:val="center"/>
              <w:rPr>
                <w:sz w:val="20"/>
                <w:szCs w:val="20"/>
                <w:lang w:val="en-US"/>
              </w:rPr>
            </w:pPr>
            <w:r w:rsidRPr="0096314D">
              <w:rPr>
                <w:sz w:val="20"/>
                <w:szCs w:val="20"/>
              </w:rPr>
              <w:t>5 903</w:t>
            </w:r>
          </w:p>
        </w:tc>
        <w:tc>
          <w:tcPr>
            <w:tcW w:w="1134" w:type="dxa"/>
            <w:tcBorders>
              <w:top w:val="single" w:sz="4" w:space="0" w:color="auto"/>
              <w:left w:val="single" w:sz="4" w:space="0" w:color="auto"/>
              <w:bottom w:val="single" w:sz="4" w:space="0" w:color="auto"/>
              <w:right w:val="single" w:sz="4" w:space="0" w:color="auto"/>
            </w:tcBorders>
          </w:tcPr>
          <w:p w14:paraId="3607520B" w14:textId="77777777" w:rsidR="0096314D" w:rsidRPr="0096314D" w:rsidRDefault="0096314D" w:rsidP="0096314D">
            <w:pPr>
              <w:widowControl w:val="0"/>
              <w:autoSpaceDE w:val="0"/>
              <w:autoSpaceDN w:val="0"/>
              <w:adjustRightInd w:val="0"/>
              <w:rPr>
                <w:sz w:val="20"/>
                <w:szCs w:val="20"/>
              </w:rPr>
            </w:pPr>
            <w:r w:rsidRPr="0096314D">
              <w:rPr>
                <w:sz w:val="20"/>
                <w:szCs w:val="20"/>
              </w:rPr>
              <w:t>6 163</w:t>
            </w:r>
          </w:p>
        </w:tc>
        <w:tc>
          <w:tcPr>
            <w:tcW w:w="1134" w:type="dxa"/>
            <w:tcBorders>
              <w:top w:val="single" w:sz="4" w:space="0" w:color="auto"/>
              <w:left w:val="single" w:sz="4" w:space="0" w:color="auto"/>
              <w:bottom w:val="single" w:sz="4" w:space="0" w:color="auto"/>
              <w:right w:val="single" w:sz="4" w:space="0" w:color="auto"/>
            </w:tcBorders>
          </w:tcPr>
          <w:p w14:paraId="51E3439E" w14:textId="77777777" w:rsidR="0096314D" w:rsidRPr="0096314D" w:rsidRDefault="0096314D" w:rsidP="0096314D">
            <w:pPr>
              <w:widowControl w:val="0"/>
              <w:autoSpaceDE w:val="0"/>
              <w:autoSpaceDN w:val="0"/>
              <w:adjustRightInd w:val="0"/>
              <w:rPr>
                <w:sz w:val="20"/>
                <w:szCs w:val="20"/>
              </w:rPr>
            </w:pPr>
            <w:r w:rsidRPr="0096314D">
              <w:rPr>
                <w:sz w:val="20"/>
                <w:szCs w:val="20"/>
              </w:rPr>
              <w:t>6 414</w:t>
            </w:r>
          </w:p>
        </w:tc>
        <w:tc>
          <w:tcPr>
            <w:tcW w:w="1417" w:type="dxa"/>
            <w:tcBorders>
              <w:top w:val="single" w:sz="4" w:space="0" w:color="auto"/>
              <w:left w:val="single" w:sz="4" w:space="0" w:color="auto"/>
              <w:bottom w:val="single" w:sz="4" w:space="0" w:color="auto"/>
              <w:right w:val="single" w:sz="4" w:space="0" w:color="auto"/>
            </w:tcBorders>
          </w:tcPr>
          <w:p w14:paraId="16A5D327" w14:textId="77777777" w:rsidR="0096314D" w:rsidRPr="0096314D" w:rsidRDefault="0096314D" w:rsidP="0096314D">
            <w:pPr>
              <w:widowControl w:val="0"/>
              <w:autoSpaceDE w:val="0"/>
              <w:autoSpaceDN w:val="0"/>
              <w:adjustRightInd w:val="0"/>
              <w:rPr>
                <w:color w:val="000000"/>
                <w:spacing w:val="7"/>
                <w:sz w:val="20"/>
                <w:szCs w:val="20"/>
              </w:rPr>
            </w:pPr>
            <w:r w:rsidRPr="0096314D">
              <w:rPr>
                <w:color w:val="000000"/>
                <w:spacing w:val="7"/>
                <w:sz w:val="20"/>
                <w:szCs w:val="20"/>
              </w:rPr>
              <w:t>6 614</w:t>
            </w:r>
          </w:p>
        </w:tc>
        <w:tc>
          <w:tcPr>
            <w:tcW w:w="1417" w:type="dxa"/>
            <w:tcBorders>
              <w:top w:val="single" w:sz="4" w:space="0" w:color="auto"/>
              <w:left w:val="single" w:sz="4" w:space="0" w:color="auto"/>
              <w:bottom w:val="single" w:sz="4" w:space="0" w:color="auto"/>
              <w:right w:val="single" w:sz="4" w:space="0" w:color="auto"/>
            </w:tcBorders>
          </w:tcPr>
          <w:p w14:paraId="72A22EF8" w14:textId="77777777" w:rsidR="0096314D" w:rsidRPr="0096314D" w:rsidRDefault="0096314D" w:rsidP="0096314D">
            <w:pPr>
              <w:widowControl w:val="0"/>
              <w:autoSpaceDE w:val="0"/>
              <w:autoSpaceDN w:val="0"/>
              <w:adjustRightInd w:val="0"/>
              <w:rPr>
                <w:color w:val="000000"/>
                <w:spacing w:val="7"/>
                <w:sz w:val="20"/>
                <w:szCs w:val="20"/>
              </w:rPr>
            </w:pPr>
          </w:p>
        </w:tc>
      </w:tr>
      <w:tr w:rsidR="0096314D" w:rsidRPr="0096314D" w14:paraId="2C10DF38" w14:textId="77777777" w:rsidTr="0096314D">
        <w:trPr>
          <w:trHeight w:val="818"/>
          <w:tblCellSpacing w:w="5" w:type="nil"/>
        </w:trPr>
        <w:tc>
          <w:tcPr>
            <w:tcW w:w="2897" w:type="dxa"/>
            <w:vMerge w:val="restart"/>
            <w:tcBorders>
              <w:top w:val="single" w:sz="4" w:space="0" w:color="auto"/>
              <w:left w:val="single" w:sz="4" w:space="0" w:color="auto"/>
              <w:right w:val="single" w:sz="4" w:space="0" w:color="auto"/>
            </w:tcBorders>
          </w:tcPr>
          <w:p w14:paraId="7D32DCDB"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Задача 2. </w:t>
            </w:r>
          </w:p>
          <w:p w14:paraId="234FA6C3" w14:textId="77777777" w:rsidR="0096314D" w:rsidRPr="0096314D" w:rsidRDefault="0096314D" w:rsidP="0096314D">
            <w:pPr>
              <w:widowControl w:val="0"/>
              <w:autoSpaceDE w:val="0"/>
              <w:autoSpaceDN w:val="0"/>
              <w:adjustRightInd w:val="0"/>
              <w:jc w:val="both"/>
              <w:rPr>
                <w:sz w:val="20"/>
                <w:szCs w:val="20"/>
              </w:rPr>
            </w:pPr>
            <w:r w:rsidRPr="0096314D">
              <w:rPr>
                <w:bCs/>
                <w:sz w:val="20"/>
                <w:szCs w:val="20"/>
                <w:shd w:val="clear" w:color="auto" w:fill="FFFFFF"/>
              </w:rPr>
              <w:t>Раннее выявление лиц, потребляющих наркотические средства и психотропные вещества и лечение больных</w:t>
            </w:r>
          </w:p>
        </w:tc>
        <w:tc>
          <w:tcPr>
            <w:tcW w:w="3260" w:type="dxa"/>
            <w:tcBorders>
              <w:top w:val="single" w:sz="4" w:space="0" w:color="auto"/>
              <w:left w:val="single" w:sz="4" w:space="0" w:color="auto"/>
              <w:bottom w:val="single" w:sz="4" w:space="0" w:color="auto"/>
              <w:right w:val="single" w:sz="4" w:space="0" w:color="auto"/>
            </w:tcBorders>
          </w:tcPr>
          <w:p w14:paraId="41BD3B37" w14:textId="77777777" w:rsidR="0096314D" w:rsidRPr="0096314D" w:rsidRDefault="0096314D" w:rsidP="0096314D">
            <w:pPr>
              <w:widowControl w:val="0"/>
              <w:autoSpaceDE w:val="0"/>
              <w:autoSpaceDN w:val="0"/>
              <w:adjustRightInd w:val="0"/>
              <w:ind w:left="67"/>
              <w:jc w:val="both"/>
              <w:rPr>
                <w:sz w:val="20"/>
                <w:szCs w:val="20"/>
                <w:highlight w:val="yellow"/>
              </w:rPr>
            </w:pPr>
            <w:r w:rsidRPr="0096314D">
              <w:rPr>
                <w:sz w:val="20"/>
                <w:szCs w:val="20"/>
              </w:rPr>
              <w:t>количество впервые выявленных, в том числе на ранних этапах формирования наркотической зависимости, и поставленных на учет в отчетном периоде (первичная заболеваемость)</w:t>
            </w:r>
          </w:p>
        </w:tc>
        <w:tc>
          <w:tcPr>
            <w:tcW w:w="993" w:type="dxa"/>
            <w:tcBorders>
              <w:top w:val="single" w:sz="4" w:space="0" w:color="auto"/>
              <w:left w:val="single" w:sz="4" w:space="0" w:color="auto"/>
              <w:bottom w:val="single" w:sz="4" w:space="0" w:color="auto"/>
              <w:right w:val="single" w:sz="4" w:space="0" w:color="auto"/>
            </w:tcBorders>
          </w:tcPr>
          <w:p w14:paraId="1395858C"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человек</w:t>
            </w:r>
          </w:p>
        </w:tc>
        <w:tc>
          <w:tcPr>
            <w:tcW w:w="1559" w:type="dxa"/>
            <w:tcBorders>
              <w:top w:val="single" w:sz="4" w:space="0" w:color="auto"/>
              <w:left w:val="single" w:sz="4" w:space="0" w:color="auto"/>
              <w:bottom w:val="single" w:sz="4" w:space="0" w:color="auto"/>
              <w:right w:val="single" w:sz="4" w:space="0" w:color="auto"/>
            </w:tcBorders>
          </w:tcPr>
          <w:p w14:paraId="6A311A2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0,02</w:t>
            </w:r>
          </w:p>
        </w:tc>
        <w:tc>
          <w:tcPr>
            <w:tcW w:w="1134" w:type="dxa"/>
            <w:tcBorders>
              <w:top w:val="single" w:sz="4" w:space="0" w:color="auto"/>
              <w:left w:val="single" w:sz="4" w:space="0" w:color="auto"/>
              <w:bottom w:val="single" w:sz="4" w:space="0" w:color="auto"/>
              <w:right w:val="single" w:sz="4" w:space="0" w:color="auto"/>
            </w:tcBorders>
          </w:tcPr>
          <w:p w14:paraId="78C5699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16</w:t>
            </w:r>
          </w:p>
        </w:tc>
        <w:tc>
          <w:tcPr>
            <w:tcW w:w="1134" w:type="dxa"/>
            <w:tcBorders>
              <w:top w:val="single" w:sz="4" w:space="0" w:color="auto"/>
              <w:left w:val="single" w:sz="4" w:space="0" w:color="auto"/>
              <w:bottom w:val="single" w:sz="4" w:space="0" w:color="auto"/>
              <w:right w:val="single" w:sz="4" w:space="0" w:color="auto"/>
            </w:tcBorders>
          </w:tcPr>
          <w:p w14:paraId="48719A41" w14:textId="77777777" w:rsidR="0096314D" w:rsidRPr="0096314D" w:rsidRDefault="0096314D" w:rsidP="0096314D">
            <w:pPr>
              <w:widowControl w:val="0"/>
              <w:rPr>
                <w:rFonts w:eastAsiaTheme="minorHAnsi"/>
                <w:sz w:val="20"/>
                <w:szCs w:val="20"/>
                <w:lang w:eastAsia="en-US"/>
              </w:rPr>
            </w:pPr>
            <w:r w:rsidRPr="0096314D">
              <w:rPr>
                <w:rFonts w:eastAsiaTheme="minorHAnsi"/>
                <w:sz w:val="20"/>
                <w:szCs w:val="20"/>
                <w:lang w:eastAsia="en-US"/>
              </w:rPr>
              <w:t>16</w:t>
            </w:r>
          </w:p>
        </w:tc>
        <w:tc>
          <w:tcPr>
            <w:tcW w:w="1134" w:type="dxa"/>
            <w:tcBorders>
              <w:top w:val="single" w:sz="4" w:space="0" w:color="auto"/>
              <w:left w:val="single" w:sz="4" w:space="0" w:color="auto"/>
              <w:bottom w:val="single" w:sz="4" w:space="0" w:color="auto"/>
              <w:right w:val="single" w:sz="4" w:space="0" w:color="auto"/>
            </w:tcBorders>
          </w:tcPr>
          <w:p w14:paraId="493790F2" w14:textId="77777777" w:rsidR="0096314D" w:rsidRPr="0096314D" w:rsidRDefault="0096314D" w:rsidP="0096314D">
            <w:pPr>
              <w:widowControl w:val="0"/>
              <w:autoSpaceDE w:val="0"/>
              <w:autoSpaceDN w:val="0"/>
              <w:adjustRightInd w:val="0"/>
              <w:rPr>
                <w:sz w:val="20"/>
                <w:szCs w:val="20"/>
              </w:rPr>
            </w:pPr>
            <w:r w:rsidRPr="0096314D">
              <w:rPr>
                <w:sz w:val="20"/>
                <w:szCs w:val="20"/>
              </w:rPr>
              <w:t>16</w:t>
            </w:r>
          </w:p>
        </w:tc>
        <w:tc>
          <w:tcPr>
            <w:tcW w:w="1417" w:type="dxa"/>
            <w:tcBorders>
              <w:top w:val="single" w:sz="4" w:space="0" w:color="auto"/>
              <w:left w:val="single" w:sz="4" w:space="0" w:color="auto"/>
              <w:bottom w:val="single" w:sz="4" w:space="0" w:color="auto"/>
              <w:right w:val="single" w:sz="4" w:space="0" w:color="auto"/>
            </w:tcBorders>
          </w:tcPr>
          <w:p w14:paraId="73C06BE1" w14:textId="77777777" w:rsidR="0096314D" w:rsidRPr="0096314D" w:rsidRDefault="0096314D" w:rsidP="0096314D">
            <w:pPr>
              <w:widowControl w:val="0"/>
              <w:autoSpaceDE w:val="0"/>
              <w:autoSpaceDN w:val="0"/>
              <w:adjustRightInd w:val="0"/>
              <w:rPr>
                <w:sz w:val="20"/>
                <w:szCs w:val="20"/>
              </w:rPr>
            </w:pPr>
            <w:r w:rsidRPr="0096314D">
              <w:rPr>
                <w:sz w:val="20"/>
                <w:szCs w:val="20"/>
              </w:rPr>
              <w:t>16</w:t>
            </w:r>
          </w:p>
        </w:tc>
        <w:tc>
          <w:tcPr>
            <w:tcW w:w="1417" w:type="dxa"/>
            <w:tcBorders>
              <w:top w:val="single" w:sz="4" w:space="0" w:color="auto"/>
              <w:left w:val="single" w:sz="4" w:space="0" w:color="auto"/>
              <w:bottom w:val="single" w:sz="4" w:space="0" w:color="auto"/>
              <w:right w:val="single" w:sz="4" w:space="0" w:color="auto"/>
            </w:tcBorders>
          </w:tcPr>
          <w:p w14:paraId="37F77A0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Поквартальные данные по факту</w:t>
            </w:r>
          </w:p>
        </w:tc>
      </w:tr>
      <w:tr w:rsidR="0096314D" w:rsidRPr="0096314D" w14:paraId="1B0503EE" w14:textId="77777777" w:rsidTr="0096314D">
        <w:trPr>
          <w:trHeight w:val="818"/>
          <w:tblCellSpacing w:w="5" w:type="nil"/>
        </w:trPr>
        <w:tc>
          <w:tcPr>
            <w:tcW w:w="2897" w:type="dxa"/>
            <w:vMerge/>
            <w:tcBorders>
              <w:left w:val="single" w:sz="4" w:space="0" w:color="auto"/>
              <w:right w:val="single" w:sz="4" w:space="0" w:color="auto"/>
            </w:tcBorders>
          </w:tcPr>
          <w:p w14:paraId="1E50332C" w14:textId="77777777" w:rsidR="0096314D" w:rsidRPr="0096314D" w:rsidRDefault="0096314D" w:rsidP="0096314D">
            <w:pPr>
              <w:widowControl w:val="0"/>
              <w:autoSpaceDE w:val="0"/>
              <w:autoSpaceDN w:val="0"/>
              <w:adjustRightInd w:val="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5C7F1EF" w14:textId="77777777" w:rsidR="0096314D" w:rsidRPr="0096314D" w:rsidRDefault="0096314D" w:rsidP="0096314D">
            <w:pPr>
              <w:snapToGrid w:val="0"/>
              <w:spacing w:before="100" w:after="100"/>
              <w:ind w:left="67"/>
              <w:jc w:val="both"/>
              <w:rPr>
                <w:rFonts w:eastAsia="Calibri"/>
                <w:sz w:val="20"/>
                <w:szCs w:val="20"/>
              </w:rPr>
            </w:pPr>
            <w:r w:rsidRPr="0096314D">
              <w:rPr>
                <w:rFonts w:eastAsia="Calibri"/>
                <w:sz w:val="20"/>
                <w:szCs w:val="20"/>
              </w:rPr>
              <w:t>число лиц, состоящих под наблюдением с диагнозом «наркомания»</w:t>
            </w:r>
          </w:p>
        </w:tc>
        <w:tc>
          <w:tcPr>
            <w:tcW w:w="993" w:type="dxa"/>
            <w:tcBorders>
              <w:top w:val="single" w:sz="4" w:space="0" w:color="auto"/>
              <w:left w:val="single" w:sz="4" w:space="0" w:color="auto"/>
              <w:bottom w:val="single" w:sz="4" w:space="0" w:color="auto"/>
              <w:right w:val="single" w:sz="4" w:space="0" w:color="auto"/>
            </w:tcBorders>
          </w:tcPr>
          <w:p w14:paraId="6299143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человек</w:t>
            </w:r>
          </w:p>
        </w:tc>
        <w:tc>
          <w:tcPr>
            <w:tcW w:w="1559" w:type="dxa"/>
            <w:tcBorders>
              <w:top w:val="single" w:sz="4" w:space="0" w:color="auto"/>
              <w:left w:val="single" w:sz="4" w:space="0" w:color="auto"/>
              <w:bottom w:val="single" w:sz="4" w:space="0" w:color="auto"/>
              <w:right w:val="single" w:sz="4" w:space="0" w:color="auto"/>
            </w:tcBorders>
          </w:tcPr>
          <w:p w14:paraId="25A9A39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0,02</w:t>
            </w:r>
          </w:p>
        </w:tc>
        <w:tc>
          <w:tcPr>
            <w:tcW w:w="1134" w:type="dxa"/>
            <w:tcBorders>
              <w:top w:val="single" w:sz="4" w:space="0" w:color="auto"/>
              <w:left w:val="single" w:sz="4" w:space="0" w:color="auto"/>
              <w:bottom w:val="single" w:sz="4" w:space="0" w:color="auto"/>
              <w:right w:val="single" w:sz="4" w:space="0" w:color="auto"/>
            </w:tcBorders>
          </w:tcPr>
          <w:p w14:paraId="77F61D1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200</w:t>
            </w:r>
          </w:p>
        </w:tc>
        <w:tc>
          <w:tcPr>
            <w:tcW w:w="1134" w:type="dxa"/>
            <w:tcBorders>
              <w:top w:val="single" w:sz="4" w:space="0" w:color="auto"/>
              <w:left w:val="single" w:sz="4" w:space="0" w:color="auto"/>
              <w:bottom w:val="single" w:sz="4" w:space="0" w:color="auto"/>
              <w:right w:val="single" w:sz="4" w:space="0" w:color="auto"/>
            </w:tcBorders>
          </w:tcPr>
          <w:p w14:paraId="37C5F203" w14:textId="77777777" w:rsidR="0096314D" w:rsidRPr="0096314D" w:rsidRDefault="0096314D" w:rsidP="0096314D">
            <w:pPr>
              <w:widowControl w:val="0"/>
              <w:rPr>
                <w:rFonts w:eastAsiaTheme="minorHAnsi"/>
                <w:sz w:val="20"/>
                <w:szCs w:val="20"/>
                <w:lang w:eastAsia="en-US"/>
              </w:rPr>
            </w:pPr>
            <w:r w:rsidRPr="0096314D">
              <w:rPr>
                <w:rFonts w:eastAsiaTheme="minorHAnsi"/>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tcPr>
          <w:p w14:paraId="3FE23907" w14:textId="77777777" w:rsidR="0096314D" w:rsidRPr="0096314D" w:rsidRDefault="0096314D" w:rsidP="0096314D">
            <w:pPr>
              <w:widowControl w:val="0"/>
              <w:autoSpaceDE w:val="0"/>
              <w:autoSpaceDN w:val="0"/>
              <w:adjustRightInd w:val="0"/>
              <w:rPr>
                <w:sz w:val="20"/>
                <w:szCs w:val="20"/>
              </w:rPr>
            </w:pPr>
            <w:r w:rsidRPr="0096314D">
              <w:rPr>
                <w:sz w:val="20"/>
                <w:szCs w:val="20"/>
              </w:rPr>
              <w:t>200</w:t>
            </w:r>
          </w:p>
        </w:tc>
        <w:tc>
          <w:tcPr>
            <w:tcW w:w="1417" w:type="dxa"/>
            <w:tcBorders>
              <w:top w:val="single" w:sz="4" w:space="0" w:color="auto"/>
              <w:left w:val="single" w:sz="4" w:space="0" w:color="auto"/>
              <w:bottom w:val="single" w:sz="4" w:space="0" w:color="auto"/>
              <w:right w:val="single" w:sz="4" w:space="0" w:color="auto"/>
            </w:tcBorders>
          </w:tcPr>
          <w:p w14:paraId="64B29682" w14:textId="77777777" w:rsidR="0096314D" w:rsidRPr="0096314D" w:rsidRDefault="0096314D" w:rsidP="0096314D">
            <w:pPr>
              <w:widowControl w:val="0"/>
              <w:autoSpaceDE w:val="0"/>
              <w:autoSpaceDN w:val="0"/>
              <w:adjustRightInd w:val="0"/>
              <w:rPr>
                <w:sz w:val="20"/>
                <w:szCs w:val="20"/>
              </w:rPr>
            </w:pPr>
            <w:r w:rsidRPr="0096314D">
              <w:rPr>
                <w:sz w:val="20"/>
                <w:szCs w:val="20"/>
              </w:rPr>
              <w:t>200</w:t>
            </w:r>
          </w:p>
        </w:tc>
        <w:tc>
          <w:tcPr>
            <w:tcW w:w="1417" w:type="dxa"/>
            <w:tcBorders>
              <w:top w:val="single" w:sz="4" w:space="0" w:color="auto"/>
              <w:left w:val="single" w:sz="4" w:space="0" w:color="auto"/>
              <w:bottom w:val="single" w:sz="4" w:space="0" w:color="auto"/>
              <w:right w:val="single" w:sz="4" w:space="0" w:color="auto"/>
            </w:tcBorders>
          </w:tcPr>
          <w:p w14:paraId="3244F8A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Поквартальные данные по факту</w:t>
            </w:r>
          </w:p>
        </w:tc>
      </w:tr>
      <w:tr w:rsidR="0096314D" w:rsidRPr="0096314D" w14:paraId="34337D14" w14:textId="77777777" w:rsidTr="0096314D">
        <w:trPr>
          <w:trHeight w:val="818"/>
          <w:tblCellSpacing w:w="5" w:type="nil"/>
        </w:trPr>
        <w:tc>
          <w:tcPr>
            <w:tcW w:w="2897" w:type="dxa"/>
            <w:vMerge/>
            <w:tcBorders>
              <w:left w:val="single" w:sz="4" w:space="0" w:color="auto"/>
              <w:bottom w:val="single" w:sz="4" w:space="0" w:color="auto"/>
              <w:right w:val="single" w:sz="4" w:space="0" w:color="auto"/>
            </w:tcBorders>
          </w:tcPr>
          <w:p w14:paraId="2A747756" w14:textId="77777777" w:rsidR="0096314D" w:rsidRPr="0096314D" w:rsidRDefault="0096314D" w:rsidP="0096314D">
            <w:pPr>
              <w:widowControl w:val="0"/>
              <w:autoSpaceDE w:val="0"/>
              <w:autoSpaceDN w:val="0"/>
              <w:adjustRightInd w:val="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112E8B8" w14:textId="77777777" w:rsidR="0096314D" w:rsidRPr="0096314D" w:rsidRDefault="0096314D" w:rsidP="0096314D">
            <w:pPr>
              <w:snapToGrid w:val="0"/>
              <w:spacing w:before="100" w:after="100"/>
              <w:ind w:left="67"/>
              <w:jc w:val="both"/>
              <w:rPr>
                <w:rFonts w:eastAsia="Calibri"/>
                <w:sz w:val="20"/>
                <w:szCs w:val="20"/>
              </w:rPr>
            </w:pPr>
            <w:r w:rsidRPr="0096314D">
              <w:rPr>
                <w:rFonts w:eastAsia="Calibri"/>
                <w:sz w:val="20"/>
                <w:szCs w:val="20"/>
              </w:rPr>
              <w:t>количество лиц, прошедших лечение и реабилитацию</w:t>
            </w:r>
          </w:p>
        </w:tc>
        <w:tc>
          <w:tcPr>
            <w:tcW w:w="993" w:type="dxa"/>
            <w:tcBorders>
              <w:top w:val="single" w:sz="4" w:space="0" w:color="auto"/>
              <w:left w:val="single" w:sz="4" w:space="0" w:color="auto"/>
              <w:bottom w:val="single" w:sz="4" w:space="0" w:color="auto"/>
              <w:right w:val="single" w:sz="4" w:space="0" w:color="auto"/>
            </w:tcBorders>
          </w:tcPr>
          <w:p w14:paraId="5D76C9D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человек</w:t>
            </w:r>
          </w:p>
        </w:tc>
        <w:tc>
          <w:tcPr>
            <w:tcW w:w="1559" w:type="dxa"/>
            <w:tcBorders>
              <w:top w:val="single" w:sz="4" w:space="0" w:color="auto"/>
              <w:left w:val="single" w:sz="4" w:space="0" w:color="auto"/>
              <w:bottom w:val="single" w:sz="4" w:space="0" w:color="auto"/>
              <w:right w:val="single" w:sz="4" w:space="0" w:color="auto"/>
            </w:tcBorders>
          </w:tcPr>
          <w:p w14:paraId="31290AC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0,02</w:t>
            </w:r>
          </w:p>
        </w:tc>
        <w:tc>
          <w:tcPr>
            <w:tcW w:w="1134" w:type="dxa"/>
            <w:tcBorders>
              <w:top w:val="single" w:sz="4" w:space="0" w:color="auto"/>
              <w:left w:val="single" w:sz="4" w:space="0" w:color="auto"/>
              <w:bottom w:val="single" w:sz="4" w:space="0" w:color="auto"/>
              <w:right w:val="single" w:sz="4" w:space="0" w:color="auto"/>
            </w:tcBorders>
          </w:tcPr>
          <w:p w14:paraId="0E8F4272"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14:paraId="28F4D433" w14:textId="77777777" w:rsidR="0096314D" w:rsidRPr="0096314D" w:rsidRDefault="0096314D" w:rsidP="0096314D">
            <w:pPr>
              <w:widowControl w:val="0"/>
              <w:rPr>
                <w:rFonts w:eastAsiaTheme="minorHAnsi"/>
                <w:sz w:val="20"/>
                <w:szCs w:val="20"/>
                <w:lang w:eastAsia="en-US"/>
              </w:rPr>
            </w:pPr>
            <w:r w:rsidRPr="0096314D">
              <w:rPr>
                <w:rFonts w:eastAsiaTheme="minorHAnsi"/>
                <w:sz w:val="20"/>
                <w:szCs w:val="20"/>
                <w:lang w:eastAsia="en-US"/>
              </w:rPr>
              <w:t>14</w:t>
            </w:r>
          </w:p>
        </w:tc>
        <w:tc>
          <w:tcPr>
            <w:tcW w:w="1134" w:type="dxa"/>
            <w:tcBorders>
              <w:top w:val="single" w:sz="4" w:space="0" w:color="auto"/>
              <w:left w:val="single" w:sz="4" w:space="0" w:color="auto"/>
              <w:bottom w:val="single" w:sz="4" w:space="0" w:color="auto"/>
              <w:right w:val="single" w:sz="4" w:space="0" w:color="auto"/>
            </w:tcBorders>
          </w:tcPr>
          <w:p w14:paraId="537D78A0" w14:textId="77777777" w:rsidR="0096314D" w:rsidRPr="0096314D" w:rsidRDefault="0096314D" w:rsidP="0096314D">
            <w:pPr>
              <w:widowControl w:val="0"/>
              <w:autoSpaceDE w:val="0"/>
              <w:autoSpaceDN w:val="0"/>
              <w:adjustRightInd w:val="0"/>
              <w:rPr>
                <w:sz w:val="20"/>
                <w:szCs w:val="20"/>
              </w:rPr>
            </w:pPr>
            <w:r w:rsidRPr="0096314D">
              <w:rPr>
                <w:sz w:val="20"/>
                <w:szCs w:val="20"/>
              </w:rPr>
              <w:t>14</w:t>
            </w:r>
          </w:p>
        </w:tc>
        <w:tc>
          <w:tcPr>
            <w:tcW w:w="1417" w:type="dxa"/>
            <w:tcBorders>
              <w:top w:val="single" w:sz="4" w:space="0" w:color="auto"/>
              <w:left w:val="single" w:sz="4" w:space="0" w:color="auto"/>
              <w:bottom w:val="single" w:sz="4" w:space="0" w:color="auto"/>
              <w:right w:val="single" w:sz="4" w:space="0" w:color="auto"/>
            </w:tcBorders>
          </w:tcPr>
          <w:p w14:paraId="0F8972A3" w14:textId="77777777" w:rsidR="0096314D" w:rsidRPr="0096314D" w:rsidRDefault="0096314D" w:rsidP="0096314D">
            <w:pPr>
              <w:widowControl w:val="0"/>
              <w:autoSpaceDE w:val="0"/>
              <w:autoSpaceDN w:val="0"/>
              <w:adjustRightInd w:val="0"/>
              <w:rPr>
                <w:sz w:val="20"/>
                <w:szCs w:val="20"/>
              </w:rPr>
            </w:pPr>
            <w:r w:rsidRPr="0096314D">
              <w:rPr>
                <w:sz w:val="20"/>
                <w:szCs w:val="20"/>
              </w:rPr>
              <w:t>14</w:t>
            </w:r>
          </w:p>
        </w:tc>
        <w:tc>
          <w:tcPr>
            <w:tcW w:w="1417" w:type="dxa"/>
            <w:tcBorders>
              <w:top w:val="single" w:sz="4" w:space="0" w:color="auto"/>
              <w:left w:val="single" w:sz="4" w:space="0" w:color="auto"/>
              <w:bottom w:val="single" w:sz="4" w:space="0" w:color="auto"/>
              <w:right w:val="single" w:sz="4" w:space="0" w:color="auto"/>
            </w:tcBorders>
          </w:tcPr>
          <w:p w14:paraId="26FF88E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Поквартальные данные по факту</w:t>
            </w:r>
          </w:p>
        </w:tc>
      </w:tr>
      <w:tr w:rsidR="0096314D" w:rsidRPr="0096314D" w14:paraId="3DCA655C" w14:textId="77777777" w:rsidTr="0096314D">
        <w:trPr>
          <w:tblCellSpacing w:w="5" w:type="nil"/>
        </w:trPr>
        <w:tc>
          <w:tcPr>
            <w:tcW w:w="2897" w:type="dxa"/>
            <w:vMerge w:val="restart"/>
            <w:tcBorders>
              <w:left w:val="single" w:sz="4" w:space="0" w:color="auto"/>
              <w:right w:val="single" w:sz="4" w:space="0" w:color="auto"/>
            </w:tcBorders>
          </w:tcPr>
          <w:p w14:paraId="36523179"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Задача 3. </w:t>
            </w:r>
          </w:p>
          <w:p w14:paraId="0A40B432"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Противодействие незаконному распространению наркотических средств и психотропных веществ на территории Куйбышевского муниципального района Новосибирской области</w:t>
            </w:r>
          </w:p>
        </w:tc>
        <w:tc>
          <w:tcPr>
            <w:tcW w:w="3260" w:type="dxa"/>
            <w:tcBorders>
              <w:left w:val="single" w:sz="4" w:space="0" w:color="auto"/>
              <w:bottom w:val="single" w:sz="4" w:space="0" w:color="auto"/>
              <w:right w:val="single" w:sz="4" w:space="0" w:color="auto"/>
            </w:tcBorders>
          </w:tcPr>
          <w:p w14:paraId="6F4D8F58" w14:textId="77777777" w:rsidR="0096314D" w:rsidRPr="0096314D" w:rsidRDefault="0096314D" w:rsidP="0096314D">
            <w:pPr>
              <w:snapToGrid w:val="0"/>
              <w:spacing w:before="100" w:after="100"/>
              <w:ind w:left="67"/>
              <w:jc w:val="both"/>
              <w:rPr>
                <w:rFonts w:eastAsia="Calibri"/>
                <w:sz w:val="20"/>
                <w:szCs w:val="20"/>
              </w:rPr>
            </w:pPr>
            <w:r w:rsidRPr="0096314D">
              <w:rPr>
                <w:rFonts w:eastAsia="Calibri"/>
                <w:sz w:val="20"/>
                <w:szCs w:val="20"/>
              </w:rPr>
              <w:t>доля административных правонарушений, совершенных гражданами в сфере незаконного оборота наркотических средств и психотропных веществ</w:t>
            </w:r>
          </w:p>
        </w:tc>
        <w:tc>
          <w:tcPr>
            <w:tcW w:w="993" w:type="dxa"/>
            <w:tcBorders>
              <w:left w:val="single" w:sz="4" w:space="0" w:color="auto"/>
              <w:bottom w:val="single" w:sz="4" w:space="0" w:color="auto"/>
              <w:right w:val="single" w:sz="4" w:space="0" w:color="auto"/>
            </w:tcBorders>
          </w:tcPr>
          <w:p w14:paraId="0D81111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559" w:type="dxa"/>
            <w:tcBorders>
              <w:left w:val="single" w:sz="4" w:space="0" w:color="auto"/>
              <w:bottom w:val="single" w:sz="4" w:space="0" w:color="auto"/>
              <w:right w:val="single" w:sz="4" w:space="0" w:color="auto"/>
            </w:tcBorders>
          </w:tcPr>
          <w:p w14:paraId="2B7A5FF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0,02</w:t>
            </w:r>
          </w:p>
        </w:tc>
        <w:tc>
          <w:tcPr>
            <w:tcW w:w="1134" w:type="dxa"/>
            <w:tcBorders>
              <w:left w:val="single" w:sz="4" w:space="0" w:color="auto"/>
              <w:bottom w:val="single" w:sz="4" w:space="0" w:color="auto"/>
              <w:right w:val="single" w:sz="4" w:space="0" w:color="auto"/>
            </w:tcBorders>
          </w:tcPr>
          <w:p w14:paraId="10C0B68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w:t>
            </w:r>
          </w:p>
        </w:tc>
        <w:tc>
          <w:tcPr>
            <w:tcW w:w="1134" w:type="dxa"/>
            <w:tcBorders>
              <w:left w:val="single" w:sz="4" w:space="0" w:color="auto"/>
              <w:bottom w:val="single" w:sz="4" w:space="0" w:color="auto"/>
              <w:right w:val="single" w:sz="4" w:space="0" w:color="auto"/>
            </w:tcBorders>
          </w:tcPr>
          <w:p w14:paraId="4C269E60" w14:textId="77777777" w:rsidR="0096314D" w:rsidRPr="0096314D" w:rsidRDefault="0096314D" w:rsidP="0096314D">
            <w:pPr>
              <w:widowControl w:val="0"/>
              <w:rPr>
                <w:rFonts w:eastAsiaTheme="minorHAnsi"/>
                <w:sz w:val="20"/>
                <w:szCs w:val="20"/>
                <w:lang w:eastAsia="en-US"/>
              </w:rPr>
            </w:pPr>
            <w:r w:rsidRPr="0096314D">
              <w:rPr>
                <w:rFonts w:eastAsiaTheme="minorHAnsi"/>
                <w:sz w:val="20"/>
                <w:szCs w:val="20"/>
                <w:lang w:eastAsia="en-US"/>
              </w:rPr>
              <w:t>2</w:t>
            </w:r>
          </w:p>
        </w:tc>
        <w:tc>
          <w:tcPr>
            <w:tcW w:w="1134" w:type="dxa"/>
            <w:tcBorders>
              <w:left w:val="single" w:sz="4" w:space="0" w:color="auto"/>
              <w:bottom w:val="single" w:sz="4" w:space="0" w:color="auto"/>
              <w:right w:val="single" w:sz="4" w:space="0" w:color="auto"/>
            </w:tcBorders>
          </w:tcPr>
          <w:p w14:paraId="00969A1A" w14:textId="77777777" w:rsidR="0096314D" w:rsidRPr="0096314D" w:rsidRDefault="0096314D" w:rsidP="0096314D">
            <w:pPr>
              <w:widowControl w:val="0"/>
              <w:autoSpaceDE w:val="0"/>
              <w:autoSpaceDN w:val="0"/>
              <w:adjustRightInd w:val="0"/>
              <w:rPr>
                <w:sz w:val="20"/>
                <w:szCs w:val="20"/>
              </w:rPr>
            </w:pPr>
            <w:r w:rsidRPr="0096314D">
              <w:rPr>
                <w:sz w:val="20"/>
                <w:szCs w:val="20"/>
              </w:rPr>
              <w:t>2</w:t>
            </w:r>
          </w:p>
        </w:tc>
        <w:tc>
          <w:tcPr>
            <w:tcW w:w="1417" w:type="dxa"/>
            <w:tcBorders>
              <w:left w:val="single" w:sz="4" w:space="0" w:color="auto"/>
              <w:bottom w:val="single" w:sz="4" w:space="0" w:color="auto"/>
              <w:right w:val="single" w:sz="4" w:space="0" w:color="auto"/>
            </w:tcBorders>
          </w:tcPr>
          <w:p w14:paraId="2CA28707" w14:textId="77777777" w:rsidR="0096314D" w:rsidRPr="0096314D" w:rsidRDefault="0096314D" w:rsidP="0096314D">
            <w:pPr>
              <w:widowControl w:val="0"/>
              <w:autoSpaceDE w:val="0"/>
              <w:autoSpaceDN w:val="0"/>
              <w:adjustRightInd w:val="0"/>
              <w:rPr>
                <w:sz w:val="20"/>
                <w:szCs w:val="20"/>
              </w:rPr>
            </w:pPr>
            <w:r w:rsidRPr="0096314D">
              <w:rPr>
                <w:sz w:val="20"/>
                <w:szCs w:val="20"/>
              </w:rPr>
              <w:t>2</w:t>
            </w:r>
          </w:p>
        </w:tc>
        <w:tc>
          <w:tcPr>
            <w:tcW w:w="1417" w:type="dxa"/>
            <w:tcBorders>
              <w:left w:val="single" w:sz="4" w:space="0" w:color="auto"/>
              <w:bottom w:val="single" w:sz="4" w:space="0" w:color="auto"/>
              <w:right w:val="single" w:sz="4" w:space="0" w:color="auto"/>
            </w:tcBorders>
          </w:tcPr>
          <w:p w14:paraId="7222D82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Поквартальные данные по факту</w:t>
            </w:r>
          </w:p>
        </w:tc>
      </w:tr>
      <w:tr w:rsidR="0096314D" w:rsidRPr="0096314D" w14:paraId="00E721D5" w14:textId="77777777" w:rsidTr="0096314D">
        <w:trPr>
          <w:trHeight w:val="1358"/>
          <w:tblCellSpacing w:w="5" w:type="nil"/>
        </w:trPr>
        <w:tc>
          <w:tcPr>
            <w:tcW w:w="2897" w:type="dxa"/>
            <w:vMerge/>
            <w:tcBorders>
              <w:left w:val="single" w:sz="4" w:space="0" w:color="auto"/>
              <w:bottom w:val="nil"/>
              <w:right w:val="single" w:sz="4" w:space="0" w:color="auto"/>
            </w:tcBorders>
          </w:tcPr>
          <w:p w14:paraId="189F43EE" w14:textId="77777777" w:rsidR="0096314D" w:rsidRPr="0096314D" w:rsidRDefault="0096314D" w:rsidP="0096314D">
            <w:pPr>
              <w:widowControl w:val="0"/>
              <w:autoSpaceDE w:val="0"/>
              <w:autoSpaceDN w:val="0"/>
              <w:adjustRightInd w:val="0"/>
              <w:jc w:val="both"/>
              <w:rPr>
                <w:sz w:val="20"/>
                <w:szCs w:val="20"/>
              </w:rPr>
            </w:pPr>
          </w:p>
        </w:tc>
        <w:tc>
          <w:tcPr>
            <w:tcW w:w="3260" w:type="dxa"/>
            <w:tcBorders>
              <w:left w:val="single" w:sz="4" w:space="0" w:color="auto"/>
              <w:bottom w:val="single" w:sz="4" w:space="0" w:color="auto"/>
              <w:right w:val="single" w:sz="4" w:space="0" w:color="auto"/>
            </w:tcBorders>
          </w:tcPr>
          <w:p w14:paraId="30FDBC35" w14:textId="77777777" w:rsidR="0096314D" w:rsidRPr="0096314D" w:rsidRDefault="0096314D" w:rsidP="0096314D">
            <w:pPr>
              <w:snapToGrid w:val="0"/>
              <w:spacing w:before="100" w:after="100"/>
              <w:ind w:left="67"/>
              <w:jc w:val="both"/>
              <w:rPr>
                <w:rFonts w:eastAsia="Calibri"/>
                <w:sz w:val="20"/>
                <w:szCs w:val="20"/>
              </w:rPr>
            </w:pPr>
            <w:r w:rsidRPr="0096314D">
              <w:rPr>
                <w:rFonts w:eastAsia="Calibri"/>
                <w:sz w:val="20"/>
                <w:szCs w:val="20"/>
              </w:rPr>
              <w:t>доля преступлений, совершенных в состоянии наркотического опьянения, от числа всех преступлений</w:t>
            </w:r>
          </w:p>
        </w:tc>
        <w:tc>
          <w:tcPr>
            <w:tcW w:w="993" w:type="dxa"/>
            <w:tcBorders>
              <w:left w:val="single" w:sz="4" w:space="0" w:color="auto"/>
              <w:bottom w:val="single" w:sz="4" w:space="0" w:color="auto"/>
              <w:right w:val="single" w:sz="4" w:space="0" w:color="auto"/>
            </w:tcBorders>
          </w:tcPr>
          <w:p w14:paraId="112A005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559" w:type="dxa"/>
            <w:tcBorders>
              <w:left w:val="single" w:sz="4" w:space="0" w:color="auto"/>
              <w:bottom w:val="single" w:sz="4" w:space="0" w:color="auto"/>
              <w:right w:val="single" w:sz="4" w:space="0" w:color="auto"/>
            </w:tcBorders>
          </w:tcPr>
          <w:p w14:paraId="135AECB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0,02</w:t>
            </w:r>
          </w:p>
        </w:tc>
        <w:tc>
          <w:tcPr>
            <w:tcW w:w="1134" w:type="dxa"/>
            <w:tcBorders>
              <w:left w:val="single" w:sz="4" w:space="0" w:color="auto"/>
              <w:bottom w:val="single" w:sz="4" w:space="0" w:color="auto"/>
              <w:right w:val="single" w:sz="4" w:space="0" w:color="auto"/>
            </w:tcBorders>
          </w:tcPr>
          <w:p w14:paraId="2237A7F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5,7</w:t>
            </w:r>
          </w:p>
        </w:tc>
        <w:tc>
          <w:tcPr>
            <w:tcW w:w="1134" w:type="dxa"/>
            <w:tcBorders>
              <w:left w:val="single" w:sz="4" w:space="0" w:color="auto"/>
              <w:bottom w:val="single" w:sz="4" w:space="0" w:color="auto"/>
              <w:right w:val="single" w:sz="4" w:space="0" w:color="auto"/>
            </w:tcBorders>
          </w:tcPr>
          <w:p w14:paraId="4C33316D" w14:textId="77777777" w:rsidR="0096314D" w:rsidRPr="0096314D" w:rsidRDefault="0096314D" w:rsidP="0096314D">
            <w:pPr>
              <w:widowControl w:val="0"/>
              <w:rPr>
                <w:rFonts w:eastAsiaTheme="minorHAnsi"/>
                <w:sz w:val="20"/>
                <w:szCs w:val="20"/>
                <w:lang w:eastAsia="en-US"/>
              </w:rPr>
            </w:pPr>
            <w:r w:rsidRPr="0096314D">
              <w:rPr>
                <w:rFonts w:eastAsiaTheme="minorHAnsi"/>
                <w:sz w:val="20"/>
                <w:szCs w:val="20"/>
                <w:lang w:eastAsia="en-US"/>
              </w:rPr>
              <w:t>5,7</w:t>
            </w:r>
          </w:p>
        </w:tc>
        <w:tc>
          <w:tcPr>
            <w:tcW w:w="1134" w:type="dxa"/>
            <w:tcBorders>
              <w:left w:val="single" w:sz="4" w:space="0" w:color="auto"/>
              <w:bottom w:val="single" w:sz="4" w:space="0" w:color="auto"/>
              <w:right w:val="single" w:sz="4" w:space="0" w:color="auto"/>
            </w:tcBorders>
          </w:tcPr>
          <w:p w14:paraId="62FC111D" w14:textId="77777777" w:rsidR="0096314D" w:rsidRPr="0096314D" w:rsidRDefault="0096314D" w:rsidP="0096314D">
            <w:pPr>
              <w:widowControl w:val="0"/>
              <w:autoSpaceDE w:val="0"/>
              <w:autoSpaceDN w:val="0"/>
              <w:adjustRightInd w:val="0"/>
              <w:rPr>
                <w:sz w:val="20"/>
                <w:szCs w:val="20"/>
              </w:rPr>
            </w:pPr>
            <w:r w:rsidRPr="0096314D">
              <w:rPr>
                <w:sz w:val="20"/>
                <w:szCs w:val="20"/>
              </w:rPr>
              <w:t>5,7</w:t>
            </w:r>
          </w:p>
        </w:tc>
        <w:tc>
          <w:tcPr>
            <w:tcW w:w="1417" w:type="dxa"/>
            <w:tcBorders>
              <w:left w:val="single" w:sz="4" w:space="0" w:color="auto"/>
              <w:bottom w:val="single" w:sz="4" w:space="0" w:color="auto"/>
              <w:right w:val="single" w:sz="4" w:space="0" w:color="auto"/>
            </w:tcBorders>
          </w:tcPr>
          <w:p w14:paraId="7B2982AA" w14:textId="77777777" w:rsidR="0096314D" w:rsidRPr="0096314D" w:rsidRDefault="0096314D" w:rsidP="0096314D">
            <w:pPr>
              <w:widowControl w:val="0"/>
              <w:autoSpaceDE w:val="0"/>
              <w:autoSpaceDN w:val="0"/>
              <w:adjustRightInd w:val="0"/>
              <w:rPr>
                <w:sz w:val="20"/>
                <w:szCs w:val="20"/>
              </w:rPr>
            </w:pPr>
            <w:r w:rsidRPr="0096314D">
              <w:rPr>
                <w:sz w:val="20"/>
                <w:szCs w:val="20"/>
              </w:rPr>
              <w:t>5,7</w:t>
            </w:r>
          </w:p>
        </w:tc>
        <w:tc>
          <w:tcPr>
            <w:tcW w:w="1417" w:type="dxa"/>
            <w:tcBorders>
              <w:bottom w:val="single" w:sz="4" w:space="0" w:color="auto"/>
              <w:right w:val="single" w:sz="4" w:space="0" w:color="auto"/>
            </w:tcBorders>
          </w:tcPr>
          <w:p w14:paraId="02869AA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Поквартальные данные по факту</w:t>
            </w:r>
          </w:p>
        </w:tc>
      </w:tr>
      <w:tr w:rsidR="0096314D" w:rsidRPr="0096314D" w14:paraId="50C1835E" w14:textId="77777777" w:rsidTr="0096314D">
        <w:trPr>
          <w:trHeight w:val="1065"/>
          <w:tblCellSpacing w:w="5" w:type="nil"/>
        </w:trPr>
        <w:tc>
          <w:tcPr>
            <w:tcW w:w="2897" w:type="dxa"/>
            <w:vMerge/>
            <w:tcBorders>
              <w:left w:val="single" w:sz="4" w:space="0" w:color="auto"/>
              <w:bottom w:val="single" w:sz="4" w:space="0" w:color="auto"/>
              <w:right w:val="single" w:sz="4" w:space="0" w:color="auto"/>
            </w:tcBorders>
          </w:tcPr>
          <w:p w14:paraId="3E0987DA" w14:textId="77777777" w:rsidR="0096314D" w:rsidRPr="0096314D" w:rsidRDefault="0096314D" w:rsidP="0096314D">
            <w:pPr>
              <w:widowControl w:val="0"/>
              <w:autoSpaceDE w:val="0"/>
              <w:autoSpaceDN w:val="0"/>
              <w:adjustRightInd w:val="0"/>
              <w:jc w:val="both"/>
              <w:rPr>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EAD8BC3" w14:textId="77777777" w:rsidR="0096314D" w:rsidRPr="0096314D" w:rsidRDefault="0096314D" w:rsidP="0096314D">
            <w:pPr>
              <w:widowControl w:val="0"/>
              <w:autoSpaceDE w:val="0"/>
              <w:autoSpaceDN w:val="0"/>
              <w:adjustRightInd w:val="0"/>
              <w:ind w:left="67"/>
              <w:jc w:val="both"/>
              <w:rPr>
                <w:sz w:val="20"/>
                <w:szCs w:val="20"/>
              </w:rPr>
            </w:pPr>
            <w:r w:rsidRPr="0096314D">
              <w:rPr>
                <w:sz w:val="20"/>
                <w:szCs w:val="20"/>
              </w:rPr>
              <w:t xml:space="preserve">доля площади очагов дикорастущей конопли, уничтоженных на территории муниципальных образований </w:t>
            </w:r>
            <w:r w:rsidRPr="0096314D">
              <w:rPr>
                <w:color w:val="000000"/>
                <w:spacing w:val="7"/>
                <w:sz w:val="20"/>
                <w:szCs w:val="20"/>
              </w:rPr>
              <w:t>Куйбышевского муниципального района Новосибирской области</w:t>
            </w:r>
            <w:r w:rsidRPr="0096314D">
              <w:rPr>
                <w:sz w:val="20"/>
                <w:szCs w:val="20"/>
              </w:rPr>
              <w:t>, от площади выявленных очагов произрастания дикорастущей конопли в результате обследования</w:t>
            </w:r>
          </w:p>
        </w:tc>
        <w:tc>
          <w:tcPr>
            <w:tcW w:w="993" w:type="dxa"/>
            <w:tcBorders>
              <w:top w:val="single" w:sz="4" w:space="0" w:color="auto"/>
              <w:left w:val="single" w:sz="4" w:space="0" w:color="auto"/>
              <w:bottom w:val="single" w:sz="4" w:space="0" w:color="auto"/>
              <w:right w:val="single" w:sz="4" w:space="0" w:color="auto"/>
            </w:tcBorders>
          </w:tcPr>
          <w:p w14:paraId="32D768D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0CDDF85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0,1</w:t>
            </w:r>
          </w:p>
        </w:tc>
        <w:tc>
          <w:tcPr>
            <w:tcW w:w="1134" w:type="dxa"/>
            <w:tcBorders>
              <w:top w:val="single" w:sz="4" w:space="0" w:color="auto"/>
              <w:left w:val="single" w:sz="4" w:space="0" w:color="auto"/>
              <w:bottom w:val="single" w:sz="4" w:space="0" w:color="auto"/>
              <w:right w:val="single" w:sz="4" w:space="0" w:color="auto"/>
            </w:tcBorders>
          </w:tcPr>
          <w:p w14:paraId="3A8DF61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326457D" w14:textId="77777777" w:rsidR="0096314D" w:rsidRPr="0096314D" w:rsidRDefault="0096314D" w:rsidP="0096314D">
            <w:pPr>
              <w:widowControl w:val="0"/>
              <w:autoSpaceDE w:val="0"/>
              <w:autoSpaceDN w:val="0"/>
              <w:adjustRightInd w:val="0"/>
              <w:rPr>
                <w:sz w:val="20"/>
                <w:szCs w:val="20"/>
              </w:rPr>
            </w:pPr>
            <w:r w:rsidRPr="0096314D">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1E44BFA7" w14:textId="77777777" w:rsidR="0096314D" w:rsidRPr="0096314D" w:rsidRDefault="0096314D" w:rsidP="0096314D">
            <w:pPr>
              <w:widowControl w:val="0"/>
              <w:autoSpaceDE w:val="0"/>
              <w:autoSpaceDN w:val="0"/>
              <w:adjustRightInd w:val="0"/>
              <w:rPr>
                <w:sz w:val="20"/>
                <w:szCs w:val="20"/>
              </w:rPr>
            </w:pPr>
            <w:r w:rsidRPr="0096314D">
              <w:rPr>
                <w:sz w:val="20"/>
                <w:szCs w:val="20"/>
              </w:rPr>
              <w:t>100</w:t>
            </w:r>
          </w:p>
        </w:tc>
        <w:tc>
          <w:tcPr>
            <w:tcW w:w="1417" w:type="dxa"/>
            <w:tcBorders>
              <w:top w:val="single" w:sz="4" w:space="0" w:color="auto"/>
              <w:left w:val="single" w:sz="4" w:space="0" w:color="auto"/>
              <w:bottom w:val="single" w:sz="4" w:space="0" w:color="auto"/>
              <w:right w:val="single" w:sz="4" w:space="0" w:color="auto"/>
            </w:tcBorders>
          </w:tcPr>
          <w:p w14:paraId="4E792B3B" w14:textId="77777777" w:rsidR="0096314D" w:rsidRPr="0096314D" w:rsidRDefault="0096314D" w:rsidP="0096314D">
            <w:pPr>
              <w:widowControl w:val="0"/>
              <w:autoSpaceDE w:val="0"/>
              <w:autoSpaceDN w:val="0"/>
              <w:adjustRightInd w:val="0"/>
              <w:rPr>
                <w:sz w:val="20"/>
                <w:szCs w:val="20"/>
              </w:rPr>
            </w:pPr>
            <w:r w:rsidRPr="0096314D">
              <w:rPr>
                <w:sz w:val="20"/>
                <w:szCs w:val="20"/>
              </w:rPr>
              <w:t>100</w:t>
            </w:r>
          </w:p>
        </w:tc>
        <w:tc>
          <w:tcPr>
            <w:tcW w:w="1417" w:type="dxa"/>
            <w:tcBorders>
              <w:top w:val="single" w:sz="4" w:space="0" w:color="auto"/>
              <w:bottom w:val="single" w:sz="4" w:space="0" w:color="auto"/>
              <w:right w:val="single" w:sz="4" w:space="0" w:color="auto"/>
            </w:tcBorders>
          </w:tcPr>
          <w:p w14:paraId="197C4DCD" w14:textId="77777777" w:rsidR="0096314D" w:rsidRPr="0096314D" w:rsidRDefault="0096314D" w:rsidP="0096314D">
            <w:pPr>
              <w:spacing w:after="160" w:line="259" w:lineRule="auto"/>
              <w:rPr>
                <w:sz w:val="20"/>
                <w:szCs w:val="20"/>
              </w:rPr>
            </w:pPr>
          </w:p>
        </w:tc>
      </w:tr>
    </w:tbl>
    <w:p w14:paraId="2AD99B72" w14:textId="77777777" w:rsidR="0096314D" w:rsidRPr="0096314D" w:rsidRDefault="0096314D" w:rsidP="0096314D">
      <w:pPr>
        <w:widowControl w:val="0"/>
        <w:autoSpaceDE w:val="0"/>
        <w:autoSpaceDN w:val="0"/>
        <w:adjustRightInd w:val="0"/>
        <w:ind w:firstLine="720"/>
        <w:jc w:val="both"/>
        <w:rPr>
          <w:sz w:val="20"/>
          <w:szCs w:val="20"/>
        </w:rPr>
      </w:pPr>
    </w:p>
    <w:p w14:paraId="792D2646" w14:textId="77777777" w:rsidR="0096314D" w:rsidRPr="0096314D" w:rsidRDefault="0096314D" w:rsidP="0096314D">
      <w:pPr>
        <w:widowControl w:val="0"/>
        <w:autoSpaceDE w:val="0"/>
        <w:autoSpaceDN w:val="0"/>
        <w:adjustRightInd w:val="0"/>
        <w:ind w:firstLine="709"/>
        <w:jc w:val="right"/>
        <w:rPr>
          <w:i/>
          <w:color w:val="000000" w:themeColor="text1"/>
          <w:sz w:val="20"/>
          <w:szCs w:val="20"/>
        </w:rPr>
      </w:pPr>
      <w:r w:rsidRPr="0096314D">
        <w:rPr>
          <w:i/>
          <w:color w:val="000000" w:themeColor="text1"/>
          <w:sz w:val="20"/>
          <w:szCs w:val="20"/>
        </w:rPr>
        <w:t>Таблица № 2</w:t>
      </w:r>
    </w:p>
    <w:p w14:paraId="54223EAB" w14:textId="77777777" w:rsidR="0096314D" w:rsidRPr="0096314D" w:rsidRDefault="0096314D" w:rsidP="0096314D">
      <w:pPr>
        <w:widowControl w:val="0"/>
        <w:autoSpaceDE w:val="0"/>
        <w:autoSpaceDN w:val="0"/>
        <w:adjustRightInd w:val="0"/>
        <w:ind w:firstLine="709"/>
        <w:jc w:val="right"/>
        <w:rPr>
          <w:i/>
          <w:color w:val="000000" w:themeColor="text1"/>
          <w:sz w:val="20"/>
          <w:szCs w:val="20"/>
        </w:rPr>
      </w:pPr>
    </w:p>
    <w:p w14:paraId="40CB0E0C" w14:textId="77777777" w:rsidR="0096314D" w:rsidRPr="0096314D" w:rsidRDefault="0096314D" w:rsidP="0096314D">
      <w:pPr>
        <w:widowControl w:val="0"/>
        <w:autoSpaceDE w:val="0"/>
        <w:autoSpaceDN w:val="0"/>
        <w:adjustRightInd w:val="0"/>
        <w:jc w:val="center"/>
        <w:rPr>
          <w:color w:val="000000" w:themeColor="text1"/>
          <w:sz w:val="20"/>
          <w:szCs w:val="20"/>
        </w:rPr>
      </w:pPr>
      <w:r w:rsidRPr="0096314D">
        <w:rPr>
          <w:color w:val="000000" w:themeColor="text1"/>
          <w:sz w:val="20"/>
          <w:szCs w:val="20"/>
        </w:rPr>
        <w:t xml:space="preserve">Информация о порядке сбора информации для определения (расчета) плановых и фактических значений </w:t>
      </w:r>
    </w:p>
    <w:p w14:paraId="48E6B9BA" w14:textId="77777777" w:rsidR="0096314D" w:rsidRPr="0096314D" w:rsidRDefault="0096314D" w:rsidP="0096314D">
      <w:pPr>
        <w:widowControl w:val="0"/>
        <w:autoSpaceDE w:val="0"/>
        <w:autoSpaceDN w:val="0"/>
        <w:adjustRightInd w:val="0"/>
        <w:ind w:firstLine="720"/>
        <w:jc w:val="center"/>
        <w:rPr>
          <w:sz w:val="20"/>
          <w:szCs w:val="20"/>
        </w:rPr>
      </w:pPr>
      <w:r w:rsidRPr="0096314D">
        <w:rPr>
          <w:color w:val="000000" w:themeColor="text1"/>
          <w:sz w:val="20"/>
          <w:szCs w:val="20"/>
        </w:rPr>
        <w:t xml:space="preserve">целевых индикаторов муниципальной программы </w:t>
      </w:r>
      <w:r w:rsidRPr="0096314D">
        <w:rPr>
          <w:sz w:val="20"/>
          <w:szCs w:val="20"/>
        </w:rPr>
        <w:t>«Комплексные меры профилактики наркомании в Куйбышевском муниципальном районе Новосибирской области на 2022-2025 годы»</w:t>
      </w:r>
    </w:p>
    <w:p w14:paraId="1DE95187" w14:textId="77777777" w:rsidR="0096314D" w:rsidRPr="0096314D" w:rsidRDefault="0096314D" w:rsidP="0096314D">
      <w:pPr>
        <w:widowControl w:val="0"/>
        <w:autoSpaceDE w:val="0"/>
        <w:autoSpaceDN w:val="0"/>
        <w:adjustRightInd w:val="0"/>
        <w:jc w:val="center"/>
        <w:rPr>
          <w:color w:val="000000" w:themeColor="text1"/>
          <w:sz w:val="20"/>
          <w:szCs w:val="20"/>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59"/>
        <w:gridCol w:w="1701"/>
        <w:gridCol w:w="3652"/>
        <w:gridCol w:w="3323"/>
      </w:tblGrid>
      <w:tr w:rsidR="0096314D" w:rsidRPr="0096314D" w14:paraId="6CB3892B" w14:textId="77777777" w:rsidTr="0096314D">
        <w:tc>
          <w:tcPr>
            <w:tcW w:w="4649" w:type="dxa"/>
            <w:shd w:val="clear" w:color="auto" w:fill="auto"/>
            <w:vAlign w:val="center"/>
          </w:tcPr>
          <w:p w14:paraId="1AE969E8" w14:textId="77777777" w:rsidR="0096314D" w:rsidRPr="0096314D" w:rsidRDefault="0096314D" w:rsidP="0096314D">
            <w:pPr>
              <w:tabs>
                <w:tab w:val="left" w:pos="4111"/>
              </w:tabs>
              <w:jc w:val="center"/>
              <w:rPr>
                <w:color w:val="000000" w:themeColor="text1"/>
                <w:sz w:val="20"/>
                <w:szCs w:val="20"/>
              </w:rPr>
            </w:pPr>
            <w:r w:rsidRPr="0096314D">
              <w:rPr>
                <w:color w:val="000000" w:themeColor="text1"/>
                <w:sz w:val="20"/>
                <w:szCs w:val="20"/>
              </w:rPr>
              <w:t>Наименование целевого индикатора</w:t>
            </w:r>
          </w:p>
        </w:tc>
        <w:tc>
          <w:tcPr>
            <w:tcW w:w="1559" w:type="dxa"/>
            <w:shd w:val="clear" w:color="auto" w:fill="auto"/>
            <w:vAlign w:val="center"/>
          </w:tcPr>
          <w:p w14:paraId="0790B629" w14:textId="77777777" w:rsidR="0096314D" w:rsidRPr="0096314D" w:rsidRDefault="0096314D" w:rsidP="0096314D">
            <w:pPr>
              <w:jc w:val="center"/>
              <w:rPr>
                <w:color w:val="000000" w:themeColor="text1"/>
                <w:sz w:val="20"/>
                <w:szCs w:val="20"/>
              </w:rPr>
            </w:pPr>
            <w:r w:rsidRPr="0096314D">
              <w:rPr>
                <w:color w:val="000000" w:themeColor="text1"/>
                <w:sz w:val="20"/>
                <w:szCs w:val="20"/>
              </w:rPr>
              <w:t xml:space="preserve">Периодичность сбора </w:t>
            </w:r>
          </w:p>
        </w:tc>
        <w:tc>
          <w:tcPr>
            <w:tcW w:w="1701" w:type="dxa"/>
            <w:shd w:val="clear" w:color="auto" w:fill="auto"/>
            <w:vAlign w:val="center"/>
          </w:tcPr>
          <w:p w14:paraId="55A9044E" w14:textId="77777777" w:rsidR="0096314D" w:rsidRPr="0096314D" w:rsidRDefault="0096314D" w:rsidP="0096314D">
            <w:pPr>
              <w:jc w:val="center"/>
              <w:rPr>
                <w:color w:val="000000" w:themeColor="text1"/>
                <w:sz w:val="20"/>
                <w:szCs w:val="20"/>
              </w:rPr>
            </w:pPr>
            <w:r w:rsidRPr="0096314D">
              <w:rPr>
                <w:color w:val="000000" w:themeColor="text1"/>
                <w:sz w:val="20"/>
                <w:szCs w:val="20"/>
              </w:rPr>
              <w:t>Вид временной характеристики</w:t>
            </w:r>
          </w:p>
        </w:tc>
        <w:tc>
          <w:tcPr>
            <w:tcW w:w="3652" w:type="dxa"/>
            <w:shd w:val="clear" w:color="auto" w:fill="auto"/>
            <w:vAlign w:val="center"/>
          </w:tcPr>
          <w:p w14:paraId="50171421" w14:textId="77777777" w:rsidR="0096314D" w:rsidRPr="0096314D" w:rsidRDefault="0096314D" w:rsidP="0096314D">
            <w:pPr>
              <w:jc w:val="center"/>
              <w:rPr>
                <w:color w:val="000000" w:themeColor="text1"/>
                <w:sz w:val="20"/>
                <w:szCs w:val="20"/>
              </w:rPr>
            </w:pPr>
            <w:r w:rsidRPr="0096314D">
              <w:rPr>
                <w:color w:val="000000" w:themeColor="text1"/>
                <w:sz w:val="20"/>
                <w:szCs w:val="20"/>
              </w:rPr>
              <w:t>Методика расчета (плановых и фактических значений)</w:t>
            </w:r>
          </w:p>
        </w:tc>
        <w:tc>
          <w:tcPr>
            <w:tcW w:w="3323" w:type="dxa"/>
            <w:shd w:val="clear" w:color="auto" w:fill="auto"/>
            <w:vAlign w:val="center"/>
          </w:tcPr>
          <w:p w14:paraId="206C1021" w14:textId="77777777" w:rsidR="0096314D" w:rsidRPr="0096314D" w:rsidRDefault="0096314D" w:rsidP="0096314D">
            <w:pPr>
              <w:jc w:val="center"/>
              <w:rPr>
                <w:color w:val="000000" w:themeColor="text1"/>
                <w:sz w:val="20"/>
                <w:szCs w:val="20"/>
              </w:rPr>
            </w:pPr>
            <w:r w:rsidRPr="0096314D">
              <w:rPr>
                <w:color w:val="000000" w:themeColor="text1"/>
                <w:sz w:val="20"/>
                <w:szCs w:val="20"/>
              </w:rPr>
              <w:t>Источник получения данных</w:t>
            </w:r>
          </w:p>
        </w:tc>
      </w:tr>
      <w:tr w:rsidR="0096314D" w:rsidRPr="0096314D" w14:paraId="6C9250BA" w14:textId="77777777" w:rsidTr="0096314D">
        <w:trPr>
          <w:trHeight w:val="333"/>
        </w:trPr>
        <w:tc>
          <w:tcPr>
            <w:tcW w:w="4649" w:type="dxa"/>
            <w:shd w:val="clear" w:color="auto" w:fill="auto"/>
            <w:vAlign w:val="center"/>
          </w:tcPr>
          <w:p w14:paraId="3EA225E4" w14:textId="77777777" w:rsidR="0096314D" w:rsidRPr="0096314D" w:rsidRDefault="0096314D" w:rsidP="0096314D">
            <w:pPr>
              <w:jc w:val="center"/>
              <w:rPr>
                <w:color w:val="000000" w:themeColor="text1"/>
                <w:sz w:val="20"/>
                <w:szCs w:val="20"/>
              </w:rPr>
            </w:pPr>
            <w:r w:rsidRPr="0096314D">
              <w:rPr>
                <w:color w:val="000000" w:themeColor="text1"/>
                <w:sz w:val="20"/>
                <w:szCs w:val="20"/>
              </w:rPr>
              <w:t>1</w:t>
            </w:r>
          </w:p>
        </w:tc>
        <w:tc>
          <w:tcPr>
            <w:tcW w:w="1559" w:type="dxa"/>
            <w:shd w:val="clear" w:color="auto" w:fill="auto"/>
            <w:vAlign w:val="center"/>
          </w:tcPr>
          <w:p w14:paraId="6D946BA0" w14:textId="77777777" w:rsidR="0096314D" w:rsidRPr="0096314D" w:rsidRDefault="0096314D" w:rsidP="0096314D">
            <w:pPr>
              <w:jc w:val="center"/>
              <w:rPr>
                <w:color w:val="000000" w:themeColor="text1"/>
                <w:sz w:val="20"/>
                <w:szCs w:val="20"/>
              </w:rPr>
            </w:pPr>
            <w:r w:rsidRPr="0096314D">
              <w:rPr>
                <w:color w:val="000000" w:themeColor="text1"/>
                <w:sz w:val="20"/>
                <w:szCs w:val="20"/>
              </w:rPr>
              <w:t>2</w:t>
            </w:r>
          </w:p>
        </w:tc>
        <w:tc>
          <w:tcPr>
            <w:tcW w:w="1701" w:type="dxa"/>
            <w:shd w:val="clear" w:color="auto" w:fill="auto"/>
            <w:vAlign w:val="center"/>
          </w:tcPr>
          <w:p w14:paraId="71F1C41F" w14:textId="77777777" w:rsidR="0096314D" w:rsidRPr="0096314D" w:rsidRDefault="0096314D" w:rsidP="0096314D">
            <w:pPr>
              <w:jc w:val="center"/>
              <w:rPr>
                <w:color w:val="000000" w:themeColor="text1"/>
                <w:sz w:val="20"/>
                <w:szCs w:val="20"/>
              </w:rPr>
            </w:pPr>
            <w:r w:rsidRPr="0096314D">
              <w:rPr>
                <w:color w:val="000000" w:themeColor="text1"/>
                <w:sz w:val="20"/>
                <w:szCs w:val="20"/>
              </w:rPr>
              <w:t>3</w:t>
            </w:r>
          </w:p>
        </w:tc>
        <w:tc>
          <w:tcPr>
            <w:tcW w:w="3652" w:type="dxa"/>
            <w:shd w:val="clear" w:color="auto" w:fill="auto"/>
            <w:vAlign w:val="center"/>
          </w:tcPr>
          <w:p w14:paraId="62FDC1C9" w14:textId="77777777" w:rsidR="0096314D" w:rsidRPr="0096314D" w:rsidRDefault="0096314D" w:rsidP="0096314D">
            <w:pPr>
              <w:jc w:val="center"/>
              <w:rPr>
                <w:color w:val="000000" w:themeColor="text1"/>
                <w:sz w:val="20"/>
                <w:szCs w:val="20"/>
              </w:rPr>
            </w:pPr>
            <w:r w:rsidRPr="0096314D">
              <w:rPr>
                <w:color w:val="000000" w:themeColor="text1"/>
                <w:sz w:val="20"/>
                <w:szCs w:val="20"/>
              </w:rPr>
              <w:t>4</w:t>
            </w:r>
          </w:p>
        </w:tc>
        <w:tc>
          <w:tcPr>
            <w:tcW w:w="3323" w:type="dxa"/>
            <w:shd w:val="clear" w:color="auto" w:fill="auto"/>
            <w:vAlign w:val="center"/>
          </w:tcPr>
          <w:p w14:paraId="3C0024D8" w14:textId="77777777" w:rsidR="0096314D" w:rsidRPr="0096314D" w:rsidRDefault="0096314D" w:rsidP="0096314D">
            <w:pPr>
              <w:jc w:val="center"/>
              <w:rPr>
                <w:color w:val="000000" w:themeColor="text1"/>
                <w:sz w:val="20"/>
                <w:szCs w:val="20"/>
              </w:rPr>
            </w:pPr>
            <w:r w:rsidRPr="0096314D">
              <w:rPr>
                <w:color w:val="000000" w:themeColor="text1"/>
                <w:sz w:val="20"/>
                <w:szCs w:val="20"/>
              </w:rPr>
              <w:t>5</w:t>
            </w:r>
          </w:p>
        </w:tc>
      </w:tr>
      <w:tr w:rsidR="0096314D" w:rsidRPr="0096314D" w14:paraId="01FFE956" w14:textId="77777777" w:rsidTr="0096314D">
        <w:trPr>
          <w:trHeight w:val="333"/>
        </w:trPr>
        <w:tc>
          <w:tcPr>
            <w:tcW w:w="4649" w:type="dxa"/>
            <w:shd w:val="clear" w:color="auto" w:fill="auto"/>
          </w:tcPr>
          <w:p w14:paraId="442FDCBE" w14:textId="77777777" w:rsidR="0096314D" w:rsidRPr="0096314D" w:rsidRDefault="0096314D" w:rsidP="0096314D">
            <w:pPr>
              <w:widowControl w:val="0"/>
              <w:autoSpaceDE w:val="0"/>
              <w:autoSpaceDN w:val="0"/>
              <w:adjustRightInd w:val="0"/>
              <w:ind w:left="67"/>
              <w:jc w:val="both"/>
              <w:rPr>
                <w:sz w:val="20"/>
                <w:szCs w:val="20"/>
                <w:highlight w:val="yellow"/>
              </w:rPr>
            </w:pPr>
            <w:r w:rsidRPr="0096314D">
              <w:rPr>
                <w:sz w:val="20"/>
                <w:szCs w:val="20"/>
              </w:rPr>
              <w:t xml:space="preserve">количество участников мероприятий, </w:t>
            </w:r>
            <w:r w:rsidRPr="0096314D">
              <w:rPr>
                <w:sz w:val="20"/>
                <w:szCs w:val="20"/>
              </w:rPr>
              <w:lastRenderedPageBreak/>
              <w:t>направленных на профилактику наркомании и пропаганду здорового образа жизни, в рамках реализации Программы</w:t>
            </w:r>
          </w:p>
        </w:tc>
        <w:tc>
          <w:tcPr>
            <w:tcW w:w="1559" w:type="dxa"/>
            <w:shd w:val="clear" w:color="auto" w:fill="auto"/>
          </w:tcPr>
          <w:p w14:paraId="7B343186" w14:textId="77777777" w:rsidR="0096314D" w:rsidRPr="0096314D" w:rsidRDefault="0096314D" w:rsidP="0096314D">
            <w:pPr>
              <w:rPr>
                <w:color w:val="000000" w:themeColor="text1"/>
                <w:sz w:val="20"/>
                <w:szCs w:val="20"/>
              </w:rPr>
            </w:pPr>
            <w:r w:rsidRPr="0096314D">
              <w:rPr>
                <w:color w:val="000000" w:themeColor="text1"/>
                <w:sz w:val="20"/>
                <w:szCs w:val="20"/>
              </w:rPr>
              <w:lastRenderedPageBreak/>
              <w:t>годовая</w:t>
            </w:r>
          </w:p>
        </w:tc>
        <w:tc>
          <w:tcPr>
            <w:tcW w:w="1701" w:type="dxa"/>
            <w:shd w:val="clear" w:color="auto" w:fill="auto"/>
          </w:tcPr>
          <w:p w14:paraId="1C5CCCFB" w14:textId="77777777" w:rsidR="0096314D" w:rsidRPr="0096314D" w:rsidRDefault="0096314D" w:rsidP="0096314D">
            <w:pPr>
              <w:rPr>
                <w:color w:val="000000" w:themeColor="text1"/>
                <w:sz w:val="20"/>
                <w:szCs w:val="20"/>
              </w:rPr>
            </w:pPr>
            <w:r w:rsidRPr="0096314D">
              <w:rPr>
                <w:color w:val="000000" w:themeColor="text1"/>
                <w:sz w:val="20"/>
                <w:szCs w:val="20"/>
              </w:rPr>
              <w:t>ежегодно</w:t>
            </w:r>
          </w:p>
        </w:tc>
        <w:tc>
          <w:tcPr>
            <w:tcW w:w="3652" w:type="dxa"/>
            <w:shd w:val="clear" w:color="auto" w:fill="auto"/>
          </w:tcPr>
          <w:p w14:paraId="2F3070DB"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на основании отчетных данных, </w:t>
            </w:r>
            <w:r w:rsidRPr="0096314D">
              <w:rPr>
                <w:sz w:val="20"/>
                <w:szCs w:val="20"/>
              </w:rPr>
              <w:lastRenderedPageBreak/>
              <w:t>представленных ответственными</w:t>
            </w:r>
          </w:p>
          <w:p w14:paraId="706659D2"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исполнителями по мероприятиям, </w:t>
            </w:r>
          </w:p>
          <w:p w14:paraId="2190CC72" w14:textId="77777777" w:rsidR="0096314D" w:rsidRPr="0096314D" w:rsidRDefault="0096314D" w:rsidP="0096314D">
            <w:pPr>
              <w:rPr>
                <w:color w:val="000000" w:themeColor="text1"/>
                <w:sz w:val="20"/>
                <w:szCs w:val="20"/>
              </w:rPr>
            </w:pPr>
            <w:r w:rsidRPr="0096314D">
              <w:rPr>
                <w:sz w:val="20"/>
                <w:szCs w:val="20"/>
              </w:rPr>
              <w:t xml:space="preserve">предусмотренными пунктами </w:t>
            </w:r>
            <w:proofErr w:type="gramStart"/>
            <w:r w:rsidRPr="0096314D">
              <w:rPr>
                <w:sz w:val="20"/>
                <w:szCs w:val="20"/>
              </w:rPr>
              <w:t>1.1.1.,</w:t>
            </w:r>
            <w:proofErr w:type="gramEnd"/>
            <w:r w:rsidRPr="0096314D">
              <w:rPr>
                <w:sz w:val="20"/>
                <w:szCs w:val="20"/>
              </w:rPr>
              <w:t xml:space="preserve"> 1.1.2, 1.1.4., 1.1.5, 1.1.6., 1.1.7, 1.1.8, 1.2.1., 1.2.2., 1.2. 3., 2.1.  приложения № 2 к Постановлению</w:t>
            </w:r>
          </w:p>
        </w:tc>
        <w:tc>
          <w:tcPr>
            <w:tcW w:w="3323" w:type="dxa"/>
            <w:shd w:val="clear" w:color="auto" w:fill="auto"/>
          </w:tcPr>
          <w:p w14:paraId="4AFFEE55"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color w:val="000000"/>
                <w:sz w:val="20"/>
                <w:szCs w:val="20"/>
              </w:rPr>
              <w:lastRenderedPageBreak/>
              <w:t xml:space="preserve">ЦРБ, </w:t>
            </w:r>
          </w:p>
          <w:p w14:paraId="57670034"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color w:val="000000"/>
                <w:sz w:val="20"/>
                <w:szCs w:val="20"/>
              </w:rPr>
              <w:lastRenderedPageBreak/>
              <w:t xml:space="preserve">МО МВД, </w:t>
            </w:r>
          </w:p>
          <w:p w14:paraId="257FB61D"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roofErr w:type="spellStart"/>
            <w:r w:rsidRPr="0096314D">
              <w:rPr>
                <w:color w:val="000000"/>
                <w:sz w:val="20"/>
                <w:szCs w:val="20"/>
              </w:rPr>
              <w:t>УКСМПиТ</w:t>
            </w:r>
            <w:proofErr w:type="spellEnd"/>
            <w:r w:rsidRPr="0096314D">
              <w:rPr>
                <w:color w:val="000000"/>
                <w:sz w:val="20"/>
                <w:szCs w:val="20"/>
              </w:rPr>
              <w:t xml:space="preserve">, </w:t>
            </w:r>
            <w:r w:rsidRPr="0096314D">
              <w:rPr>
                <w:sz w:val="20"/>
                <w:szCs w:val="20"/>
              </w:rPr>
              <w:t xml:space="preserve">ДМ, МЦ, КДЦ, ДЮСШ, </w:t>
            </w:r>
          </w:p>
          <w:p w14:paraId="2F7A4D9A"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themeColor="text1"/>
                <w:sz w:val="20"/>
                <w:szCs w:val="20"/>
              </w:rPr>
            </w:pPr>
            <w:r w:rsidRPr="0096314D">
              <w:rPr>
                <w:color w:val="000000"/>
                <w:sz w:val="20"/>
                <w:szCs w:val="20"/>
              </w:rPr>
              <w:t xml:space="preserve">КЦСОН, УО, </w:t>
            </w:r>
            <w:r w:rsidRPr="0096314D">
              <w:rPr>
                <w:sz w:val="20"/>
                <w:szCs w:val="20"/>
              </w:rPr>
              <w:t>ОУ</w:t>
            </w:r>
          </w:p>
        </w:tc>
      </w:tr>
      <w:tr w:rsidR="0096314D" w:rsidRPr="0096314D" w14:paraId="388FF467" w14:textId="77777777" w:rsidTr="0096314D">
        <w:trPr>
          <w:trHeight w:val="333"/>
        </w:trPr>
        <w:tc>
          <w:tcPr>
            <w:tcW w:w="4649" w:type="dxa"/>
            <w:shd w:val="clear" w:color="auto" w:fill="auto"/>
          </w:tcPr>
          <w:p w14:paraId="51A73A4B" w14:textId="77777777" w:rsidR="0096314D" w:rsidRPr="0096314D" w:rsidRDefault="0096314D" w:rsidP="0096314D">
            <w:pPr>
              <w:widowControl w:val="0"/>
              <w:autoSpaceDE w:val="0"/>
              <w:autoSpaceDN w:val="0"/>
              <w:adjustRightInd w:val="0"/>
              <w:ind w:left="67"/>
              <w:jc w:val="both"/>
              <w:rPr>
                <w:sz w:val="20"/>
                <w:szCs w:val="20"/>
                <w:highlight w:val="yellow"/>
              </w:rPr>
            </w:pPr>
            <w:r w:rsidRPr="0096314D">
              <w:rPr>
                <w:sz w:val="20"/>
                <w:szCs w:val="20"/>
              </w:rPr>
              <w:lastRenderedPageBreak/>
              <w:t>количество информационных материалов антинаркотической направленности</w:t>
            </w:r>
          </w:p>
        </w:tc>
        <w:tc>
          <w:tcPr>
            <w:tcW w:w="1559" w:type="dxa"/>
            <w:shd w:val="clear" w:color="auto" w:fill="auto"/>
          </w:tcPr>
          <w:p w14:paraId="177435FA" w14:textId="77777777" w:rsidR="0096314D" w:rsidRPr="0096314D" w:rsidRDefault="0096314D" w:rsidP="0096314D">
            <w:pPr>
              <w:rPr>
                <w:color w:val="000000" w:themeColor="text1"/>
                <w:sz w:val="20"/>
                <w:szCs w:val="20"/>
              </w:rPr>
            </w:pPr>
            <w:r w:rsidRPr="0096314D">
              <w:rPr>
                <w:color w:val="000000" w:themeColor="text1"/>
                <w:sz w:val="20"/>
                <w:szCs w:val="20"/>
              </w:rPr>
              <w:t>годовая</w:t>
            </w:r>
          </w:p>
        </w:tc>
        <w:tc>
          <w:tcPr>
            <w:tcW w:w="1701" w:type="dxa"/>
            <w:shd w:val="clear" w:color="auto" w:fill="auto"/>
          </w:tcPr>
          <w:p w14:paraId="6047836C" w14:textId="77777777" w:rsidR="0096314D" w:rsidRPr="0096314D" w:rsidRDefault="0096314D" w:rsidP="0096314D">
            <w:pPr>
              <w:rPr>
                <w:color w:val="000000" w:themeColor="text1"/>
                <w:sz w:val="20"/>
                <w:szCs w:val="20"/>
              </w:rPr>
            </w:pPr>
            <w:r w:rsidRPr="0096314D">
              <w:rPr>
                <w:color w:val="000000" w:themeColor="text1"/>
                <w:sz w:val="20"/>
                <w:szCs w:val="20"/>
              </w:rPr>
              <w:t>ежегодно</w:t>
            </w:r>
          </w:p>
        </w:tc>
        <w:tc>
          <w:tcPr>
            <w:tcW w:w="3652" w:type="dxa"/>
            <w:shd w:val="clear" w:color="auto" w:fill="auto"/>
          </w:tcPr>
          <w:p w14:paraId="3289AAA4"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на основании отчетных данных,</w:t>
            </w:r>
          </w:p>
          <w:p w14:paraId="66641856" w14:textId="77777777" w:rsidR="0096314D" w:rsidRPr="0096314D" w:rsidRDefault="0096314D" w:rsidP="0096314D">
            <w:pPr>
              <w:rPr>
                <w:color w:val="000000" w:themeColor="text1"/>
                <w:sz w:val="20"/>
                <w:szCs w:val="20"/>
              </w:rPr>
            </w:pPr>
            <w:r w:rsidRPr="0096314D">
              <w:rPr>
                <w:sz w:val="20"/>
                <w:szCs w:val="20"/>
              </w:rPr>
              <w:t>представленных исполнителями по мероприятиям, предусмотренными пунктом 1.4.1. приложения №2 к Постановлению</w:t>
            </w:r>
          </w:p>
        </w:tc>
        <w:tc>
          <w:tcPr>
            <w:tcW w:w="3323" w:type="dxa"/>
            <w:shd w:val="clear" w:color="auto" w:fill="auto"/>
          </w:tcPr>
          <w:p w14:paraId="29069561"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roofErr w:type="spellStart"/>
            <w:r w:rsidRPr="0096314D">
              <w:rPr>
                <w:color w:val="000000"/>
                <w:sz w:val="20"/>
                <w:szCs w:val="20"/>
              </w:rPr>
              <w:t>УКСМПиТ</w:t>
            </w:r>
            <w:proofErr w:type="spellEnd"/>
            <w:r w:rsidRPr="0096314D">
              <w:rPr>
                <w:color w:val="000000"/>
                <w:sz w:val="20"/>
                <w:szCs w:val="20"/>
              </w:rPr>
              <w:t xml:space="preserve">, </w:t>
            </w:r>
            <w:r w:rsidRPr="0096314D">
              <w:rPr>
                <w:sz w:val="20"/>
                <w:szCs w:val="20"/>
              </w:rPr>
              <w:t xml:space="preserve">ДМ, МЦ, УО, ЦМБ, </w:t>
            </w:r>
          </w:p>
          <w:p w14:paraId="7C9D608F"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color w:val="000000"/>
                <w:sz w:val="20"/>
                <w:szCs w:val="20"/>
              </w:rPr>
              <w:t>КЦСОН, ДЮСШ</w:t>
            </w:r>
          </w:p>
          <w:p w14:paraId="3C8E423D"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themeColor="text1"/>
                <w:sz w:val="20"/>
                <w:szCs w:val="20"/>
              </w:rPr>
            </w:pPr>
          </w:p>
        </w:tc>
      </w:tr>
      <w:tr w:rsidR="0096314D" w:rsidRPr="0096314D" w14:paraId="6F7E38FB" w14:textId="77777777" w:rsidTr="0096314D">
        <w:trPr>
          <w:trHeight w:val="333"/>
        </w:trPr>
        <w:tc>
          <w:tcPr>
            <w:tcW w:w="4649" w:type="dxa"/>
            <w:shd w:val="clear" w:color="auto" w:fill="auto"/>
          </w:tcPr>
          <w:p w14:paraId="059FEFE2" w14:textId="77777777" w:rsidR="0096314D" w:rsidRPr="0096314D" w:rsidRDefault="0096314D" w:rsidP="0096314D">
            <w:pPr>
              <w:widowControl w:val="0"/>
              <w:autoSpaceDE w:val="0"/>
              <w:autoSpaceDN w:val="0"/>
              <w:adjustRightInd w:val="0"/>
              <w:ind w:left="67"/>
              <w:jc w:val="both"/>
              <w:rPr>
                <w:sz w:val="20"/>
                <w:szCs w:val="20"/>
                <w:highlight w:val="yellow"/>
              </w:rPr>
            </w:pPr>
            <w:r w:rsidRPr="0096314D">
              <w:rPr>
                <w:sz w:val="20"/>
                <w:szCs w:val="20"/>
              </w:rPr>
              <w:t>количество впервые выявленных, в том числе на ранних этапах формирования наркотической зависимости, и поставленных на учет в отчетном периоде (первичная заболеваемость)</w:t>
            </w:r>
          </w:p>
        </w:tc>
        <w:tc>
          <w:tcPr>
            <w:tcW w:w="1559" w:type="dxa"/>
            <w:shd w:val="clear" w:color="auto" w:fill="auto"/>
          </w:tcPr>
          <w:p w14:paraId="63C26A1F" w14:textId="77777777" w:rsidR="0096314D" w:rsidRPr="0096314D" w:rsidRDefault="0096314D" w:rsidP="0096314D">
            <w:pPr>
              <w:widowControl w:val="0"/>
              <w:autoSpaceDE w:val="0"/>
              <w:autoSpaceDN w:val="0"/>
              <w:adjustRightInd w:val="0"/>
              <w:rPr>
                <w:sz w:val="20"/>
                <w:szCs w:val="20"/>
              </w:rPr>
            </w:pPr>
            <w:r w:rsidRPr="0096314D">
              <w:rPr>
                <w:color w:val="000000" w:themeColor="text1"/>
                <w:sz w:val="20"/>
                <w:szCs w:val="20"/>
              </w:rPr>
              <w:t>годовая</w:t>
            </w:r>
          </w:p>
        </w:tc>
        <w:tc>
          <w:tcPr>
            <w:tcW w:w="1701" w:type="dxa"/>
            <w:shd w:val="clear" w:color="auto" w:fill="auto"/>
          </w:tcPr>
          <w:p w14:paraId="346E09DE" w14:textId="77777777" w:rsidR="0096314D" w:rsidRPr="0096314D" w:rsidRDefault="0096314D" w:rsidP="0096314D">
            <w:pPr>
              <w:rPr>
                <w:color w:val="000000" w:themeColor="text1"/>
                <w:sz w:val="20"/>
                <w:szCs w:val="20"/>
              </w:rPr>
            </w:pPr>
            <w:r w:rsidRPr="0096314D">
              <w:rPr>
                <w:color w:val="000000" w:themeColor="text1"/>
                <w:sz w:val="20"/>
                <w:szCs w:val="20"/>
              </w:rPr>
              <w:t>ежегодно</w:t>
            </w:r>
          </w:p>
        </w:tc>
        <w:tc>
          <w:tcPr>
            <w:tcW w:w="3652" w:type="dxa"/>
            <w:shd w:val="clear" w:color="auto" w:fill="auto"/>
          </w:tcPr>
          <w:p w14:paraId="7C7D64FC" w14:textId="77777777" w:rsidR="0096314D" w:rsidRPr="0096314D" w:rsidRDefault="0096314D" w:rsidP="0096314D">
            <w:pPr>
              <w:rPr>
                <w:color w:val="000000" w:themeColor="text1"/>
                <w:sz w:val="20"/>
                <w:szCs w:val="20"/>
                <w:highlight w:val="yellow"/>
              </w:rPr>
            </w:pPr>
            <w:r w:rsidRPr="0096314D">
              <w:rPr>
                <w:sz w:val="20"/>
                <w:szCs w:val="20"/>
              </w:rPr>
              <w:t>на основании отчетных данных, представленных</w:t>
            </w:r>
            <w:r w:rsidRPr="0096314D">
              <w:rPr>
                <w:color w:val="000000"/>
                <w:sz w:val="20"/>
                <w:szCs w:val="20"/>
                <w:shd w:val="clear" w:color="auto" w:fill="FFFFFF"/>
              </w:rPr>
              <w:t xml:space="preserve"> </w:t>
            </w:r>
            <w:r w:rsidRPr="0096314D">
              <w:rPr>
                <w:sz w:val="20"/>
                <w:szCs w:val="20"/>
              </w:rPr>
              <w:t>по мероприятиям пункта п.2.2 приложения №2 к Постановлению</w:t>
            </w:r>
          </w:p>
        </w:tc>
        <w:tc>
          <w:tcPr>
            <w:tcW w:w="3323" w:type="dxa"/>
            <w:shd w:val="clear" w:color="auto" w:fill="auto"/>
          </w:tcPr>
          <w:p w14:paraId="7198017E" w14:textId="77777777" w:rsidR="0096314D" w:rsidRPr="0096314D" w:rsidRDefault="0096314D" w:rsidP="0096314D">
            <w:pPr>
              <w:rPr>
                <w:color w:val="000000" w:themeColor="text1"/>
                <w:sz w:val="20"/>
                <w:szCs w:val="20"/>
              </w:rPr>
            </w:pPr>
            <w:r w:rsidRPr="0096314D">
              <w:rPr>
                <w:color w:val="000000"/>
                <w:sz w:val="20"/>
                <w:szCs w:val="20"/>
                <w:shd w:val="clear" w:color="auto" w:fill="FFFFFF"/>
              </w:rPr>
              <w:t>ЦРБ</w:t>
            </w:r>
          </w:p>
        </w:tc>
      </w:tr>
      <w:tr w:rsidR="0096314D" w:rsidRPr="0096314D" w14:paraId="474C305C" w14:textId="77777777" w:rsidTr="0096314D">
        <w:trPr>
          <w:trHeight w:val="333"/>
        </w:trPr>
        <w:tc>
          <w:tcPr>
            <w:tcW w:w="4649" w:type="dxa"/>
            <w:shd w:val="clear" w:color="auto" w:fill="auto"/>
          </w:tcPr>
          <w:p w14:paraId="585CD8E9" w14:textId="77777777" w:rsidR="0096314D" w:rsidRPr="0096314D" w:rsidRDefault="0096314D" w:rsidP="0096314D">
            <w:pPr>
              <w:widowControl w:val="0"/>
              <w:autoSpaceDE w:val="0"/>
              <w:autoSpaceDN w:val="0"/>
              <w:adjustRightInd w:val="0"/>
              <w:rPr>
                <w:sz w:val="20"/>
                <w:szCs w:val="20"/>
              </w:rPr>
            </w:pPr>
            <w:r w:rsidRPr="0096314D">
              <w:rPr>
                <w:sz w:val="20"/>
                <w:szCs w:val="20"/>
              </w:rPr>
              <w:t>количество лиц, состоящих под наблюдением с диагнозом «наркомания»</w:t>
            </w:r>
          </w:p>
        </w:tc>
        <w:tc>
          <w:tcPr>
            <w:tcW w:w="1559" w:type="dxa"/>
            <w:shd w:val="clear" w:color="auto" w:fill="auto"/>
          </w:tcPr>
          <w:p w14:paraId="7CFA59DA" w14:textId="77777777" w:rsidR="0096314D" w:rsidRPr="0096314D" w:rsidRDefault="0096314D" w:rsidP="0096314D">
            <w:pPr>
              <w:widowControl w:val="0"/>
              <w:autoSpaceDE w:val="0"/>
              <w:autoSpaceDN w:val="0"/>
              <w:adjustRightInd w:val="0"/>
              <w:rPr>
                <w:sz w:val="20"/>
                <w:szCs w:val="20"/>
              </w:rPr>
            </w:pPr>
            <w:r w:rsidRPr="0096314D">
              <w:rPr>
                <w:color w:val="000000" w:themeColor="text1"/>
                <w:sz w:val="20"/>
                <w:szCs w:val="20"/>
              </w:rPr>
              <w:t>годовая</w:t>
            </w:r>
          </w:p>
        </w:tc>
        <w:tc>
          <w:tcPr>
            <w:tcW w:w="1701" w:type="dxa"/>
            <w:shd w:val="clear" w:color="auto" w:fill="auto"/>
          </w:tcPr>
          <w:p w14:paraId="2B560006" w14:textId="77777777" w:rsidR="0096314D" w:rsidRPr="0096314D" w:rsidRDefault="0096314D" w:rsidP="0096314D">
            <w:pPr>
              <w:rPr>
                <w:color w:val="000000" w:themeColor="text1"/>
                <w:sz w:val="20"/>
                <w:szCs w:val="20"/>
              </w:rPr>
            </w:pPr>
            <w:r w:rsidRPr="0096314D">
              <w:rPr>
                <w:color w:val="000000" w:themeColor="text1"/>
                <w:sz w:val="20"/>
                <w:szCs w:val="20"/>
              </w:rPr>
              <w:t>ежегодно</w:t>
            </w:r>
          </w:p>
        </w:tc>
        <w:tc>
          <w:tcPr>
            <w:tcW w:w="3652" w:type="dxa"/>
            <w:shd w:val="clear" w:color="auto" w:fill="auto"/>
          </w:tcPr>
          <w:p w14:paraId="1D4BBB87" w14:textId="77777777" w:rsidR="0096314D" w:rsidRPr="0096314D" w:rsidRDefault="0096314D" w:rsidP="0096314D">
            <w:pPr>
              <w:rPr>
                <w:color w:val="000000" w:themeColor="text1"/>
                <w:sz w:val="20"/>
                <w:szCs w:val="20"/>
                <w:highlight w:val="yellow"/>
              </w:rPr>
            </w:pPr>
            <w:r w:rsidRPr="0096314D">
              <w:rPr>
                <w:sz w:val="20"/>
                <w:szCs w:val="20"/>
              </w:rPr>
              <w:t>на основании отчетных данных, представленных</w:t>
            </w:r>
            <w:r w:rsidRPr="0096314D">
              <w:rPr>
                <w:color w:val="000000"/>
                <w:sz w:val="20"/>
                <w:szCs w:val="20"/>
                <w:shd w:val="clear" w:color="auto" w:fill="FFFFFF"/>
              </w:rPr>
              <w:t xml:space="preserve"> </w:t>
            </w:r>
            <w:r w:rsidRPr="0096314D">
              <w:rPr>
                <w:sz w:val="20"/>
                <w:szCs w:val="20"/>
              </w:rPr>
              <w:t>по мероприятиям пункта 2.3 приложения №2 к Постановлению</w:t>
            </w:r>
          </w:p>
        </w:tc>
        <w:tc>
          <w:tcPr>
            <w:tcW w:w="3323" w:type="dxa"/>
            <w:shd w:val="clear" w:color="auto" w:fill="auto"/>
          </w:tcPr>
          <w:p w14:paraId="7D65D93F" w14:textId="77777777" w:rsidR="0096314D" w:rsidRPr="0096314D" w:rsidRDefault="0096314D" w:rsidP="0096314D">
            <w:pPr>
              <w:rPr>
                <w:color w:val="000000" w:themeColor="text1"/>
                <w:sz w:val="20"/>
                <w:szCs w:val="20"/>
              </w:rPr>
            </w:pPr>
            <w:r w:rsidRPr="0096314D">
              <w:rPr>
                <w:color w:val="000000"/>
                <w:sz w:val="20"/>
                <w:szCs w:val="20"/>
                <w:shd w:val="clear" w:color="auto" w:fill="FFFFFF"/>
              </w:rPr>
              <w:t>ЦРБ</w:t>
            </w:r>
          </w:p>
        </w:tc>
      </w:tr>
      <w:tr w:rsidR="0096314D" w:rsidRPr="0096314D" w14:paraId="6DF7F2B0" w14:textId="77777777" w:rsidTr="0096314D">
        <w:trPr>
          <w:trHeight w:val="333"/>
        </w:trPr>
        <w:tc>
          <w:tcPr>
            <w:tcW w:w="4649" w:type="dxa"/>
            <w:shd w:val="clear" w:color="auto" w:fill="auto"/>
          </w:tcPr>
          <w:p w14:paraId="50E8179B" w14:textId="77777777" w:rsidR="0096314D" w:rsidRPr="0096314D" w:rsidRDefault="0096314D" w:rsidP="0096314D">
            <w:pPr>
              <w:widowControl w:val="0"/>
              <w:autoSpaceDE w:val="0"/>
              <w:autoSpaceDN w:val="0"/>
              <w:adjustRightInd w:val="0"/>
              <w:rPr>
                <w:sz w:val="20"/>
                <w:szCs w:val="20"/>
              </w:rPr>
            </w:pPr>
            <w:r w:rsidRPr="0096314D">
              <w:rPr>
                <w:sz w:val="20"/>
                <w:szCs w:val="20"/>
              </w:rPr>
              <w:t>количество лиц, прошедших лечение и реабилитацию</w:t>
            </w:r>
          </w:p>
        </w:tc>
        <w:tc>
          <w:tcPr>
            <w:tcW w:w="1559" w:type="dxa"/>
            <w:shd w:val="clear" w:color="auto" w:fill="auto"/>
          </w:tcPr>
          <w:p w14:paraId="72DE7B82" w14:textId="77777777" w:rsidR="0096314D" w:rsidRPr="0096314D" w:rsidRDefault="0096314D" w:rsidP="0096314D">
            <w:pPr>
              <w:widowControl w:val="0"/>
              <w:autoSpaceDE w:val="0"/>
              <w:autoSpaceDN w:val="0"/>
              <w:adjustRightInd w:val="0"/>
              <w:rPr>
                <w:sz w:val="20"/>
                <w:szCs w:val="20"/>
              </w:rPr>
            </w:pPr>
            <w:r w:rsidRPr="0096314D">
              <w:rPr>
                <w:color w:val="000000" w:themeColor="text1"/>
                <w:sz w:val="20"/>
                <w:szCs w:val="20"/>
              </w:rPr>
              <w:t>годовая</w:t>
            </w:r>
          </w:p>
        </w:tc>
        <w:tc>
          <w:tcPr>
            <w:tcW w:w="1701" w:type="dxa"/>
            <w:shd w:val="clear" w:color="auto" w:fill="auto"/>
          </w:tcPr>
          <w:p w14:paraId="5C352123" w14:textId="77777777" w:rsidR="0096314D" w:rsidRPr="0096314D" w:rsidRDefault="0096314D" w:rsidP="0096314D">
            <w:pPr>
              <w:rPr>
                <w:color w:val="000000" w:themeColor="text1"/>
                <w:sz w:val="20"/>
                <w:szCs w:val="20"/>
              </w:rPr>
            </w:pPr>
            <w:r w:rsidRPr="0096314D">
              <w:rPr>
                <w:color w:val="000000" w:themeColor="text1"/>
                <w:sz w:val="20"/>
                <w:szCs w:val="20"/>
              </w:rPr>
              <w:t>ежегодно</w:t>
            </w:r>
          </w:p>
        </w:tc>
        <w:tc>
          <w:tcPr>
            <w:tcW w:w="3652" w:type="dxa"/>
            <w:shd w:val="clear" w:color="auto" w:fill="auto"/>
          </w:tcPr>
          <w:p w14:paraId="7D451FBE"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на основании отчетных данных,</w:t>
            </w:r>
          </w:p>
          <w:p w14:paraId="5FDFA8AB" w14:textId="77777777" w:rsidR="0096314D" w:rsidRPr="0096314D" w:rsidRDefault="0096314D" w:rsidP="0096314D">
            <w:pPr>
              <w:rPr>
                <w:color w:val="000000" w:themeColor="text1"/>
                <w:sz w:val="20"/>
                <w:szCs w:val="20"/>
              </w:rPr>
            </w:pPr>
            <w:r w:rsidRPr="0096314D">
              <w:rPr>
                <w:sz w:val="20"/>
                <w:szCs w:val="20"/>
              </w:rPr>
              <w:t>предоставленных исполнителем</w:t>
            </w:r>
          </w:p>
        </w:tc>
        <w:tc>
          <w:tcPr>
            <w:tcW w:w="3323" w:type="dxa"/>
            <w:shd w:val="clear" w:color="auto" w:fill="auto"/>
          </w:tcPr>
          <w:p w14:paraId="225690A6" w14:textId="77777777" w:rsidR="0096314D" w:rsidRPr="0096314D" w:rsidRDefault="0096314D" w:rsidP="0096314D">
            <w:pPr>
              <w:rPr>
                <w:color w:val="000000" w:themeColor="text1"/>
                <w:sz w:val="20"/>
                <w:szCs w:val="20"/>
              </w:rPr>
            </w:pPr>
            <w:r w:rsidRPr="0096314D">
              <w:rPr>
                <w:color w:val="000000"/>
                <w:sz w:val="20"/>
                <w:szCs w:val="20"/>
                <w:shd w:val="clear" w:color="auto" w:fill="FFFFFF"/>
              </w:rPr>
              <w:t>ЦРБ</w:t>
            </w:r>
          </w:p>
        </w:tc>
      </w:tr>
      <w:tr w:rsidR="0096314D" w:rsidRPr="0096314D" w14:paraId="3CC4FCE2" w14:textId="77777777" w:rsidTr="0096314D">
        <w:trPr>
          <w:trHeight w:val="333"/>
        </w:trPr>
        <w:tc>
          <w:tcPr>
            <w:tcW w:w="4649" w:type="dxa"/>
            <w:shd w:val="clear" w:color="auto" w:fill="auto"/>
          </w:tcPr>
          <w:p w14:paraId="5C264797" w14:textId="77777777" w:rsidR="0096314D" w:rsidRPr="0096314D" w:rsidRDefault="0096314D" w:rsidP="0096314D">
            <w:pPr>
              <w:snapToGrid w:val="0"/>
              <w:spacing w:before="100" w:after="100"/>
              <w:ind w:left="67"/>
              <w:jc w:val="both"/>
              <w:rPr>
                <w:rFonts w:eastAsia="Calibri"/>
                <w:sz w:val="20"/>
                <w:szCs w:val="20"/>
              </w:rPr>
            </w:pPr>
            <w:r w:rsidRPr="0096314D">
              <w:rPr>
                <w:rFonts w:eastAsia="Calibri"/>
                <w:sz w:val="20"/>
                <w:szCs w:val="20"/>
              </w:rPr>
              <w:t>доля административных правонарушений, совершенных гражданами в сфере незаконного оборота наркотических средств и психотропных веществ</w:t>
            </w:r>
          </w:p>
        </w:tc>
        <w:tc>
          <w:tcPr>
            <w:tcW w:w="1559" w:type="dxa"/>
            <w:shd w:val="clear" w:color="auto" w:fill="auto"/>
          </w:tcPr>
          <w:p w14:paraId="43955D39" w14:textId="77777777" w:rsidR="0096314D" w:rsidRPr="0096314D" w:rsidRDefault="0096314D" w:rsidP="0096314D">
            <w:pPr>
              <w:widowControl w:val="0"/>
              <w:autoSpaceDE w:val="0"/>
              <w:autoSpaceDN w:val="0"/>
              <w:adjustRightInd w:val="0"/>
              <w:rPr>
                <w:sz w:val="20"/>
                <w:szCs w:val="20"/>
              </w:rPr>
            </w:pPr>
            <w:r w:rsidRPr="0096314D">
              <w:rPr>
                <w:color w:val="000000" w:themeColor="text1"/>
                <w:sz w:val="20"/>
                <w:szCs w:val="20"/>
              </w:rPr>
              <w:t>годовая</w:t>
            </w:r>
          </w:p>
        </w:tc>
        <w:tc>
          <w:tcPr>
            <w:tcW w:w="1701" w:type="dxa"/>
            <w:shd w:val="clear" w:color="auto" w:fill="auto"/>
          </w:tcPr>
          <w:p w14:paraId="542626BA" w14:textId="77777777" w:rsidR="0096314D" w:rsidRPr="0096314D" w:rsidRDefault="0096314D" w:rsidP="0096314D">
            <w:pPr>
              <w:rPr>
                <w:color w:val="000000" w:themeColor="text1"/>
                <w:sz w:val="20"/>
                <w:szCs w:val="20"/>
              </w:rPr>
            </w:pPr>
            <w:r w:rsidRPr="0096314D">
              <w:rPr>
                <w:color w:val="000000" w:themeColor="text1"/>
                <w:sz w:val="20"/>
                <w:szCs w:val="20"/>
              </w:rPr>
              <w:t>ежегодно</w:t>
            </w:r>
          </w:p>
        </w:tc>
        <w:tc>
          <w:tcPr>
            <w:tcW w:w="3652" w:type="dxa"/>
            <w:shd w:val="clear" w:color="auto" w:fill="auto"/>
          </w:tcPr>
          <w:p w14:paraId="56A8914C" w14:textId="77777777" w:rsidR="0096314D" w:rsidRPr="0096314D" w:rsidRDefault="0096314D" w:rsidP="0096314D">
            <w:pPr>
              <w:widowControl w:val="0"/>
              <w:autoSpaceDE w:val="0"/>
              <w:autoSpaceDN w:val="0"/>
              <w:adjustRightInd w:val="0"/>
              <w:jc w:val="both"/>
              <w:rPr>
                <w:sz w:val="20"/>
                <w:szCs w:val="20"/>
                <w:highlight w:val="yellow"/>
              </w:rPr>
            </w:pPr>
            <w:r w:rsidRPr="0096314D">
              <w:rPr>
                <w:sz w:val="20"/>
                <w:szCs w:val="20"/>
              </w:rPr>
              <w:t xml:space="preserve">100% x количество административных правонарушений, совершенных гражданами в сфере незаконного оборота наркотических средств и психотропных веществ/общее количество административных правонарушений </w:t>
            </w:r>
          </w:p>
        </w:tc>
        <w:tc>
          <w:tcPr>
            <w:tcW w:w="3323" w:type="dxa"/>
            <w:shd w:val="clear" w:color="auto" w:fill="auto"/>
          </w:tcPr>
          <w:p w14:paraId="1BDB07BF" w14:textId="77777777" w:rsidR="0096314D" w:rsidRPr="0096314D" w:rsidRDefault="0096314D" w:rsidP="0096314D">
            <w:pPr>
              <w:rPr>
                <w:color w:val="000000" w:themeColor="text1"/>
                <w:sz w:val="20"/>
                <w:szCs w:val="20"/>
              </w:rPr>
            </w:pPr>
            <w:r w:rsidRPr="0096314D">
              <w:rPr>
                <w:sz w:val="20"/>
                <w:szCs w:val="20"/>
              </w:rPr>
              <w:t xml:space="preserve">МО МВД </w:t>
            </w:r>
          </w:p>
        </w:tc>
      </w:tr>
      <w:tr w:rsidR="0096314D" w:rsidRPr="0096314D" w14:paraId="7DFC52F9" w14:textId="77777777" w:rsidTr="0096314D">
        <w:trPr>
          <w:trHeight w:val="333"/>
        </w:trPr>
        <w:tc>
          <w:tcPr>
            <w:tcW w:w="4649" w:type="dxa"/>
            <w:shd w:val="clear" w:color="auto" w:fill="auto"/>
          </w:tcPr>
          <w:p w14:paraId="6C26436A" w14:textId="77777777" w:rsidR="0096314D" w:rsidRPr="0096314D" w:rsidRDefault="0096314D" w:rsidP="0096314D">
            <w:pPr>
              <w:snapToGrid w:val="0"/>
              <w:spacing w:before="100" w:after="100"/>
              <w:ind w:left="67"/>
              <w:jc w:val="both"/>
              <w:rPr>
                <w:rFonts w:eastAsia="Calibri"/>
                <w:sz w:val="20"/>
                <w:szCs w:val="20"/>
              </w:rPr>
            </w:pPr>
            <w:r w:rsidRPr="0096314D">
              <w:rPr>
                <w:rFonts w:eastAsia="Calibri"/>
                <w:sz w:val="20"/>
                <w:szCs w:val="20"/>
              </w:rPr>
              <w:t>доля преступлений, совершенных в состоянии наркотического опьянения, от числа всех преступлений</w:t>
            </w:r>
          </w:p>
        </w:tc>
        <w:tc>
          <w:tcPr>
            <w:tcW w:w="1559" w:type="dxa"/>
            <w:shd w:val="clear" w:color="auto" w:fill="auto"/>
          </w:tcPr>
          <w:p w14:paraId="12F52722" w14:textId="77777777" w:rsidR="0096314D" w:rsidRPr="0096314D" w:rsidRDefault="0096314D" w:rsidP="0096314D">
            <w:pPr>
              <w:widowControl w:val="0"/>
              <w:autoSpaceDE w:val="0"/>
              <w:autoSpaceDN w:val="0"/>
              <w:adjustRightInd w:val="0"/>
              <w:rPr>
                <w:sz w:val="20"/>
                <w:szCs w:val="20"/>
              </w:rPr>
            </w:pPr>
            <w:r w:rsidRPr="0096314D">
              <w:rPr>
                <w:color w:val="000000" w:themeColor="text1"/>
                <w:sz w:val="20"/>
                <w:szCs w:val="20"/>
              </w:rPr>
              <w:t>годовая</w:t>
            </w:r>
          </w:p>
        </w:tc>
        <w:tc>
          <w:tcPr>
            <w:tcW w:w="1701" w:type="dxa"/>
            <w:shd w:val="clear" w:color="auto" w:fill="auto"/>
          </w:tcPr>
          <w:p w14:paraId="61EAECEF" w14:textId="77777777" w:rsidR="0096314D" w:rsidRPr="0096314D" w:rsidRDefault="0096314D" w:rsidP="0096314D">
            <w:pPr>
              <w:rPr>
                <w:color w:val="000000" w:themeColor="text1"/>
                <w:sz w:val="20"/>
                <w:szCs w:val="20"/>
              </w:rPr>
            </w:pPr>
            <w:r w:rsidRPr="0096314D">
              <w:rPr>
                <w:color w:val="000000" w:themeColor="text1"/>
                <w:sz w:val="20"/>
                <w:szCs w:val="20"/>
              </w:rPr>
              <w:t>ежегодно</w:t>
            </w:r>
          </w:p>
        </w:tc>
        <w:tc>
          <w:tcPr>
            <w:tcW w:w="3652" w:type="dxa"/>
            <w:shd w:val="clear" w:color="auto" w:fill="auto"/>
          </w:tcPr>
          <w:p w14:paraId="0C9085C3"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100% x количество преступлений, административных правонарушений, совершенных лицами в состоянии наркотического опьянения, от числа всех преступлений </w:t>
            </w:r>
          </w:p>
        </w:tc>
        <w:tc>
          <w:tcPr>
            <w:tcW w:w="3323" w:type="dxa"/>
            <w:shd w:val="clear" w:color="auto" w:fill="auto"/>
          </w:tcPr>
          <w:p w14:paraId="1F6843C3" w14:textId="77777777" w:rsidR="0096314D" w:rsidRPr="0096314D" w:rsidRDefault="0096314D" w:rsidP="0096314D">
            <w:pPr>
              <w:rPr>
                <w:color w:val="000000" w:themeColor="text1"/>
                <w:sz w:val="20"/>
                <w:szCs w:val="20"/>
              </w:rPr>
            </w:pPr>
            <w:r w:rsidRPr="0096314D">
              <w:rPr>
                <w:sz w:val="20"/>
                <w:szCs w:val="20"/>
              </w:rPr>
              <w:t xml:space="preserve">МО МВД </w:t>
            </w:r>
          </w:p>
        </w:tc>
      </w:tr>
      <w:tr w:rsidR="0096314D" w:rsidRPr="0096314D" w14:paraId="77CE22CE" w14:textId="77777777" w:rsidTr="0096314D">
        <w:trPr>
          <w:trHeight w:val="333"/>
        </w:trPr>
        <w:tc>
          <w:tcPr>
            <w:tcW w:w="4649" w:type="dxa"/>
            <w:shd w:val="clear" w:color="auto" w:fill="auto"/>
          </w:tcPr>
          <w:p w14:paraId="54081111" w14:textId="77777777" w:rsidR="0096314D" w:rsidRPr="0096314D" w:rsidRDefault="0096314D" w:rsidP="0096314D">
            <w:pPr>
              <w:snapToGrid w:val="0"/>
              <w:spacing w:before="100" w:after="100"/>
              <w:ind w:left="67"/>
              <w:jc w:val="both"/>
              <w:rPr>
                <w:rFonts w:eastAsia="Calibri"/>
                <w:sz w:val="20"/>
                <w:szCs w:val="20"/>
              </w:rPr>
            </w:pPr>
            <w:r w:rsidRPr="0096314D">
              <w:rPr>
                <w:rFonts w:eastAsia="Calibri"/>
                <w:sz w:val="20"/>
                <w:szCs w:val="20"/>
              </w:rPr>
              <w:t xml:space="preserve">доля площади очагов дикорастущей конопли, уничтоженных на территории муниципальных образований </w:t>
            </w:r>
            <w:r w:rsidRPr="0096314D">
              <w:rPr>
                <w:rFonts w:eastAsia="Calibri"/>
                <w:color w:val="000000"/>
                <w:spacing w:val="7"/>
                <w:sz w:val="20"/>
                <w:szCs w:val="20"/>
              </w:rPr>
              <w:t>Куйбышевского муниципального района Новосибирской области</w:t>
            </w:r>
            <w:r w:rsidRPr="0096314D">
              <w:rPr>
                <w:rFonts w:eastAsia="Calibri"/>
                <w:sz w:val="20"/>
                <w:szCs w:val="20"/>
              </w:rPr>
              <w:t>, от площади выявленных очагов произрастания дикорастущей конопли в результате обследования</w:t>
            </w:r>
          </w:p>
        </w:tc>
        <w:tc>
          <w:tcPr>
            <w:tcW w:w="1559" w:type="dxa"/>
            <w:shd w:val="clear" w:color="auto" w:fill="auto"/>
          </w:tcPr>
          <w:p w14:paraId="5483A7B2" w14:textId="77777777" w:rsidR="0096314D" w:rsidRPr="0096314D" w:rsidRDefault="0096314D" w:rsidP="0096314D">
            <w:pPr>
              <w:widowControl w:val="0"/>
              <w:autoSpaceDE w:val="0"/>
              <w:autoSpaceDN w:val="0"/>
              <w:adjustRightInd w:val="0"/>
              <w:rPr>
                <w:sz w:val="20"/>
                <w:szCs w:val="20"/>
              </w:rPr>
            </w:pPr>
            <w:r w:rsidRPr="0096314D">
              <w:rPr>
                <w:color w:val="000000" w:themeColor="text1"/>
                <w:sz w:val="20"/>
                <w:szCs w:val="20"/>
              </w:rPr>
              <w:t>годовая</w:t>
            </w:r>
          </w:p>
        </w:tc>
        <w:tc>
          <w:tcPr>
            <w:tcW w:w="1701" w:type="dxa"/>
            <w:shd w:val="clear" w:color="auto" w:fill="auto"/>
          </w:tcPr>
          <w:p w14:paraId="59C52E6E" w14:textId="77777777" w:rsidR="0096314D" w:rsidRPr="0096314D" w:rsidRDefault="0096314D" w:rsidP="0096314D">
            <w:pPr>
              <w:rPr>
                <w:color w:val="000000" w:themeColor="text1"/>
                <w:sz w:val="20"/>
                <w:szCs w:val="20"/>
              </w:rPr>
            </w:pPr>
            <w:r w:rsidRPr="0096314D">
              <w:rPr>
                <w:color w:val="000000" w:themeColor="text1"/>
                <w:sz w:val="20"/>
                <w:szCs w:val="20"/>
              </w:rPr>
              <w:t>ежегодно</w:t>
            </w:r>
          </w:p>
        </w:tc>
        <w:tc>
          <w:tcPr>
            <w:tcW w:w="3652" w:type="dxa"/>
            <w:shd w:val="clear" w:color="auto" w:fill="auto"/>
          </w:tcPr>
          <w:p w14:paraId="7C9318D6"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на основании отчетных данных, предоставленных исполнителем</w:t>
            </w:r>
          </w:p>
        </w:tc>
        <w:tc>
          <w:tcPr>
            <w:tcW w:w="3323" w:type="dxa"/>
            <w:shd w:val="clear" w:color="auto" w:fill="auto"/>
          </w:tcPr>
          <w:p w14:paraId="322CB2A5" w14:textId="77777777" w:rsidR="0096314D" w:rsidRPr="0096314D" w:rsidRDefault="0096314D" w:rsidP="0096314D">
            <w:pPr>
              <w:rPr>
                <w:sz w:val="20"/>
                <w:szCs w:val="20"/>
              </w:rPr>
            </w:pPr>
            <w:r w:rsidRPr="0096314D">
              <w:rPr>
                <w:sz w:val="20"/>
                <w:szCs w:val="20"/>
              </w:rPr>
              <w:t xml:space="preserve">администрации поселений, администрация </w:t>
            </w:r>
            <w:proofErr w:type="spellStart"/>
            <w:r w:rsidRPr="0096314D">
              <w:rPr>
                <w:sz w:val="20"/>
                <w:szCs w:val="20"/>
              </w:rPr>
              <w:t>г.Куйбышева</w:t>
            </w:r>
            <w:proofErr w:type="spellEnd"/>
          </w:p>
        </w:tc>
      </w:tr>
    </w:tbl>
    <w:p w14:paraId="3A1A21E3" w14:textId="77777777" w:rsidR="0096314D" w:rsidRPr="0096314D" w:rsidRDefault="0096314D" w:rsidP="0096314D">
      <w:pPr>
        <w:widowControl w:val="0"/>
        <w:autoSpaceDE w:val="0"/>
        <w:autoSpaceDN w:val="0"/>
        <w:adjustRightInd w:val="0"/>
        <w:ind w:left="2105"/>
        <w:jc w:val="right"/>
        <w:rPr>
          <w:sz w:val="20"/>
          <w:szCs w:val="20"/>
        </w:rPr>
      </w:pPr>
    </w:p>
    <w:p w14:paraId="1792CE6B" w14:textId="77777777" w:rsidR="0096314D" w:rsidRPr="0096314D" w:rsidRDefault="0096314D" w:rsidP="0096314D">
      <w:pPr>
        <w:widowControl w:val="0"/>
        <w:autoSpaceDE w:val="0"/>
        <w:autoSpaceDN w:val="0"/>
        <w:adjustRightInd w:val="0"/>
        <w:ind w:left="2105"/>
        <w:jc w:val="right"/>
        <w:rPr>
          <w:sz w:val="20"/>
          <w:szCs w:val="20"/>
        </w:rPr>
      </w:pPr>
      <w:r w:rsidRPr="0096314D">
        <w:rPr>
          <w:sz w:val="20"/>
          <w:szCs w:val="20"/>
        </w:rPr>
        <w:t>ПРИЛОЖЕНИЕ № 2</w:t>
      </w:r>
    </w:p>
    <w:p w14:paraId="7605A740" w14:textId="77777777" w:rsidR="0096314D" w:rsidRPr="0096314D" w:rsidRDefault="0096314D" w:rsidP="0096314D">
      <w:pPr>
        <w:widowControl w:val="0"/>
        <w:autoSpaceDE w:val="0"/>
        <w:autoSpaceDN w:val="0"/>
        <w:adjustRightInd w:val="0"/>
        <w:ind w:left="2105"/>
        <w:jc w:val="right"/>
        <w:rPr>
          <w:sz w:val="20"/>
          <w:szCs w:val="20"/>
        </w:rPr>
      </w:pPr>
      <w:r w:rsidRPr="0096314D">
        <w:rPr>
          <w:sz w:val="20"/>
          <w:szCs w:val="20"/>
        </w:rPr>
        <w:lastRenderedPageBreak/>
        <w:t xml:space="preserve">к муниципальной программе </w:t>
      </w:r>
    </w:p>
    <w:p w14:paraId="51EE2DEC"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«Комплексные меры профилактики наркомании</w:t>
      </w:r>
    </w:p>
    <w:p w14:paraId="39649153"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 xml:space="preserve"> в Куйбышевском муниципальном районе </w:t>
      </w:r>
    </w:p>
    <w:p w14:paraId="6227E7C7"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 xml:space="preserve">Новосибирской области </w:t>
      </w:r>
    </w:p>
    <w:p w14:paraId="2FF3BA33"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на 2022-2025 годы»</w:t>
      </w:r>
    </w:p>
    <w:p w14:paraId="448A5E2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ОСНОВНЫЕ МЕРОПРИЯТИЯ</w:t>
      </w:r>
    </w:p>
    <w:p w14:paraId="0B4B1826" w14:textId="77777777" w:rsidR="0096314D" w:rsidRPr="0096314D" w:rsidRDefault="0096314D" w:rsidP="0096314D">
      <w:pPr>
        <w:widowControl w:val="0"/>
        <w:autoSpaceDE w:val="0"/>
        <w:autoSpaceDN w:val="0"/>
        <w:adjustRightInd w:val="0"/>
        <w:ind w:firstLine="720"/>
        <w:jc w:val="center"/>
        <w:rPr>
          <w:sz w:val="20"/>
          <w:szCs w:val="20"/>
        </w:rPr>
      </w:pPr>
      <w:r w:rsidRPr="0096314D">
        <w:rPr>
          <w:sz w:val="20"/>
          <w:szCs w:val="20"/>
        </w:rPr>
        <w:t>муниципальной программы «Комплексные меры профилактики наркомании в Куйбышевском муниципальном районе Новосибирской области на 2022-2025 годы»</w:t>
      </w:r>
    </w:p>
    <w:p w14:paraId="5AEA27B2" w14:textId="77777777" w:rsidR="0096314D" w:rsidRPr="0096314D" w:rsidRDefault="0096314D" w:rsidP="0096314D">
      <w:pPr>
        <w:widowControl w:val="0"/>
        <w:autoSpaceDE w:val="0"/>
        <w:autoSpaceDN w:val="0"/>
        <w:adjustRightInd w:val="0"/>
        <w:jc w:val="center"/>
        <w:rPr>
          <w:sz w:val="20"/>
          <w:szCs w:val="20"/>
        </w:rPr>
      </w:pPr>
    </w:p>
    <w:tbl>
      <w:tblPr>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1"/>
        <w:gridCol w:w="851"/>
        <w:gridCol w:w="5997"/>
      </w:tblGrid>
      <w:tr w:rsidR="0096314D" w:rsidRPr="0096314D" w14:paraId="741044A7" w14:textId="77777777" w:rsidTr="0096314D">
        <w:trPr>
          <w:trHeight w:val="786"/>
        </w:trPr>
        <w:tc>
          <w:tcPr>
            <w:tcW w:w="5070" w:type="dxa"/>
            <w:vMerge w:val="restart"/>
            <w:shd w:val="clear" w:color="auto" w:fill="auto"/>
            <w:vAlign w:val="center"/>
            <w:hideMark/>
          </w:tcPr>
          <w:p w14:paraId="6401B2DA" w14:textId="77777777" w:rsidR="0096314D" w:rsidRPr="0096314D" w:rsidRDefault="0096314D" w:rsidP="0096314D">
            <w:pPr>
              <w:widowControl w:val="0"/>
              <w:autoSpaceDE w:val="0"/>
              <w:autoSpaceDN w:val="0"/>
              <w:adjustRightInd w:val="0"/>
              <w:jc w:val="center"/>
              <w:rPr>
                <w:color w:val="000000"/>
                <w:sz w:val="20"/>
                <w:szCs w:val="20"/>
              </w:rPr>
            </w:pPr>
            <w:r w:rsidRPr="0096314D">
              <w:rPr>
                <w:color w:val="000000" w:themeColor="text1"/>
                <w:sz w:val="20"/>
                <w:szCs w:val="20"/>
              </w:rPr>
              <w:t xml:space="preserve">Наименование основного </w:t>
            </w:r>
            <w:r w:rsidRPr="0096314D">
              <w:rPr>
                <w:color w:val="000000"/>
                <w:sz w:val="20"/>
                <w:szCs w:val="20"/>
              </w:rPr>
              <w:t>мероприятия</w:t>
            </w:r>
          </w:p>
        </w:tc>
        <w:tc>
          <w:tcPr>
            <w:tcW w:w="2551" w:type="dxa"/>
            <w:vMerge w:val="restart"/>
            <w:shd w:val="clear" w:color="auto" w:fill="auto"/>
            <w:vAlign w:val="center"/>
            <w:hideMark/>
          </w:tcPr>
          <w:p w14:paraId="30373135" w14:textId="77777777" w:rsidR="0096314D" w:rsidRPr="0096314D" w:rsidRDefault="0096314D" w:rsidP="0096314D">
            <w:pPr>
              <w:widowControl w:val="0"/>
              <w:autoSpaceDE w:val="0"/>
              <w:autoSpaceDN w:val="0"/>
              <w:adjustRightInd w:val="0"/>
              <w:jc w:val="center"/>
              <w:rPr>
                <w:color w:val="000000"/>
                <w:sz w:val="20"/>
                <w:szCs w:val="20"/>
              </w:rPr>
            </w:pPr>
            <w:r w:rsidRPr="0096314D">
              <w:rPr>
                <w:color w:val="000000"/>
                <w:sz w:val="20"/>
                <w:szCs w:val="20"/>
              </w:rPr>
              <w:t>Заказчики (ответственные за привлечение средств), исполнители программных мероприятий</w:t>
            </w:r>
          </w:p>
        </w:tc>
        <w:tc>
          <w:tcPr>
            <w:tcW w:w="851" w:type="dxa"/>
            <w:vMerge w:val="restart"/>
            <w:shd w:val="clear" w:color="auto" w:fill="auto"/>
            <w:vAlign w:val="center"/>
            <w:hideMark/>
          </w:tcPr>
          <w:p w14:paraId="50679A31" w14:textId="77777777" w:rsidR="0096314D" w:rsidRPr="0096314D" w:rsidRDefault="0096314D" w:rsidP="0096314D">
            <w:pPr>
              <w:widowControl w:val="0"/>
              <w:autoSpaceDE w:val="0"/>
              <w:autoSpaceDN w:val="0"/>
              <w:adjustRightInd w:val="0"/>
              <w:jc w:val="center"/>
              <w:rPr>
                <w:color w:val="000000"/>
                <w:sz w:val="20"/>
                <w:szCs w:val="20"/>
              </w:rPr>
            </w:pPr>
            <w:r w:rsidRPr="0096314D">
              <w:rPr>
                <w:color w:val="000000"/>
                <w:sz w:val="20"/>
                <w:szCs w:val="20"/>
              </w:rPr>
              <w:t>Срок реализации</w:t>
            </w:r>
          </w:p>
        </w:tc>
        <w:tc>
          <w:tcPr>
            <w:tcW w:w="5997" w:type="dxa"/>
            <w:vMerge w:val="restart"/>
            <w:shd w:val="clear" w:color="auto" w:fill="auto"/>
            <w:vAlign w:val="center"/>
          </w:tcPr>
          <w:p w14:paraId="31931EC5" w14:textId="77777777" w:rsidR="0096314D" w:rsidRPr="0096314D" w:rsidRDefault="0096314D" w:rsidP="0096314D">
            <w:pPr>
              <w:widowControl w:val="0"/>
              <w:autoSpaceDE w:val="0"/>
              <w:autoSpaceDN w:val="0"/>
              <w:adjustRightInd w:val="0"/>
              <w:jc w:val="center"/>
              <w:rPr>
                <w:color w:val="000000"/>
                <w:sz w:val="20"/>
                <w:szCs w:val="20"/>
              </w:rPr>
            </w:pPr>
            <w:r w:rsidRPr="0096314D">
              <w:rPr>
                <w:color w:val="000000"/>
                <w:sz w:val="20"/>
                <w:szCs w:val="20"/>
              </w:rPr>
              <w:t>Ожидаемый результат (краткое описание)</w:t>
            </w:r>
          </w:p>
        </w:tc>
      </w:tr>
      <w:tr w:rsidR="0096314D" w:rsidRPr="0096314D" w14:paraId="041BB8F8" w14:textId="77777777" w:rsidTr="0096314D">
        <w:trPr>
          <w:trHeight w:val="408"/>
        </w:trPr>
        <w:tc>
          <w:tcPr>
            <w:tcW w:w="5070" w:type="dxa"/>
            <w:vMerge/>
            <w:vAlign w:val="center"/>
            <w:hideMark/>
          </w:tcPr>
          <w:p w14:paraId="2F26B9BF" w14:textId="77777777" w:rsidR="0096314D" w:rsidRPr="0096314D" w:rsidRDefault="0096314D" w:rsidP="0096314D">
            <w:pPr>
              <w:widowControl w:val="0"/>
              <w:autoSpaceDE w:val="0"/>
              <w:autoSpaceDN w:val="0"/>
              <w:adjustRightInd w:val="0"/>
              <w:rPr>
                <w:color w:val="000000"/>
                <w:sz w:val="20"/>
                <w:szCs w:val="20"/>
              </w:rPr>
            </w:pPr>
          </w:p>
        </w:tc>
        <w:tc>
          <w:tcPr>
            <w:tcW w:w="2551" w:type="dxa"/>
            <w:vMerge/>
            <w:vAlign w:val="center"/>
            <w:hideMark/>
          </w:tcPr>
          <w:p w14:paraId="7BB0B09F" w14:textId="77777777" w:rsidR="0096314D" w:rsidRPr="0096314D" w:rsidRDefault="0096314D" w:rsidP="0096314D">
            <w:pPr>
              <w:widowControl w:val="0"/>
              <w:autoSpaceDE w:val="0"/>
              <w:autoSpaceDN w:val="0"/>
              <w:adjustRightInd w:val="0"/>
              <w:rPr>
                <w:color w:val="000000"/>
                <w:sz w:val="20"/>
                <w:szCs w:val="20"/>
              </w:rPr>
            </w:pPr>
          </w:p>
        </w:tc>
        <w:tc>
          <w:tcPr>
            <w:tcW w:w="851" w:type="dxa"/>
            <w:vMerge/>
            <w:vAlign w:val="center"/>
            <w:hideMark/>
          </w:tcPr>
          <w:p w14:paraId="4474B49B" w14:textId="77777777" w:rsidR="0096314D" w:rsidRPr="0096314D" w:rsidRDefault="0096314D" w:rsidP="0096314D">
            <w:pPr>
              <w:widowControl w:val="0"/>
              <w:autoSpaceDE w:val="0"/>
              <w:autoSpaceDN w:val="0"/>
              <w:adjustRightInd w:val="0"/>
              <w:rPr>
                <w:color w:val="000000"/>
                <w:sz w:val="20"/>
                <w:szCs w:val="20"/>
              </w:rPr>
            </w:pPr>
          </w:p>
        </w:tc>
        <w:tc>
          <w:tcPr>
            <w:tcW w:w="5997" w:type="dxa"/>
            <w:vMerge/>
            <w:vAlign w:val="center"/>
          </w:tcPr>
          <w:p w14:paraId="4C416710" w14:textId="77777777" w:rsidR="0096314D" w:rsidRPr="0096314D" w:rsidRDefault="0096314D" w:rsidP="0096314D">
            <w:pPr>
              <w:widowControl w:val="0"/>
              <w:autoSpaceDE w:val="0"/>
              <w:autoSpaceDN w:val="0"/>
              <w:adjustRightInd w:val="0"/>
              <w:rPr>
                <w:color w:val="000000"/>
                <w:sz w:val="20"/>
                <w:szCs w:val="20"/>
              </w:rPr>
            </w:pPr>
          </w:p>
        </w:tc>
      </w:tr>
      <w:tr w:rsidR="0096314D" w:rsidRPr="0096314D" w14:paraId="651980E3" w14:textId="77777777" w:rsidTr="0096314D">
        <w:trPr>
          <w:trHeight w:val="315"/>
        </w:trPr>
        <w:tc>
          <w:tcPr>
            <w:tcW w:w="5070" w:type="dxa"/>
            <w:shd w:val="clear" w:color="auto" w:fill="auto"/>
            <w:vAlign w:val="center"/>
            <w:hideMark/>
          </w:tcPr>
          <w:p w14:paraId="3693A1A4" w14:textId="77777777" w:rsidR="0096314D" w:rsidRPr="0096314D" w:rsidRDefault="0096314D" w:rsidP="0096314D">
            <w:pPr>
              <w:widowControl w:val="0"/>
              <w:autoSpaceDE w:val="0"/>
              <w:autoSpaceDN w:val="0"/>
              <w:adjustRightInd w:val="0"/>
              <w:jc w:val="center"/>
              <w:rPr>
                <w:color w:val="000000"/>
                <w:sz w:val="20"/>
                <w:szCs w:val="20"/>
              </w:rPr>
            </w:pPr>
            <w:r w:rsidRPr="0096314D">
              <w:rPr>
                <w:color w:val="000000"/>
                <w:sz w:val="20"/>
                <w:szCs w:val="20"/>
              </w:rPr>
              <w:t>1</w:t>
            </w:r>
          </w:p>
        </w:tc>
        <w:tc>
          <w:tcPr>
            <w:tcW w:w="2551" w:type="dxa"/>
            <w:shd w:val="clear" w:color="auto" w:fill="auto"/>
            <w:vAlign w:val="center"/>
            <w:hideMark/>
          </w:tcPr>
          <w:p w14:paraId="58ACD61C" w14:textId="77777777" w:rsidR="0096314D" w:rsidRPr="0096314D" w:rsidRDefault="0096314D" w:rsidP="0096314D">
            <w:pPr>
              <w:widowControl w:val="0"/>
              <w:autoSpaceDE w:val="0"/>
              <w:autoSpaceDN w:val="0"/>
              <w:adjustRightInd w:val="0"/>
              <w:jc w:val="center"/>
              <w:rPr>
                <w:color w:val="000000"/>
                <w:sz w:val="20"/>
                <w:szCs w:val="20"/>
              </w:rPr>
            </w:pPr>
            <w:r w:rsidRPr="0096314D">
              <w:rPr>
                <w:color w:val="000000"/>
                <w:sz w:val="20"/>
                <w:szCs w:val="20"/>
              </w:rPr>
              <w:t>2</w:t>
            </w:r>
          </w:p>
        </w:tc>
        <w:tc>
          <w:tcPr>
            <w:tcW w:w="851" w:type="dxa"/>
            <w:shd w:val="clear" w:color="auto" w:fill="auto"/>
            <w:vAlign w:val="center"/>
            <w:hideMark/>
          </w:tcPr>
          <w:p w14:paraId="799EDF96" w14:textId="77777777" w:rsidR="0096314D" w:rsidRPr="0096314D" w:rsidRDefault="0096314D" w:rsidP="0096314D">
            <w:pPr>
              <w:widowControl w:val="0"/>
              <w:autoSpaceDE w:val="0"/>
              <w:autoSpaceDN w:val="0"/>
              <w:adjustRightInd w:val="0"/>
              <w:jc w:val="center"/>
              <w:rPr>
                <w:color w:val="000000"/>
                <w:sz w:val="20"/>
                <w:szCs w:val="20"/>
              </w:rPr>
            </w:pPr>
            <w:r w:rsidRPr="0096314D">
              <w:rPr>
                <w:color w:val="000000"/>
                <w:sz w:val="20"/>
                <w:szCs w:val="20"/>
              </w:rPr>
              <w:t>3</w:t>
            </w:r>
          </w:p>
        </w:tc>
        <w:tc>
          <w:tcPr>
            <w:tcW w:w="5997" w:type="dxa"/>
            <w:shd w:val="clear" w:color="auto" w:fill="auto"/>
            <w:vAlign w:val="center"/>
          </w:tcPr>
          <w:p w14:paraId="5EF48184" w14:textId="77777777" w:rsidR="0096314D" w:rsidRPr="0096314D" w:rsidRDefault="0096314D" w:rsidP="0096314D">
            <w:pPr>
              <w:widowControl w:val="0"/>
              <w:autoSpaceDE w:val="0"/>
              <w:autoSpaceDN w:val="0"/>
              <w:adjustRightInd w:val="0"/>
              <w:jc w:val="center"/>
              <w:rPr>
                <w:color w:val="000000"/>
                <w:sz w:val="20"/>
                <w:szCs w:val="20"/>
              </w:rPr>
            </w:pPr>
            <w:r w:rsidRPr="0096314D">
              <w:rPr>
                <w:color w:val="000000"/>
                <w:sz w:val="20"/>
                <w:szCs w:val="20"/>
              </w:rPr>
              <w:t>4</w:t>
            </w:r>
          </w:p>
        </w:tc>
      </w:tr>
      <w:tr w:rsidR="0096314D" w:rsidRPr="0096314D" w14:paraId="299D8E33" w14:textId="77777777" w:rsidTr="0096314D">
        <w:trPr>
          <w:trHeight w:val="315"/>
        </w:trPr>
        <w:tc>
          <w:tcPr>
            <w:tcW w:w="14469" w:type="dxa"/>
            <w:gridSpan w:val="4"/>
            <w:shd w:val="clear" w:color="auto" w:fill="auto"/>
          </w:tcPr>
          <w:p w14:paraId="1E727FC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Муниципальная программа «Комплексные меры профилактики наркомании в Куйбышевском муниципальном районе Новосибирской области на 2022-2025 годы»</w:t>
            </w:r>
          </w:p>
        </w:tc>
      </w:tr>
      <w:tr w:rsidR="0096314D" w:rsidRPr="0096314D" w14:paraId="6CA00DC2" w14:textId="77777777" w:rsidTr="0096314D">
        <w:trPr>
          <w:trHeight w:val="315"/>
        </w:trPr>
        <w:tc>
          <w:tcPr>
            <w:tcW w:w="14469" w:type="dxa"/>
            <w:gridSpan w:val="4"/>
            <w:shd w:val="clear" w:color="auto" w:fill="FFFFFF" w:themeFill="background1"/>
            <w:hideMark/>
          </w:tcPr>
          <w:p w14:paraId="1C65133F" w14:textId="77777777" w:rsidR="0096314D" w:rsidRPr="0096314D" w:rsidRDefault="0096314D" w:rsidP="0096314D">
            <w:pPr>
              <w:widowControl w:val="0"/>
              <w:autoSpaceDE w:val="0"/>
              <w:autoSpaceDN w:val="0"/>
              <w:adjustRightInd w:val="0"/>
              <w:rPr>
                <w:sz w:val="20"/>
                <w:szCs w:val="20"/>
              </w:rPr>
            </w:pPr>
            <w:r w:rsidRPr="0096314D">
              <w:rPr>
                <w:color w:val="000000"/>
                <w:spacing w:val="7"/>
                <w:sz w:val="20"/>
                <w:szCs w:val="20"/>
              </w:rPr>
              <w:t>Цель: Создать условия для приостановления темпов роста и сокращения распространения наркомании на территории Куйбышевского муниципального района Новосибирской области</w:t>
            </w:r>
          </w:p>
        </w:tc>
      </w:tr>
      <w:tr w:rsidR="0096314D" w:rsidRPr="0096314D" w14:paraId="5C115E8B" w14:textId="77777777" w:rsidTr="0096314D">
        <w:trPr>
          <w:trHeight w:val="584"/>
        </w:trPr>
        <w:tc>
          <w:tcPr>
            <w:tcW w:w="14469" w:type="dxa"/>
            <w:gridSpan w:val="4"/>
            <w:shd w:val="clear" w:color="auto" w:fill="FFFFFF" w:themeFill="background1"/>
            <w:vAlign w:val="center"/>
            <w:hideMark/>
          </w:tcPr>
          <w:p w14:paraId="533CBC51" w14:textId="77777777" w:rsidR="0096314D" w:rsidRPr="0096314D" w:rsidRDefault="0096314D" w:rsidP="0096314D">
            <w:pPr>
              <w:widowControl w:val="0"/>
              <w:autoSpaceDE w:val="0"/>
              <w:autoSpaceDN w:val="0"/>
              <w:adjustRightInd w:val="0"/>
              <w:jc w:val="both"/>
              <w:rPr>
                <w:sz w:val="20"/>
                <w:szCs w:val="20"/>
              </w:rPr>
            </w:pPr>
            <w:r w:rsidRPr="0096314D">
              <w:rPr>
                <w:color w:val="000000"/>
                <w:sz w:val="20"/>
                <w:szCs w:val="20"/>
              </w:rPr>
              <w:t xml:space="preserve"> Задача 1. </w:t>
            </w:r>
            <w:r w:rsidRPr="0096314D">
              <w:rPr>
                <w:sz w:val="20"/>
                <w:szCs w:val="20"/>
              </w:rPr>
              <w:t>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Куйбышевского муниципального района Новосибирской области</w:t>
            </w:r>
          </w:p>
        </w:tc>
      </w:tr>
      <w:tr w:rsidR="0096314D" w:rsidRPr="0096314D" w14:paraId="266E26C7" w14:textId="77777777" w:rsidTr="0096314D">
        <w:trPr>
          <w:trHeight w:val="1545"/>
        </w:trPr>
        <w:tc>
          <w:tcPr>
            <w:tcW w:w="5070" w:type="dxa"/>
            <w:shd w:val="clear" w:color="auto" w:fill="FFFFFF" w:themeFill="background1"/>
            <w:hideMark/>
          </w:tcPr>
          <w:p w14:paraId="2164E2A6" w14:textId="77777777" w:rsidR="0096314D" w:rsidRPr="0096314D" w:rsidRDefault="0096314D" w:rsidP="0096314D">
            <w:pPr>
              <w:widowControl w:val="0"/>
              <w:numPr>
                <w:ilvl w:val="1"/>
                <w:numId w:val="36"/>
              </w:numPr>
              <w:autoSpaceDE w:val="0"/>
              <w:autoSpaceDN w:val="0"/>
              <w:adjustRightInd w:val="0"/>
              <w:snapToGrid w:val="0"/>
              <w:spacing w:before="100" w:after="100"/>
              <w:ind w:left="0" w:firstLine="0"/>
              <w:jc w:val="both"/>
              <w:rPr>
                <w:rFonts w:eastAsia="Calibri"/>
                <w:color w:val="000000"/>
                <w:sz w:val="20"/>
                <w:szCs w:val="20"/>
              </w:rPr>
            </w:pPr>
            <w:r w:rsidRPr="0096314D">
              <w:rPr>
                <w:rFonts w:eastAsia="Calibri"/>
                <w:color w:val="000000"/>
                <w:sz w:val="20"/>
                <w:szCs w:val="20"/>
              </w:rPr>
              <w:t>Реализация системы мер воспитательного, образовательного, культурного-досугового характера, направленной на развитие личности и мотивацию к здоровому образу жизни.</w:t>
            </w:r>
          </w:p>
        </w:tc>
        <w:tc>
          <w:tcPr>
            <w:tcW w:w="2551" w:type="dxa"/>
            <w:shd w:val="clear" w:color="auto" w:fill="FFFFFF" w:themeFill="background1"/>
          </w:tcPr>
          <w:p w14:paraId="3657C037"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Администрация,</w:t>
            </w:r>
          </w:p>
          <w:p w14:paraId="5F75C383"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Управление,</w:t>
            </w:r>
          </w:p>
          <w:p w14:paraId="43DA6802"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Учреждение</w:t>
            </w:r>
          </w:p>
          <w:p w14:paraId="2CD4F263"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
        </w:tc>
        <w:tc>
          <w:tcPr>
            <w:tcW w:w="851" w:type="dxa"/>
            <w:shd w:val="clear" w:color="auto" w:fill="FFFFFF" w:themeFill="background1"/>
            <w:vAlign w:val="center"/>
            <w:hideMark/>
          </w:tcPr>
          <w:p w14:paraId="00639BC2" w14:textId="77777777" w:rsidR="0096314D" w:rsidRPr="0096314D" w:rsidRDefault="0096314D" w:rsidP="0096314D">
            <w:pPr>
              <w:widowControl w:val="0"/>
              <w:autoSpaceDE w:val="0"/>
              <w:autoSpaceDN w:val="0"/>
              <w:adjustRightInd w:val="0"/>
              <w:jc w:val="center"/>
              <w:rPr>
                <w:color w:val="000000"/>
                <w:sz w:val="20"/>
                <w:szCs w:val="20"/>
              </w:rPr>
            </w:pPr>
            <w:r w:rsidRPr="0096314D">
              <w:rPr>
                <w:color w:val="000000"/>
                <w:sz w:val="20"/>
                <w:szCs w:val="20"/>
              </w:rPr>
              <w:t>2022-2025</w:t>
            </w:r>
          </w:p>
        </w:tc>
        <w:tc>
          <w:tcPr>
            <w:tcW w:w="5997" w:type="dxa"/>
            <w:shd w:val="clear" w:color="auto" w:fill="FFFFFF" w:themeFill="background1"/>
            <w:vAlign w:val="center"/>
          </w:tcPr>
          <w:p w14:paraId="085B0226" w14:textId="77777777" w:rsidR="0096314D" w:rsidRPr="0096314D" w:rsidRDefault="0096314D" w:rsidP="0096314D">
            <w:pPr>
              <w:widowControl w:val="0"/>
              <w:autoSpaceDE w:val="0"/>
              <w:autoSpaceDN w:val="0"/>
              <w:adjustRightInd w:val="0"/>
              <w:jc w:val="both"/>
              <w:rPr>
                <w:color w:val="000000"/>
                <w:sz w:val="20"/>
                <w:szCs w:val="20"/>
              </w:rPr>
            </w:pPr>
            <w:r w:rsidRPr="0096314D">
              <w:rPr>
                <w:bCs/>
                <w:sz w:val="20"/>
                <w:szCs w:val="20"/>
              </w:rPr>
              <w:t xml:space="preserve">Включить молодежь в активную работу, направленную на сохранение и укрепление здоровья, пропаганду здорового образа жизни. </w:t>
            </w:r>
            <w:r w:rsidRPr="0096314D">
              <w:rPr>
                <w:sz w:val="20"/>
                <w:szCs w:val="20"/>
              </w:rPr>
              <w:t>Повысить информационный уровень знаний молодежи о профилактике наркомании, выявить проблемные вопросы для дальнейшей профилактической работы.</w:t>
            </w:r>
          </w:p>
        </w:tc>
      </w:tr>
      <w:tr w:rsidR="0096314D" w:rsidRPr="0096314D" w14:paraId="65F86994" w14:textId="77777777" w:rsidTr="0096314D">
        <w:trPr>
          <w:trHeight w:val="1694"/>
        </w:trPr>
        <w:tc>
          <w:tcPr>
            <w:tcW w:w="5070" w:type="dxa"/>
            <w:shd w:val="clear" w:color="auto" w:fill="FFFFFF" w:themeFill="background1"/>
          </w:tcPr>
          <w:p w14:paraId="6AD26045" w14:textId="77777777" w:rsidR="0096314D" w:rsidRPr="0096314D" w:rsidRDefault="0096314D" w:rsidP="0096314D">
            <w:pPr>
              <w:snapToGrid w:val="0"/>
              <w:spacing w:before="100" w:after="100"/>
              <w:rPr>
                <w:rFonts w:eastAsia="Calibri"/>
                <w:color w:val="000000"/>
                <w:sz w:val="20"/>
                <w:szCs w:val="20"/>
              </w:rPr>
            </w:pPr>
            <w:r w:rsidRPr="0096314D">
              <w:rPr>
                <w:rFonts w:eastAsia="Calibri"/>
                <w:sz w:val="20"/>
                <w:szCs w:val="20"/>
              </w:rPr>
              <w:t>1.2. Создание и 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подростков и молодежи</w:t>
            </w:r>
          </w:p>
        </w:tc>
        <w:tc>
          <w:tcPr>
            <w:tcW w:w="2551" w:type="dxa"/>
            <w:shd w:val="clear" w:color="auto" w:fill="FFFFFF" w:themeFill="background1"/>
          </w:tcPr>
          <w:p w14:paraId="23C42CAB"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Администрация,</w:t>
            </w:r>
          </w:p>
          <w:p w14:paraId="37F26613"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Управление,</w:t>
            </w:r>
          </w:p>
          <w:p w14:paraId="6942CB74"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Учреждение</w:t>
            </w:r>
          </w:p>
          <w:p w14:paraId="42841834"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
        </w:tc>
        <w:tc>
          <w:tcPr>
            <w:tcW w:w="851" w:type="dxa"/>
            <w:shd w:val="clear" w:color="auto" w:fill="FFFFFF" w:themeFill="background1"/>
          </w:tcPr>
          <w:p w14:paraId="60A14E6B"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2022-2025</w:t>
            </w:r>
          </w:p>
        </w:tc>
        <w:tc>
          <w:tcPr>
            <w:tcW w:w="5997" w:type="dxa"/>
            <w:shd w:val="clear" w:color="auto" w:fill="FFFFFF" w:themeFill="background1"/>
            <w:vAlign w:val="center"/>
          </w:tcPr>
          <w:p w14:paraId="274A3C4F" w14:textId="77777777" w:rsidR="0096314D" w:rsidRPr="0096314D" w:rsidRDefault="0096314D" w:rsidP="0096314D">
            <w:pPr>
              <w:widowControl w:val="0"/>
              <w:autoSpaceDE w:val="0"/>
              <w:autoSpaceDN w:val="0"/>
              <w:adjustRightInd w:val="0"/>
              <w:jc w:val="both"/>
              <w:rPr>
                <w:color w:val="000000"/>
                <w:sz w:val="20"/>
                <w:szCs w:val="20"/>
              </w:rPr>
            </w:pPr>
            <w:r w:rsidRPr="0096314D">
              <w:rPr>
                <w:sz w:val="20"/>
                <w:szCs w:val="20"/>
              </w:rPr>
              <w:t xml:space="preserve">Увеличить количество участников спортивных мероприятий. Формировать у молодежи негативное отношение к наркотикам, пропагандировать здоровый образ жизни. </w:t>
            </w:r>
          </w:p>
        </w:tc>
      </w:tr>
      <w:tr w:rsidR="0096314D" w:rsidRPr="0096314D" w14:paraId="2D3143BC" w14:textId="77777777" w:rsidTr="0096314D">
        <w:trPr>
          <w:trHeight w:val="1109"/>
        </w:trPr>
        <w:tc>
          <w:tcPr>
            <w:tcW w:w="5070" w:type="dxa"/>
            <w:shd w:val="clear" w:color="auto" w:fill="FFFFFF" w:themeFill="background1"/>
          </w:tcPr>
          <w:p w14:paraId="05F74C87" w14:textId="77777777" w:rsidR="0096314D" w:rsidRPr="0096314D" w:rsidRDefault="0096314D" w:rsidP="0096314D">
            <w:pPr>
              <w:snapToGrid w:val="0"/>
              <w:spacing w:before="100" w:after="100"/>
              <w:rPr>
                <w:rFonts w:eastAsia="Calibri"/>
                <w:sz w:val="20"/>
                <w:szCs w:val="20"/>
              </w:rPr>
            </w:pPr>
            <w:r w:rsidRPr="0096314D">
              <w:rPr>
                <w:rFonts w:eastAsia="Calibri"/>
                <w:sz w:val="20"/>
                <w:szCs w:val="20"/>
              </w:rPr>
              <w:t>1.3. Профессиональная подготовка, переподготовка и повышение квалификации</w:t>
            </w:r>
          </w:p>
        </w:tc>
        <w:tc>
          <w:tcPr>
            <w:tcW w:w="2551" w:type="dxa"/>
            <w:shd w:val="clear" w:color="auto" w:fill="FFFFFF" w:themeFill="background1"/>
          </w:tcPr>
          <w:p w14:paraId="7B3F90E2"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Администрация,</w:t>
            </w:r>
          </w:p>
          <w:p w14:paraId="50A636FF"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Управление,</w:t>
            </w:r>
          </w:p>
          <w:p w14:paraId="1398A915"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Учреждение</w:t>
            </w:r>
          </w:p>
          <w:p w14:paraId="629B594D"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p>
        </w:tc>
        <w:tc>
          <w:tcPr>
            <w:tcW w:w="851" w:type="dxa"/>
            <w:shd w:val="clear" w:color="auto" w:fill="FFFFFF" w:themeFill="background1"/>
          </w:tcPr>
          <w:p w14:paraId="7CBDD488"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2022-2025</w:t>
            </w:r>
          </w:p>
        </w:tc>
        <w:tc>
          <w:tcPr>
            <w:tcW w:w="5997" w:type="dxa"/>
            <w:shd w:val="clear" w:color="auto" w:fill="FFFFFF" w:themeFill="background1"/>
            <w:vAlign w:val="center"/>
          </w:tcPr>
          <w:p w14:paraId="198F6563" w14:textId="77777777" w:rsidR="0096314D" w:rsidRPr="0096314D" w:rsidRDefault="0096314D" w:rsidP="0096314D">
            <w:pPr>
              <w:widowControl w:val="0"/>
              <w:autoSpaceDE w:val="0"/>
              <w:autoSpaceDN w:val="0"/>
              <w:adjustRightInd w:val="0"/>
              <w:jc w:val="both"/>
              <w:rPr>
                <w:color w:val="000000"/>
                <w:sz w:val="20"/>
                <w:szCs w:val="20"/>
              </w:rPr>
            </w:pPr>
            <w:r w:rsidRPr="0096314D">
              <w:rPr>
                <w:sz w:val="20"/>
                <w:szCs w:val="20"/>
              </w:rPr>
              <w:t xml:space="preserve">Организовать встречи с представителями органов профилактики с целью обучения специалистов, работающих с молодежью. Направить специалистов на курсы/семинары повышения квалификации. </w:t>
            </w:r>
          </w:p>
        </w:tc>
      </w:tr>
      <w:tr w:rsidR="0096314D" w:rsidRPr="0096314D" w14:paraId="30982C6C" w14:textId="77777777" w:rsidTr="0096314D">
        <w:trPr>
          <w:trHeight w:val="1395"/>
        </w:trPr>
        <w:tc>
          <w:tcPr>
            <w:tcW w:w="5070" w:type="dxa"/>
            <w:shd w:val="clear" w:color="auto" w:fill="FFFFFF" w:themeFill="background1"/>
          </w:tcPr>
          <w:p w14:paraId="560042AF" w14:textId="77777777" w:rsidR="0096314D" w:rsidRPr="0096314D" w:rsidRDefault="0096314D" w:rsidP="0096314D">
            <w:pPr>
              <w:snapToGrid w:val="0"/>
              <w:spacing w:before="100" w:after="100"/>
              <w:rPr>
                <w:rFonts w:eastAsia="Calibri"/>
                <w:sz w:val="20"/>
                <w:szCs w:val="20"/>
              </w:rPr>
            </w:pPr>
            <w:r w:rsidRPr="0096314D">
              <w:rPr>
                <w:rFonts w:eastAsia="Calibri"/>
                <w:sz w:val="20"/>
                <w:szCs w:val="20"/>
              </w:rPr>
              <w:lastRenderedPageBreak/>
              <w:t>1.4. Реализация мероприятий комплексного профилактического просвещения населения.</w:t>
            </w:r>
          </w:p>
        </w:tc>
        <w:tc>
          <w:tcPr>
            <w:tcW w:w="2551" w:type="dxa"/>
            <w:shd w:val="clear" w:color="auto" w:fill="FFFFFF" w:themeFill="background1"/>
          </w:tcPr>
          <w:p w14:paraId="630B2709"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Администрация,</w:t>
            </w:r>
          </w:p>
          <w:p w14:paraId="3DE580F3"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Управление,</w:t>
            </w:r>
          </w:p>
          <w:p w14:paraId="2890CDB5"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Учреждение</w:t>
            </w:r>
          </w:p>
          <w:p w14:paraId="56307404"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p>
        </w:tc>
        <w:tc>
          <w:tcPr>
            <w:tcW w:w="851" w:type="dxa"/>
            <w:shd w:val="clear" w:color="auto" w:fill="FFFFFF" w:themeFill="background1"/>
          </w:tcPr>
          <w:p w14:paraId="1BDFA070"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2022-2025</w:t>
            </w:r>
          </w:p>
        </w:tc>
        <w:tc>
          <w:tcPr>
            <w:tcW w:w="5997" w:type="dxa"/>
            <w:shd w:val="clear" w:color="auto" w:fill="FFFFFF" w:themeFill="background1"/>
            <w:vAlign w:val="center"/>
          </w:tcPr>
          <w:p w14:paraId="6D1A9A23"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pacing w:val="5"/>
                <w:sz w:val="20"/>
                <w:szCs w:val="20"/>
              </w:rPr>
              <w:t>Распространить информационные бюллетени, буклеты, учебно-методические посо</w:t>
            </w:r>
            <w:r w:rsidRPr="0096314D">
              <w:rPr>
                <w:color w:val="000000"/>
                <w:spacing w:val="1"/>
                <w:sz w:val="20"/>
                <w:szCs w:val="20"/>
              </w:rPr>
              <w:t xml:space="preserve">бия и др. по профилактике </w:t>
            </w:r>
            <w:proofErr w:type="spellStart"/>
            <w:r w:rsidRPr="0096314D">
              <w:rPr>
                <w:sz w:val="20"/>
                <w:szCs w:val="20"/>
              </w:rPr>
              <w:t>психоактивных</w:t>
            </w:r>
            <w:proofErr w:type="spellEnd"/>
            <w:r w:rsidRPr="0096314D">
              <w:rPr>
                <w:sz w:val="20"/>
                <w:szCs w:val="20"/>
              </w:rPr>
              <w:t xml:space="preserve"> веществ</w:t>
            </w:r>
            <w:r w:rsidRPr="0096314D">
              <w:rPr>
                <w:color w:val="000000"/>
                <w:spacing w:val="1"/>
                <w:sz w:val="20"/>
                <w:szCs w:val="20"/>
              </w:rPr>
              <w:t xml:space="preserve"> среди населения Куйбышевского муниципального района Новосибирской области. Агитация населения к здоровому образу жизни методом социальной рекламы.</w:t>
            </w:r>
          </w:p>
        </w:tc>
      </w:tr>
      <w:tr w:rsidR="0096314D" w:rsidRPr="0096314D" w14:paraId="174782D2" w14:textId="77777777" w:rsidTr="0096314D">
        <w:trPr>
          <w:trHeight w:val="300"/>
        </w:trPr>
        <w:tc>
          <w:tcPr>
            <w:tcW w:w="14469" w:type="dxa"/>
            <w:gridSpan w:val="4"/>
            <w:shd w:val="clear" w:color="auto" w:fill="FFFFFF" w:themeFill="background1"/>
            <w:vAlign w:val="center"/>
            <w:hideMark/>
          </w:tcPr>
          <w:p w14:paraId="58ED00E0" w14:textId="77777777" w:rsidR="0096314D" w:rsidRPr="0096314D" w:rsidRDefault="0096314D" w:rsidP="0096314D">
            <w:pPr>
              <w:widowControl w:val="0"/>
              <w:autoSpaceDE w:val="0"/>
              <w:autoSpaceDN w:val="0"/>
              <w:adjustRightInd w:val="0"/>
              <w:jc w:val="both"/>
              <w:rPr>
                <w:color w:val="000000"/>
                <w:sz w:val="20"/>
                <w:szCs w:val="20"/>
              </w:rPr>
            </w:pPr>
            <w:r w:rsidRPr="0096314D">
              <w:rPr>
                <w:sz w:val="20"/>
                <w:szCs w:val="20"/>
              </w:rPr>
              <w:t xml:space="preserve">Задача 2. </w:t>
            </w:r>
            <w:r w:rsidRPr="0096314D">
              <w:rPr>
                <w:bCs/>
                <w:sz w:val="20"/>
                <w:szCs w:val="20"/>
                <w:shd w:val="clear" w:color="auto" w:fill="FFFFFF"/>
              </w:rPr>
              <w:t>Раннее выявление лиц, потребляющих наркотические средства и психотропные вещества, и лечение больных.</w:t>
            </w:r>
          </w:p>
        </w:tc>
      </w:tr>
      <w:tr w:rsidR="0096314D" w:rsidRPr="0096314D" w14:paraId="13ABB8B3" w14:textId="77777777" w:rsidTr="0096314D">
        <w:trPr>
          <w:trHeight w:val="282"/>
        </w:trPr>
        <w:tc>
          <w:tcPr>
            <w:tcW w:w="5070" w:type="dxa"/>
            <w:shd w:val="clear" w:color="auto" w:fill="auto"/>
            <w:hideMark/>
          </w:tcPr>
          <w:p w14:paraId="2D7265EB" w14:textId="77777777" w:rsidR="0096314D" w:rsidRPr="0096314D" w:rsidRDefault="0096314D" w:rsidP="0096314D">
            <w:pPr>
              <w:widowControl w:val="0"/>
              <w:autoSpaceDE w:val="0"/>
              <w:autoSpaceDN w:val="0"/>
              <w:adjustRightInd w:val="0"/>
              <w:rPr>
                <w:color w:val="000000"/>
                <w:sz w:val="20"/>
                <w:szCs w:val="20"/>
              </w:rPr>
            </w:pPr>
            <w:r w:rsidRPr="0096314D">
              <w:rPr>
                <w:color w:val="000000"/>
                <w:sz w:val="20"/>
                <w:szCs w:val="20"/>
              </w:rPr>
              <w:t>2.1.</w:t>
            </w:r>
            <w:r w:rsidRPr="0096314D">
              <w:rPr>
                <w:color w:val="000000"/>
                <w:sz w:val="20"/>
                <w:szCs w:val="20"/>
                <w:shd w:val="clear" w:color="auto" w:fill="FFFFFF"/>
              </w:rPr>
              <w:t>Проведение мониторинга деятельности по выявлению и учету в общеобразовательных учреждениях учащихся, допускающих немедицинское потребление наркотических или других веществ.</w:t>
            </w:r>
          </w:p>
        </w:tc>
        <w:tc>
          <w:tcPr>
            <w:tcW w:w="2551" w:type="dxa"/>
            <w:shd w:val="clear" w:color="auto" w:fill="auto"/>
            <w:hideMark/>
          </w:tcPr>
          <w:p w14:paraId="18BCA19E"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sz w:val="20"/>
                <w:szCs w:val="20"/>
              </w:rPr>
              <w:t>Администрация,</w:t>
            </w:r>
          </w:p>
          <w:p w14:paraId="1790FB8C" w14:textId="77777777" w:rsidR="0096314D" w:rsidRPr="0096314D" w:rsidRDefault="0096314D" w:rsidP="0096314D">
            <w:pPr>
              <w:widowControl w:val="0"/>
              <w:autoSpaceDE w:val="0"/>
              <w:autoSpaceDN w:val="0"/>
              <w:adjustRightInd w:val="0"/>
              <w:rPr>
                <w:color w:val="000000"/>
                <w:sz w:val="20"/>
                <w:szCs w:val="20"/>
              </w:rPr>
            </w:pPr>
            <w:r w:rsidRPr="0096314D">
              <w:rPr>
                <w:sz w:val="20"/>
                <w:szCs w:val="20"/>
                <w:shd w:val="clear" w:color="auto" w:fill="FFFFFF"/>
              </w:rPr>
              <w:t>У</w:t>
            </w:r>
            <w:r w:rsidRPr="0096314D">
              <w:rPr>
                <w:color w:val="000000"/>
                <w:sz w:val="20"/>
                <w:szCs w:val="20"/>
                <w:shd w:val="clear" w:color="auto" w:fill="FFFFFF"/>
              </w:rPr>
              <w:t>О совместно с ЦРБ</w:t>
            </w:r>
          </w:p>
        </w:tc>
        <w:tc>
          <w:tcPr>
            <w:tcW w:w="851" w:type="dxa"/>
            <w:shd w:val="clear" w:color="auto" w:fill="auto"/>
            <w:hideMark/>
          </w:tcPr>
          <w:p w14:paraId="300EF8D6"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2022-2025</w:t>
            </w:r>
          </w:p>
        </w:tc>
        <w:tc>
          <w:tcPr>
            <w:tcW w:w="5997" w:type="dxa"/>
            <w:shd w:val="clear" w:color="auto" w:fill="auto"/>
            <w:vAlign w:val="center"/>
          </w:tcPr>
          <w:p w14:paraId="496CEE74" w14:textId="77777777" w:rsidR="0096314D" w:rsidRPr="0096314D" w:rsidRDefault="0096314D" w:rsidP="0096314D">
            <w:pPr>
              <w:widowControl w:val="0"/>
              <w:autoSpaceDE w:val="0"/>
              <w:autoSpaceDN w:val="0"/>
              <w:adjustRightInd w:val="0"/>
              <w:rPr>
                <w:rFonts w:eastAsia="Calibri"/>
                <w:sz w:val="20"/>
                <w:szCs w:val="20"/>
              </w:rPr>
            </w:pPr>
            <w:r w:rsidRPr="0096314D">
              <w:rPr>
                <w:rFonts w:eastAsia="Calibri"/>
                <w:sz w:val="20"/>
                <w:szCs w:val="20"/>
              </w:rPr>
              <w:t xml:space="preserve">Выявить несовершеннолетних   </w:t>
            </w:r>
          </w:p>
          <w:p w14:paraId="7304A145" w14:textId="77777777" w:rsidR="0096314D" w:rsidRPr="0096314D" w:rsidRDefault="0096314D" w:rsidP="0096314D">
            <w:pPr>
              <w:widowControl w:val="0"/>
              <w:autoSpaceDE w:val="0"/>
              <w:autoSpaceDN w:val="0"/>
              <w:adjustRightInd w:val="0"/>
              <w:jc w:val="both"/>
              <w:rPr>
                <w:color w:val="000000"/>
                <w:sz w:val="20"/>
                <w:szCs w:val="20"/>
              </w:rPr>
            </w:pPr>
            <w:r w:rsidRPr="0096314D">
              <w:rPr>
                <w:rFonts w:eastAsia="Calibri"/>
                <w:sz w:val="20"/>
                <w:szCs w:val="20"/>
              </w:rPr>
              <w:t xml:space="preserve">группы риска для </w:t>
            </w:r>
            <w:r w:rsidRPr="0096314D">
              <w:rPr>
                <w:sz w:val="20"/>
                <w:szCs w:val="20"/>
              </w:rPr>
              <w:t>п</w:t>
            </w:r>
            <w:r w:rsidRPr="0096314D">
              <w:rPr>
                <w:rFonts w:eastAsia="Calibri"/>
                <w:sz w:val="20"/>
                <w:szCs w:val="20"/>
              </w:rPr>
              <w:t>оследующего</w:t>
            </w:r>
            <w:r w:rsidRPr="0096314D">
              <w:rPr>
                <w:sz w:val="20"/>
                <w:szCs w:val="20"/>
              </w:rPr>
              <w:t xml:space="preserve"> </w:t>
            </w:r>
            <w:r w:rsidRPr="0096314D">
              <w:rPr>
                <w:rFonts w:eastAsia="Calibri"/>
                <w:sz w:val="20"/>
                <w:szCs w:val="20"/>
              </w:rPr>
              <w:t>периодического медицинского тестирования и психолого-</w:t>
            </w:r>
            <w:r w:rsidRPr="0096314D">
              <w:rPr>
                <w:sz w:val="20"/>
                <w:szCs w:val="20"/>
              </w:rPr>
              <w:t>педагогической к</w:t>
            </w:r>
            <w:r w:rsidRPr="0096314D">
              <w:rPr>
                <w:rFonts w:eastAsia="Calibri"/>
                <w:sz w:val="20"/>
                <w:szCs w:val="20"/>
              </w:rPr>
              <w:t>оррекции.</w:t>
            </w:r>
          </w:p>
        </w:tc>
      </w:tr>
      <w:tr w:rsidR="0096314D" w:rsidRPr="0096314D" w14:paraId="527DDD20" w14:textId="77777777" w:rsidTr="0096314D">
        <w:trPr>
          <w:trHeight w:val="282"/>
        </w:trPr>
        <w:tc>
          <w:tcPr>
            <w:tcW w:w="5070" w:type="dxa"/>
            <w:shd w:val="clear" w:color="auto" w:fill="auto"/>
          </w:tcPr>
          <w:p w14:paraId="3DD95C68" w14:textId="77777777" w:rsidR="0096314D" w:rsidRPr="0096314D" w:rsidRDefault="0096314D" w:rsidP="0096314D">
            <w:pPr>
              <w:widowControl w:val="0"/>
              <w:autoSpaceDE w:val="0"/>
              <w:autoSpaceDN w:val="0"/>
              <w:adjustRightInd w:val="0"/>
              <w:jc w:val="both"/>
              <w:rPr>
                <w:sz w:val="20"/>
                <w:szCs w:val="20"/>
              </w:rPr>
            </w:pPr>
            <w:r w:rsidRPr="0096314D">
              <w:rPr>
                <w:color w:val="000000"/>
                <w:sz w:val="20"/>
                <w:szCs w:val="20"/>
              </w:rPr>
              <w:t>2.2.</w:t>
            </w:r>
            <w:r w:rsidRPr="0096314D">
              <w:rPr>
                <w:sz w:val="20"/>
                <w:szCs w:val="20"/>
              </w:rPr>
              <w:t xml:space="preserve">Лабораторное обследование населения с целью выявления </w:t>
            </w:r>
            <w:proofErr w:type="spellStart"/>
            <w:r w:rsidRPr="0096314D">
              <w:rPr>
                <w:sz w:val="20"/>
                <w:szCs w:val="20"/>
              </w:rPr>
              <w:t>наркопотребителей</w:t>
            </w:r>
            <w:proofErr w:type="spellEnd"/>
            <w:r w:rsidRPr="0096314D">
              <w:rPr>
                <w:sz w:val="20"/>
                <w:szCs w:val="20"/>
              </w:rPr>
              <w:t xml:space="preserve"> с последующим контролем </w:t>
            </w:r>
          </w:p>
          <w:p w14:paraId="56BAD028" w14:textId="77777777" w:rsidR="0096314D" w:rsidRPr="0096314D" w:rsidRDefault="0096314D" w:rsidP="0096314D">
            <w:pPr>
              <w:widowControl w:val="0"/>
              <w:autoSpaceDE w:val="0"/>
              <w:autoSpaceDN w:val="0"/>
              <w:adjustRightInd w:val="0"/>
              <w:rPr>
                <w:color w:val="000000"/>
                <w:sz w:val="20"/>
                <w:szCs w:val="20"/>
              </w:rPr>
            </w:pPr>
            <w:r w:rsidRPr="0096314D">
              <w:rPr>
                <w:sz w:val="20"/>
                <w:szCs w:val="20"/>
              </w:rPr>
              <w:t>лечения.</w:t>
            </w:r>
          </w:p>
        </w:tc>
        <w:tc>
          <w:tcPr>
            <w:tcW w:w="2551" w:type="dxa"/>
            <w:shd w:val="clear" w:color="auto" w:fill="auto"/>
          </w:tcPr>
          <w:p w14:paraId="57D06838" w14:textId="77777777" w:rsidR="0096314D" w:rsidRPr="0096314D" w:rsidRDefault="0096314D" w:rsidP="0096314D">
            <w:pPr>
              <w:widowControl w:val="0"/>
              <w:autoSpaceDE w:val="0"/>
              <w:autoSpaceDN w:val="0"/>
              <w:adjustRightInd w:val="0"/>
              <w:rPr>
                <w:color w:val="000000"/>
                <w:sz w:val="20"/>
                <w:szCs w:val="20"/>
              </w:rPr>
            </w:pPr>
            <w:r w:rsidRPr="0096314D">
              <w:rPr>
                <w:color w:val="000000"/>
                <w:sz w:val="20"/>
                <w:szCs w:val="20"/>
                <w:shd w:val="clear" w:color="auto" w:fill="FFFFFF"/>
              </w:rPr>
              <w:t>ЦРБ</w:t>
            </w:r>
          </w:p>
        </w:tc>
        <w:tc>
          <w:tcPr>
            <w:tcW w:w="851" w:type="dxa"/>
            <w:shd w:val="clear" w:color="auto" w:fill="auto"/>
          </w:tcPr>
          <w:p w14:paraId="713B1671"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2022-2025</w:t>
            </w:r>
          </w:p>
        </w:tc>
        <w:tc>
          <w:tcPr>
            <w:tcW w:w="5997" w:type="dxa"/>
            <w:shd w:val="clear" w:color="auto" w:fill="auto"/>
            <w:vAlign w:val="center"/>
          </w:tcPr>
          <w:p w14:paraId="02D8CEB0" w14:textId="77777777" w:rsidR="0096314D" w:rsidRPr="0096314D" w:rsidRDefault="0096314D" w:rsidP="0096314D">
            <w:pPr>
              <w:widowControl w:val="0"/>
              <w:autoSpaceDE w:val="0"/>
              <w:autoSpaceDN w:val="0"/>
              <w:adjustRightInd w:val="0"/>
              <w:jc w:val="both"/>
              <w:rPr>
                <w:color w:val="000000"/>
                <w:sz w:val="20"/>
                <w:szCs w:val="20"/>
              </w:rPr>
            </w:pPr>
            <w:r w:rsidRPr="0096314D">
              <w:rPr>
                <w:sz w:val="20"/>
                <w:szCs w:val="20"/>
              </w:rPr>
              <w:t xml:space="preserve">Выявить </w:t>
            </w:r>
            <w:proofErr w:type="spellStart"/>
            <w:r w:rsidRPr="0096314D">
              <w:rPr>
                <w:sz w:val="20"/>
                <w:szCs w:val="20"/>
              </w:rPr>
              <w:t>наркопотребителей</w:t>
            </w:r>
            <w:proofErr w:type="spellEnd"/>
            <w:r w:rsidRPr="0096314D">
              <w:rPr>
                <w:sz w:val="20"/>
                <w:szCs w:val="20"/>
              </w:rPr>
              <w:t xml:space="preserve"> с последующим контролем их лечения.</w:t>
            </w:r>
          </w:p>
        </w:tc>
      </w:tr>
      <w:tr w:rsidR="0096314D" w:rsidRPr="0096314D" w14:paraId="566435BB" w14:textId="77777777" w:rsidTr="0096314D">
        <w:trPr>
          <w:trHeight w:val="282"/>
        </w:trPr>
        <w:tc>
          <w:tcPr>
            <w:tcW w:w="5070" w:type="dxa"/>
            <w:shd w:val="clear" w:color="auto" w:fill="auto"/>
          </w:tcPr>
          <w:p w14:paraId="4198EE64"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2.3.</w:t>
            </w:r>
            <w:r w:rsidRPr="0096314D">
              <w:rPr>
                <w:sz w:val="20"/>
                <w:szCs w:val="20"/>
              </w:rPr>
              <w:t xml:space="preserve"> Лечение больных наркологическими расстройствами.</w:t>
            </w:r>
          </w:p>
        </w:tc>
        <w:tc>
          <w:tcPr>
            <w:tcW w:w="2551" w:type="dxa"/>
            <w:shd w:val="clear" w:color="auto" w:fill="auto"/>
          </w:tcPr>
          <w:p w14:paraId="22FE5409" w14:textId="77777777" w:rsidR="0096314D" w:rsidRPr="0096314D" w:rsidRDefault="0096314D" w:rsidP="0096314D">
            <w:pPr>
              <w:widowControl w:val="0"/>
              <w:autoSpaceDE w:val="0"/>
              <w:autoSpaceDN w:val="0"/>
              <w:adjustRightInd w:val="0"/>
              <w:rPr>
                <w:color w:val="000000"/>
                <w:sz w:val="20"/>
                <w:szCs w:val="20"/>
              </w:rPr>
            </w:pPr>
            <w:r w:rsidRPr="0096314D">
              <w:rPr>
                <w:color w:val="000000"/>
                <w:sz w:val="20"/>
                <w:szCs w:val="20"/>
                <w:shd w:val="clear" w:color="auto" w:fill="FFFFFF"/>
              </w:rPr>
              <w:t>ЦРБ</w:t>
            </w:r>
          </w:p>
        </w:tc>
        <w:tc>
          <w:tcPr>
            <w:tcW w:w="851" w:type="dxa"/>
            <w:shd w:val="clear" w:color="auto" w:fill="auto"/>
          </w:tcPr>
          <w:p w14:paraId="11EAB1B8"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2022-2025</w:t>
            </w:r>
          </w:p>
        </w:tc>
        <w:tc>
          <w:tcPr>
            <w:tcW w:w="5997" w:type="dxa"/>
            <w:shd w:val="clear" w:color="auto" w:fill="auto"/>
            <w:vAlign w:val="center"/>
          </w:tcPr>
          <w:p w14:paraId="73B08827" w14:textId="77777777" w:rsidR="0096314D" w:rsidRPr="0096314D" w:rsidRDefault="0096314D" w:rsidP="0096314D">
            <w:pPr>
              <w:widowControl w:val="0"/>
              <w:autoSpaceDE w:val="0"/>
              <w:autoSpaceDN w:val="0"/>
              <w:adjustRightInd w:val="0"/>
              <w:jc w:val="both"/>
              <w:rPr>
                <w:color w:val="000000"/>
                <w:sz w:val="20"/>
                <w:szCs w:val="20"/>
              </w:rPr>
            </w:pPr>
            <w:r w:rsidRPr="0096314D">
              <w:rPr>
                <w:sz w:val="20"/>
                <w:szCs w:val="20"/>
              </w:rPr>
              <w:t>Оказывать медицинскую помощь лицам с наркологическими расстройствами.</w:t>
            </w:r>
          </w:p>
        </w:tc>
      </w:tr>
      <w:tr w:rsidR="0096314D" w:rsidRPr="0096314D" w14:paraId="64E65DDC" w14:textId="77777777" w:rsidTr="0096314D">
        <w:trPr>
          <w:trHeight w:val="303"/>
        </w:trPr>
        <w:tc>
          <w:tcPr>
            <w:tcW w:w="14469" w:type="dxa"/>
            <w:gridSpan w:val="4"/>
            <w:shd w:val="clear" w:color="auto" w:fill="auto"/>
          </w:tcPr>
          <w:p w14:paraId="5D6E209F" w14:textId="77777777" w:rsidR="0096314D" w:rsidRPr="0096314D" w:rsidRDefault="0096314D" w:rsidP="0096314D">
            <w:pPr>
              <w:widowControl w:val="0"/>
              <w:autoSpaceDE w:val="0"/>
              <w:autoSpaceDN w:val="0"/>
              <w:adjustRightInd w:val="0"/>
              <w:jc w:val="both"/>
              <w:rPr>
                <w:rFonts w:ascii="Arial" w:hAnsi="Arial" w:cs="Arial"/>
                <w:color w:val="000000"/>
                <w:sz w:val="20"/>
                <w:szCs w:val="20"/>
              </w:rPr>
            </w:pPr>
            <w:r w:rsidRPr="0096314D">
              <w:rPr>
                <w:sz w:val="20"/>
                <w:szCs w:val="20"/>
              </w:rPr>
              <w:t>Задача 3. Противодействие незаконному распространению наркотических средств и психотропных веществ на территории Куйбышевского муниципального района Новосибирской области</w:t>
            </w:r>
          </w:p>
        </w:tc>
      </w:tr>
      <w:tr w:rsidR="0096314D" w:rsidRPr="0096314D" w14:paraId="7B794EEC" w14:textId="77777777" w:rsidTr="0096314D">
        <w:trPr>
          <w:trHeight w:val="2876"/>
        </w:trPr>
        <w:tc>
          <w:tcPr>
            <w:tcW w:w="5070" w:type="dxa"/>
            <w:shd w:val="clear" w:color="auto" w:fill="auto"/>
          </w:tcPr>
          <w:p w14:paraId="74ABA28D" w14:textId="77777777" w:rsidR="0096314D" w:rsidRPr="0096314D" w:rsidRDefault="0096314D" w:rsidP="0096314D">
            <w:pPr>
              <w:widowControl w:val="0"/>
              <w:autoSpaceDE w:val="0"/>
              <w:autoSpaceDN w:val="0"/>
              <w:adjustRightInd w:val="0"/>
              <w:jc w:val="both"/>
              <w:rPr>
                <w:color w:val="000000"/>
                <w:sz w:val="20"/>
                <w:szCs w:val="20"/>
              </w:rPr>
            </w:pPr>
            <w:r w:rsidRPr="0096314D">
              <w:rPr>
                <w:sz w:val="20"/>
                <w:szCs w:val="20"/>
              </w:rPr>
              <w:t>3.1. Проведение мероприятий по выявлению и пресечению правонарушений в сфере оборота наркотических средств на территории учебных заведений и общежитий, в помещениях ночных клубов и иных заведениях, предоставляющих услуги развлекательного характера в ночное время, с принятием предусмотренных законодательством мер по устранению обстоятельств, способствующих совершению правонарушений.</w:t>
            </w:r>
          </w:p>
        </w:tc>
        <w:tc>
          <w:tcPr>
            <w:tcW w:w="2551" w:type="dxa"/>
            <w:shd w:val="clear" w:color="auto" w:fill="auto"/>
          </w:tcPr>
          <w:p w14:paraId="7787EF0F" w14:textId="77777777" w:rsidR="0096314D" w:rsidRPr="0096314D" w:rsidRDefault="0096314D" w:rsidP="0096314D">
            <w:pPr>
              <w:widowControl w:val="0"/>
              <w:autoSpaceDE w:val="0"/>
              <w:autoSpaceDN w:val="0"/>
              <w:adjustRightInd w:val="0"/>
              <w:rPr>
                <w:color w:val="000000"/>
                <w:sz w:val="20"/>
                <w:szCs w:val="20"/>
              </w:rPr>
            </w:pPr>
            <w:r w:rsidRPr="0096314D">
              <w:rPr>
                <w:sz w:val="20"/>
                <w:szCs w:val="20"/>
              </w:rPr>
              <w:t>МО МВД</w:t>
            </w:r>
          </w:p>
        </w:tc>
        <w:tc>
          <w:tcPr>
            <w:tcW w:w="851" w:type="dxa"/>
            <w:shd w:val="clear" w:color="auto" w:fill="auto"/>
          </w:tcPr>
          <w:p w14:paraId="34EB0BC2"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2022-2025</w:t>
            </w:r>
          </w:p>
        </w:tc>
        <w:tc>
          <w:tcPr>
            <w:tcW w:w="5997" w:type="dxa"/>
            <w:shd w:val="clear" w:color="auto" w:fill="auto"/>
            <w:vAlign w:val="center"/>
          </w:tcPr>
          <w:p w14:paraId="382EEE50" w14:textId="77777777" w:rsidR="0096314D" w:rsidRPr="0096314D" w:rsidRDefault="0096314D" w:rsidP="0096314D">
            <w:pPr>
              <w:widowControl w:val="0"/>
              <w:autoSpaceDE w:val="0"/>
              <w:autoSpaceDN w:val="0"/>
              <w:adjustRightInd w:val="0"/>
              <w:jc w:val="both"/>
              <w:rPr>
                <w:color w:val="000000"/>
                <w:sz w:val="20"/>
                <w:szCs w:val="20"/>
              </w:rPr>
            </w:pPr>
            <w:r w:rsidRPr="0096314D">
              <w:rPr>
                <w:sz w:val="20"/>
                <w:szCs w:val="20"/>
              </w:rPr>
              <w:t>Выявлять и пресекать распространение и потребление наркотических средств и психотропных веществ в молодежной среде.</w:t>
            </w:r>
          </w:p>
        </w:tc>
      </w:tr>
      <w:tr w:rsidR="0096314D" w:rsidRPr="0096314D" w14:paraId="5647A68C" w14:textId="77777777" w:rsidTr="0096314D">
        <w:trPr>
          <w:trHeight w:val="1685"/>
        </w:trPr>
        <w:tc>
          <w:tcPr>
            <w:tcW w:w="5070" w:type="dxa"/>
            <w:shd w:val="clear" w:color="auto" w:fill="auto"/>
          </w:tcPr>
          <w:p w14:paraId="77D5A818"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3.2. Ежегодное проведение на территории Куйбышевского муниципального района Новосибирской области оперативно-профилактических операций, направленных на выявление и уничтожение очагов произрастания </w:t>
            </w:r>
            <w:proofErr w:type="spellStart"/>
            <w:r w:rsidRPr="0096314D">
              <w:rPr>
                <w:sz w:val="20"/>
                <w:szCs w:val="20"/>
              </w:rPr>
              <w:t>наркосодержащих</w:t>
            </w:r>
            <w:proofErr w:type="spellEnd"/>
            <w:r w:rsidRPr="0096314D">
              <w:rPr>
                <w:sz w:val="20"/>
                <w:szCs w:val="20"/>
              </w:rPr>
              <w:t xml:space="preserve"> растений.</w:t>
            </w:r>
          </w:p>
        </w:tc>
        <w:tc>
          <w:tcPr>
            <w:tcW w:w="2551" w:type="dxa"/>
            <w:shd w:val="clear" w:color="auto" w:fill="auto"/>
          </w:tcPr>
          <w:p w14:paraId="5A9EA45E"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sz w:val="20"/>
                <w:szCs w:val="20"/>
              </w:rPr>
              <w:t>Администрация,</w:t>
            </w:r>
          </w:p>
          <w:p w14:paraId="13148989" w14:textId="77777777" w:rsidR="0096314D" w:rsidRPr="0096314D" w:rsidRDefault="0096314D" w:rsidP="0096314D">
            <w:pPr>
              <w:widowControl w:val="0"/>
              <w:autoSpaceDE w:val="0"/>
              <w:autoSpaceDN w:val="0"/>
              <w:adjustRightInd w:val="0"/>
              <w:rPr>
                <w:color w:val="000000"/>
                <w:sz w:val="20"/>
                <w:szCs w:val="20"/>
              </w:rPr>
            </w:pPr>
            <w:proofErr w:type="spellStart"/>
            <w:r w:rsidRPr="0096314D">
              <w:rPr>
                <w:sz w:val="20"/>
                <w:szCs w:val="20"/>
              </w:rPr>
              <w:t>МГпО</w:t>
            </w:r>
            <w:proofErr w:type="spellEnd"/>
            <w:r w:rsidRPr="0096314D">
              <w:rPr>
                <w:sz w:val="20"/>
                <w:szCs w:val="20"/>
              </w:rPr>
              <w:t xml:space="preserve">, администрации поселений, администрация </w:t>
            </w:r>
            <w:proofErr w:type="spellStart"/>
            <w:r w:rsidRPr="0096314D">
              <w:rPr>
                <w:sz w:val="20"/>
                <w:szCs w:val="20"/>
              </w:rPr>
              <w:t>г.Куйбышева</w:t>
            </w:r>
            <w:proofErr w:type="spellEnd"/>
          </w:p>
        </w:tc>
        <w:tc>
          <w:tcPr>
            <w:tcW w:w="851" w:type="dxa"/>
            <w:shd w:val="clear" w:color="auto" w:fill="auto"/>
          </w:tcPr>
          <w:p w14:paraId="15ED0904"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2022-2025</w:t>
            </w:r>
          </w:p>
        </w:tc>
        <w:tc>
          <w:tcPr>
            <w:tcW w:w="5997" w:type="dxa"/>
            <w:shd w:val="clear" w:color="auto" w:fill="auto"/>
            <w:vAlign w:val="center"/>
          </w:tcPr>
          <w:p w14:paraId="417F936D" w14:textId="77777777" w:rsidR="0096314D" w:rsidRPr="0096314D" w:rsidRDefault="0096314D" w:rsidP="0096314D">
            <w:pPr>
              <w:autoSpaceDE w:val="0"/>
              <w:autoSpaceDN w:val="0"/>
              <w:adjustRightInd w:val="0"/>
              <w:jc w:val="both"/>
              <w:rPr>
                <w:color w:val="000000"/>
                <w:sz w:val="20"/>
                <w:szCs w:val="20"/>
              </w:rPr>
            </w:pPr>
            <w:r w:rsidRPr="0096314D">
              <w:rPr>
                <w:sz w:val="20"/>
                <w:szCs w:val="20"/>
              </w:rPr>
              <w:t xml:space="preserve">Выявлять и пресекать преступления, связанные с незаконным оборотом наркотических средств. Своевременно уничтожить дикорастущую коноплю на территории Куйбышевского муниципального района Новосибирской области. </w:t>
            </w:r>
          </w:p>
        </w:tc>
      </w:tr>
      <w:tr w:rsidR="0096314D" w:rsidRPr="0096314D" w14:paraId="63277101" w14:textId="77777777" w:rsidTr="0096314D">
        <w:trPr>
          <w:trHeight w:val="1182"/>
        </w:trPr>
        <w:tc>
          <w:tcPr>
            <w:tcW w:w="5070" w:type="dxa"/>
            <w:shd w:val="clear" w:color="auto" w:fill="auto"/>
          </w:tcPr>
          <w:p w14:paraId="15CD1C8F" w14:textId="77777777" w:rsidR="0096314D" w:rsidRPr="0096314D" w:rsidRDefault="0096314D" w:rsidP="0096314D">
            <w:pPr>
              <w:widowControl w:val="0"/>
              <w:numPr>
                <w:ilvl w:val="1"/>
                <w:numId w:val="38"/>
              </w:numPr>
              <w:autoSpaceDE w:val="0"/>
              <w:autoSpaceDN w:val="0"/>
              <w:adjustRightInd w:val="0"/>
              <w:jc w:val="both"/>
              <w:rPr>
                <w:sz w:val="20"/>
                <w:szCs w:val="20"/>
              </w:rPr>
            </w:pPr>
            <w:r w:rsidRPr="0096314D">
              <w:rPr>
                <w:sz w:val="20"/>
                <w:szCs w:val="20"/>
              </w:rPr>
              <w:lastRenderedPageBreak/>
              <w:t>Развитие и поддержка движения добровольной народной дружины Куйбышевского района.</w:t>
            </w:r>
          </w:p>
        </w:tc>
        <w:tc>
          <w:tcPr>
            <w:tcW w:w="2551" w:type="dxa"/>
            <w:shd w:val="clear" w:color="auto" w:fill="auto"/>
          </w:tcPr>
          <w:p w14:paraId="78CD494D"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Администрация,</w:t>
            </w:r>
          </w:p>
          <w:p w14:paraId="76820761"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Управление,</w:t>
            </w:r>
          </w:p>
          <w:p w14:paraId="7562108B"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 xml:space="preserve">Учреждения, </w:t>
            </w:r>
          </w:p>
          <w:p w14:paraId="4E218B86"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ДНД</w:t>
            </w:r>
          </w:p>
        </w:tc>
        <w:tc>
          <w:tcPr>
            <w:tcW w:w="851" w:type="dxa"/>
            <w:shd w:val="clear" w:color="auto" w:fill="auto"/>
          </w:tcPr>
          <w:p w14:paraId="77F26439"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2022-2025</w:t>
            </w:r>
          </w:p>
        </w:tc>
        <w:tc>
          <w:tcPr>
            <w:tcW w:w="5997" w:type="dxa"/>
            <w:shd w:val="clear" w:color="auto" w:fill="auto"/>
            <w:vAlign w:val="center"/>
          </w:tcPr>
          <w:p w14:paraId="28FBE907"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Организовать работу добровольной народной дружины Куйбышевского района.</w:t>
            </w:r>
          </w:p>
        </w:tc>
      </w:tr>
      <w:tr w:rsidR="0096314D" w:rsidRPr="0096314D" w14:paraId="6444ECE1" w14:textId="77777777" w:rsidTr="0096314D">
        <w:trPr>
          <w:trHeight w:val="940"/>
        </w:trPr>
        <w:tc>
          <w:tcPr>
            <w:tcW w:w="5070" w:type="dxa"/>
            <w:shd w:val="clear" w:color="auto" w:fill="auto"/>
          </w:tcPr>
          <w:p w14:paraId="7B272DCB" w14:textId="77777777" w:rsidR="0096314D" w:rsidRPr="0096314D" w:rsidRDefault="0096314D" w:rsidP="0096314D">
            <w:pPr>
              <w:widowControl w:val="0"/>
              <w:numPr>
                <w:ilvl w:val="1"/>
                <w:numId w:val="38"/>
              </w:numPr>
              <w:autoSpaceDE w:val="0"/>
              <w:autoSpaceDN w:val="0"/>
              <w:adjustRightInd w:val="0"/>
              <w:jc w:val="both"/>
              <w:rPr>
                <w:sz w:val="20"/>
                <w:szCs w:val="20"/>
              </w:rPr>
            </w:pPr>
            <w:r w:rsidRPr="0096314D">
              <w:rPr>
                <w:sz w:val="20"/>
                <w:szCs w:val="20"/>
              </w:rPr>
              <w:t>Обеспечение деятельности антинаркотической комиссии в Куйбышевском районе</w:t>
            </w:r>
          </w:p>
        </w:tc>
        <w:tc>
          <w:tcPr>
            <w:tcW w:w="2551" w:type="dxa"/>
            <w:shd w:val="clear" w:color="auto" w:fill="auto"/>
          </w:tcPr>
          <w:p w14:paraId="2914BD4F"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Администрация,</w:t>
            </w:r>
          </w:p>
          <w:p w14:paraId="1BAF3D38"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Управление,</w:t>
            </w:r>
          </w:p>
          <w:p w14:paraId="2CCC45B1"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Учреждение</w:t>
            </w:r>
          </w:p>
        </w:tc>
        <w:tc>
          <w:tcPr>
            <w:tcW w:w="851" w:type="dxa"/>
            <w:shd w:val="clear" w:color="auto" w:fill="auto"/>
          </w:tcPr>
          <w:p w14:paraId="339A618E"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2022-2025</w:t>
            </w:r>
          </w:p>
        </w:tc>
        <w:tc>
          <w:tcPr>
            <w:tcW w:w="5997" w:type="dxa"/>
            <w:shd w:val="clear" w:color="auto" w:fill="auto"/>
            <w:vAlign w:val="center"/>
          </w:tcPr>
          <w:p w14:paraId="449D5EA6"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Обеспечить деятельность антинаркотической комиссии в Куйбышевском районе </w:t>
            </w:r>
          </w:p>
        </w:tc>
      </w:tr>
    </w:tbl>
    <w:p w14:paraId="43406721" w14:textId="77777777" w:rsidR="0096314D" w:rsidRPr="0096314D" w:rsidRDefault="0096314D" w:rsidP="0096314D">
      <w:pPr>
        <w:widowControl w:val="0"/>
        <w:autoSpaceDE w:val="0"/>
        <w:autoSpaceDN w:val="0"/>
        <w:adjustRightInd w:val="0"/>
        <w:snapToGrid w:val="0"/>
        <w:ind w:firstLine="720"/>
        <w:rPr>
          <w:sz w:val="20"/>
          <w:szCs w:val="20"/>
        </w:rPr>
      </w:pPr>
      <w:r w:rsidRPr="0096314D">
        <w:rPr>
          <w:sz w:val="20"/>
          <w:szCs w:val="20"/>
        </w:rPr>
        <w:t>Применяемые сокращения:</w:t>
      </w:r>
    </w:p>
    <w:p w14:paraId="18C12C57"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 xml:space="preserve">Администрация – администрация Куйбышевского муниципального района Новосибирской области; </w:t>
      </w:r>
    </w:p>
    <w:p w14:paraId="45CEC6CB"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Управления:</w:t>
      </w:r>
    </w:p>
    <w:p w14:paraId="28AD34A3" w14:textId="77777777" w:rsidR="0096314D" w:rsidRPr="0096314D" w:rsidRDefault="0096314D" w:rsidP="0096314D">
      <w:pPr>
        <w:widowControl w:val="0"/>
        <w:autoSpaceDE w:val="0"/>
        <w:autoSpaceDN w:val="0"/>
        <w:adjustRightInd w:val="0"/>
        <w:jc w:val="both"/>
        <w:rPr>
          <w:color w:val="000000"/>
          <w:sz w:val="20"/>
          <w:szCs w:val="20"/>
        </w:rPr>
      </w:pPr>
      <w:proofErr w:type="spellStart"/>
      <w:r w:rsidRPr="0096314D">
        <w:rPr>
          <w:color w:val="000000"/>
          <w:sz w:val="20"/>
          <w:szCs w:val="20"/>
        </w:rPr>
        <w:t>УКСМПиТ</w:t>
      </w:r>
      <w:proofErr w:type="spellEnd"/>
      <w:r w:rsidRPr="0096314D">
        <w:rPr>
          <w:color w:val="000000"/>
          <w:sz w:val="20"/>
          <w:szCs w:val="20"/>
        </w:rPr>
        <w:t xml:space="preserve"> – управление культуры, спорта, молодёжной политики и туризма администрации Куйбышевского муниципального района Новосибирской области;</w:t>
      </w:r>
    </w:p>
    <w:p w14:paraId="17C9115B" w14:textId="77777777" w:rsidR="0096314D" w:rsidRPr="0096314D" w:rsidRDefault="0096314D" w:rsidP="0096314D">
      <w:pPr>
        <w:widowControl w:val="0"/>
        <w:autoSpaceDE w:val="0"/>
        <w:autoSpaceDN w:val="0"/>
        <w:adjustRightInd w:val="0"/>
        <w:jc w:val="both"/>
        <w:rPr>
          <w:color w:val="000000"/>
          <w:sz w:val="20"/>
          <w:szCs w:val="20"/>
        </w:rPr>
      </w:pPr>
      <w:r w:rsidRPr="0096314D">
        <w:rPr>
          <w:color w:val="000000"/>
          <w:sz w:val="20"/>
          <w:szCs w:val="20"/>
        </w:rPr>
        <w:t>УО – управление образования администрации Куйбышевского муниципального района Новосибирской области;</w:t>
      </w:r>
    </w:p>
    <w:p w14:paraId="17AB961F" w14:textId="77777777" w:rsidR="0096314D" w:rsidRPr="0096314D" w:rsidRDefault="0096314D" w:rsidP="0096314D">
      <w:pPr>
        <w:widowControl w:val="0"/>
        <w:autoSpaceDE w:val="0"/>
        <w:autoSpaceDN w:val="0"/>
        <w:adjustRightInd w:val="0"/>
        <w:rPr>
          <w:color w:val="000000"/>
          <w:sz w:val="20"/>
          <w:szCs w:val="20"/>
        </w:rPr>
      </w:pPr>
      <w:r w:rsidRPr="0096314D">
        <w:rPr>
          <w:color w:val="000000"/>
          <w:sz w:val="20"/>
          <w:szCs w:val="20"/>
        </w:rPr>
        <w:t>Учреждения:</w:t>
      </w:r>
    </w:p>
    <w:p w14:paraId="2CAAD05F"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ДМ – муниципальное бюджетное учреждение «Дом молодёжи Куйбышевского района»,</w:t>
      </w:r>
    </w:p>
    <w:p w14:paraId="30088D53" w14:textId="77777777" w:rsidR="0096314D" w:rsidRPr="0096314D" w:rsidRDefault="0096314D" w:rsidP="0096314D">
      <w:pPr>
        <w:widowControl w:val="0"/>
        <w:shd w:val="clear" w:color="auto" w:fill="FFFFFF"/>
        <w:tabs>
          <w:tab w:val="left" w:pos="1440"/>
          <w:tab w:val="left" w:pos="1620"/>
        </w:tabs>
        <w:autoSpaceDE w:val="0"/>
        <w:autoSpaceDN w:val="0"/>
        <w:adjustRightInd w:val="0"/>
        <w:jc w:val="both"/>
        <w:rPr>
          <w:sz w:val="20"/>
          <w:szCs w:val="20"/>
        </w:rPr>
      </w:pPr>
      <w:r w:rsidRPr="0096314D">
        <w:rPr>
          <w:sz w:val="20"/>
          <w:szCs w:val="20"/>
        </w:rPr>
        <w:t>КДЦ - муниципальное бюджетное учреждение культуры «Культурно досуговый центр»;</w:t>
      </w:r>
    </w:p>
    <w:p w14:paraId="53228790"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r w:rsidRPr="0096314D">
        <w:rPr>
          <w:sz w:val="20"/>
          <w:szCs w:val="20"/>
        </w:rPr>
        <w:t xml:space="preserve">МЦ - муниципальное казённое учреждение города Куйбышева «Молодёжный центр»; </w:t>
      </w:r>
    </w:p>
    <w:p w14:paraId="6EB7740E" w14:textId="77777777" w:rsidR="0096314D" w:rsidRPr="0096314D" w:rsidRDefault="0096314D" w:rsidP="0096314D">
      <w:pPr>
        <w:widowControl w:val="0"/>
        <w:shd w:val="clear" w:color="auto" w:fill="FFFFFF"/>
        <w:tabs>
          <w:tab w:val="left" w:pos="1440"/>
          <w:tab w:val="left" w:pos="1620"/>
        </w:tabs>
        <w:autoSpaceDE w:val="0"/>
        <w:autoSpaceDN w:val="0"/>
        <w:adjustRightInd w:val="0"/>
        <w:jc w:val="both"/>
        <w:rPr>
          <w:sz w:val="20"/>
          <w:szCs w:val="20"/>
        </w:rPr>
      </w:pPr>
      <w:r w:rsidRPr="0096314D">
        <w:rPr>
          <w:sz w:val="20"/>
          <w:szCs w:val="20"/>
        </w:rPr>
        <w:t>ДЮСШ - муниципальное бюджетное учреждение дополнительного образования «Детско-юношеская спортивная школа»;</w:t>
      </w:r>
    </w:p>
    <w:p w14:paraId="0EEC27A3" w14:textId="77777777" w:rsidR="0096314D" w:rsidRPr="0096314D" w:rsidRDefault="0096314D" w:rsidP="0096314D">
      <w:pPr>
        <w:widowControl w:val="0"/>
        <w:shd w:val="clear" w:color="auto" w:fill="FFFFFF"/>
        <w:tabs>
          <w:tab w:val="left" w:pos="1440"/>
          <w:tab w:val="left" w:pos="1620"/>
        </w:tabs>
        <w:autoSpaceDE w:val="0"/>
        <w:autoSpaceDN w:val="0"/>
        <w:adjustRightInd w:val="0"/>
        <w:jc w:val="both"/>
        <w:rPr>
          <w:sz w:val="20"/>
          <w:szCs w:val="20"/>
        </w:rPr>
      </w:pPr>
      <w:r w:rsidRPr="0096314D">
        <w:rPr>
          <w:sz w:val="20"/>
          <w:szCs w:val="20"/>
        </w:rPr>
        <w:t>ДДТ - Муниципальное казенное учреждение дополнительного образования Куйбышевского района - Дом детского творчества;</w:t>
      </w:r>
    </w:p>
    <w:p w14:paraId="14B95715" w14:textId="77777777" w:rsidR="0096314D" w:rsidRPr="0096314D" w:rsidRDefault="0096314D" w:rsidP="0096314D">
      <w:pPr>
        <w:widowControl w:val="0"/>
        <w:shd w:val="clear" w:color="auto" w:fill="FFFFFF"/>
        <w:tabs>
          <w:tab w:val="left" w:pos="1440"/>
          <w:tab w:val="left" w:pos="1620"/>
        </w:tabs>
        <w:autoSpaceDE w:val="0"/>
        <w:autoSpaceDN w:val="0"/>
        <w:adjustRightInd w:val="0"/>
        <w:jc w:val="both"/>
        <w:rPr>
          <w:sz w:val="20"/>
          <w:szCs w:val="20"/>
        </w:rPr>
      </w:pPr>
      <w:r w:rsidRPr="0096314D">
        <w:rPr>
          <w:sz w:val="20"/>
          <w:szCs w:val="20"/>
        </w:rPr>
        <w:t xml:space="preserve">ЦМБ – муниципальное бюджетное учреждение культуры «Центральная </w:t>
      </w:r>
      <w:proofErr w:type="spellStart"/>
      <w:r w:rsidRPr="0096314D">
        <w:rPr>
          <w:sz w:val="20"/>
          <w:szCs w:val="20"/>
        </w:rPr>
        <w:t>межпоселенческая</w:t>
      </w:r>
      <w:proofErr w:type="spellEnd"/>
      <w:r w:rsidRPr="0096314D">
        <w:rPr>
          <w:sz w:val="20"/>
          <w:szCs w:val="20"/>
        </w:rPr>
        <w:t xml:space="preserve"> библиотека»;</w:t>
      </w:r>
    </w:p>
    <w:p w14:paraId="254E8351"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color w:val="000000"/>
          <w:sz w:val="20"/>
          <w:szCs w:val="20"/>
        </w:rPr>
        <w:t>КЦСОН – муниципальное бюджетное учреждение «Куйбышевский центр социального обслуживания населения»;</w:t>
      </w:r>
    </w:p>
    <w:p w14:paraId="5010873A"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color w:val="000000"/>
          <w:sz w:val="20"/>
          <w:szCs w:val="20"/>
        </w:rPr>
        <w:t>ЦРБ - государственное бюджетное учреждение здравоохранения «Куйбышевская центральная районная больница»;</w:t>
      </w:r>
    </w:p>
    <w:p w14:paraId="25209CE1"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color w:val="000000"/>
          <w:sz w:val="20"/>
          <w:szCs w:val="20"/>
        </w:rPr>
        <w:t>МО МВД – межмуниципальный отдел министерства внутренних дел Российской Федерации «Куйбышевский»;</w:t>
      </w:r>
    </w:p>
    <w:p w14:paraId="6F2F3149" w14:textId="77777777" w:rsidR="0096314D" w:rsidRPr="0096314D" w:rsidRDefault="0096314D" w:rsidP="0096314D">
      <w:pPr>
        <w:widowControl w:val="0"/>
        <w:shd w:val="clear" w:color="auto" w:fill="FFFFFF"/>
        <w:tabs>
          <w:tab w:val="left" w:pos="1440"/>
          <w:tab w:val="left" w:pos="1620"/>
        </w:tabs>
        <w:autoSpaceDE w:val="0"/>
        <w:autoSpaceDN w:val="0"/>
        <w:adjustRightInd w:val="0"/>
        <w:jc w:val="both"/>
        <w:rPr>
          <w:sz w:val="20"/>
          <w:szCs w:val="20"/>
        </w:rPr>
      </w:pPr>
      <w:r w:rsidRPr="0096314D">
        <w:rPr>
          <w:sz w:val="20"/>
          <w:szCs w:val="20"/>
        </w:rPr>
        <w:t>ДНД – добровольная народная дружина Куйбышевского района;</w:t>
      </w:r>
    </w:p>
    <w:p w14:paraId="0082BDA7"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r w:rsidRPr="0096314D">
        <w:rPr>
          <w:sz w:val="20"/>
          <w:szCs w:val="20"/>
        </w:rPr>
        <w:t xml:space="preserve">ОУ – образовательные учреждения </w:t>
      </w:r>
      <w:r w:rsidRPr="0096314D">
        <w:rPr>
          <w:color w:val="000000"/>
          <w:sz w:val="20"/>
          <w:szCs w:val="20"/>
        </w:rPr>
        <w:t>Куйбышевского муниципального района Новосибирской области</w:t>
      </w:r>
      <w:r w:rsidRPr="0096314D">
        <w:rPr>
          <w:sz w:val="20"/>
          <w:szCs w:val="20"/>
        </w:rPr>
        <w:t>;</w:t>
      </w:r>
    </w:p>
    <w:p w14:paraId="32B25429"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roofErr w:type="spellStart"/>
      <w:r w:rsidRPr="0096314D">
        <w:rPr>
          <w:sz w:val="20"/>
          <w:szCs w:val="20"/>
        </w:rPr>
        <w:t>МГпО</w:t>
      </w:r>
      <w:proofErr w:type="spellEnd"/>
      <w:r w:rsidRPr="0096314D">
        <w:rPr>
          <w:sz w:val="20"/>
          <w:szCs w:val="20"/>
        </w:rPr>
        <w:t xml:space="preserve"> – межведомственная группа по обследованию территории </w:t>
      </w:r>
      <w:r w:rsidRPr="0096314D">
        <w:rPr>
          <w:color w:val="000000"/>
          <w:sz w:val="20"/>
          <w:szCs w:val="20"/>
        </w:rPr>
        <w:t>Куйбышевского муниципального района Новосибирской области</w:t>
      </w:r>
      <w:r w:rsidRPr="0096314D">
        <w:rPr>
          <w:sz w:val="20"/>
          <w:szCs w:val="20"/>
        </w:rPr>
        <w:t>.</w:t>
      </w:r>
    </w:p>
    <w:p w14:paraId="7E536DFA" w14:textId="77777777" w:rsidR="0096314D" w:rsidRPr="0096314D" w:rsidRDefault="0096314D" w:rsidP="0096314D">
      <w:pPr>
        <w:widowControl w:val="0"/>
        <w:autoSpaceDE w:val="0"/>
        <w:autoSpaceDN w:val="0"/>
        <w:adjustRightInd w:val="0"/>
        <w:rPr>
          <w:sz w:val="20"/>
          <w:szCs w:val="20"/>
        </w:rPr>
      </w:pPr>
    </w:p>
    <w:p w14:paraId="12B7A709" w14:textId="77777777" w:rsidR="0096314D" w:rsidRPr="0096314D" w:rsidRDefault="0096314D" w:rsidP="0096314D">
      <w:pPr>
        <w:widowControl w:val="0"/>
        <w:autoSpaceDE w:val="0"/>
        <w:autoSpaceDN w:val="0"/>
        <w:adjustRightInd w:val="0"/>
        <w:ind w:left="2105"/>
        <w:jc w:val="right"/>
        <w:rPr>
          <w:sz w:val="20"/>
          <w:szCs w:val="20"/>
        </w:rPr>
      </w:pPr>
      <w:r w:rsidRPr="0096314D">
        <w:rPr>
          <w:sz w:val="20"/>
          <w:szCs w:val="20"/>
        </w:rPr>
        <w:t>ПРИЛОЖЕНИЕ № 3</w:t>
      </w:r>
    </w:p>
    <w:p w14:paraId="2A8FAF21" w14:textId="77777777" w:rsidR="0096314D" w:rsidRPr="0096314D" w:rsidRDefault="0096314D" w:rsidP="0096314D">
      <w:pPr>
        <w:widowControl w:val="0"/>
        <w:autoSpaceDE w:val="0"/>
        <w:autoSpaceDN w:val="0"/>
        <w:adjustRightInd w:val="0"/>
        <w:ind w:left="2105"/>
        <w:jc w:val="right"/>
        <w:rPr>
          <w:sz w:val="20"/>
          <w:szCs w:val="20"/>
        </w:rPr>
      </w:pPr>
      <w:r w:rsidRPr="0096314D">
        <w:rPr>
          <w:sz w:val="20"/>
          <w:szCs w:val="20"/>
        </w:rPr>
        <w:t xml:space="preserve">к муниципальной программе </w:t>
      </w:r>
    </w:p>
    <w:p w14:paraId="653E5AEE"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«Комплексные меры профилактики наркомании</w:t>
      </w:r>
    </w:p>
    <w:p w14:paraId="2433436A"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 xml:space="preserve"> в Куйбышевском муниципальном районе </w:t>
      </w:r>
    </w:p>
    <w:p w14:paraId="5DAE0303"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 xml:space="preserve">Новосибирской области </w:t>
      </w:r>
    </w:p>
    <w:p w14:paraId="77B66B32"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на 2022-2025 годы»</w:t>
      </w:r>
    </w:p>
    <w:p w14:paraId="2C3B4697" w14:textId="77777777" w:rsidR="0096314D" w:rsidRPr="0096314D" w:rsidRDefault="0096314D" w:rsidP="0096314D">
      <w:pPr>
        <w:widowControl w:val="0"/>
        <w:autoSpaceDE w:val="0"/>
        <w:autoSpaceDN w:val="0"/>
        <w:adjustRightInd w:val="0"/>
        <w:ind w:firstLine="720"/>
        <w:jc w:val="right"/>
        <w:rPr>
          <w:sz w:val="20"/>
          <w:szCs w:val="20"/>
        </w:rPr>
      </w:pPr>
    </w:p>
    <w:p w14:paraId="790FD83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ОСНОВНЫЕ МЕРОПРИЯТИЯ</w:t>
      </w:r>
    </w:p>
    <w:p w14:paraId="6FE662C9" w14:textId="77777777" w:rsidR="0096314D" w:rsidRPr="0096314D" w:rsidRDefault="0096314D" w:rsidP="0096314D">
      <w:pPr>
        <w:widowControl w:val="0"/>
        <w:autoSpaceDE w:val="0"/>
        <w:autoSpaceDN w:val="0"/>
        <w:adjustRightInd w:val="0"/>
        <w:ind w:firstLine="720"/>
        <w:jc w:val="center"/>
        <w:rPr>
          <w:sz w:val="20"/>
          <w:szCs w:val="20"/>
        </w:rPr>
      </w:pPr>
      <w:r w:rsidRPr="0096314D">
        <w:rPr>
          <w:sz w:val="20"/>
          <w:szCs w:val="20"/>
        </w:rPr>
        <w:t>муниципальной программы «Комплексные меры профилактики наркомании в Куйбышевском муниципальном районе Новосибирской области на 2022-2025 годы»</w:t>
      </w:r>
    </w:p>
    <w:tbl>
      <w:tblPr>
        <w:tblW w:w="14807" w:type="dxa"/>
        <w:tblCellSpacing w:w="5" w:type="nil"/>
        <w:tblInd w:w="72" w:type="dxa"/>
        <w:tblLayout w:type="fixed"/>
        <w:tblCellMar>
          <w:left w:w="75" w:type="dxa"/>
          <w:right w:w="75" w:type="dxa"/>
        </w:tblCellMar>
        <w:tblLook w:val="0000" w:firstRow="0" w:lastRow="0" w:firstColumn="0" w:lastColumn="0" w:noHBand="0" w:noVBand="0"/>
      </w:tblPr>
      <w:tblGrid>
        <w:gridCol w:w="3042"/>
        <w:gridCol w:w="1843"/>
        <w:gridCol w:w="1134"/>
        <w:gridCol w:w="1134"/>
        <w:gridCol w:w="1134"/>
        <w:gridCol w:w="1134"/>
        <w:gridCol w:w="1275"/>
        <w:gridCol w:w="4111"/>
      </w:tblGrid>
      <w:tr w:rsidR="0096314D" w:rsidRPr="0096314D" w14:paraId="738A1F46" w14:textId="77777777" w:rsidTr="0096314D">
        <w:trPr>
          <w:trHeight w:val="720"/>
          <w:tblCellSpacing w:w="5" w:type="nil"/>
        </w:trPr>
        <w:tc>
          <w:tcPr>
            <w:tcW w:w="3042" w:type="dxa"/>
            <w:vMerge w:val="restart"/>
            <w:tcBorders>
              <w:top w:val="single" w:sz="4" w:space="0" w:color="auto"/>
              <w:left w:val="single" w:sz="4" w:space="0" w:color="auto"/>
              <w:bottom w:val="single" w:sz="4" w:space="0" w:color="auto"/>
              <w:right w:val="single" w:sz="4" w:space="0" w:color="auto"/>
            </w:tcBorders>
            <w:shd w:val="clear" w:color="auto" w:fill="auto"/>
          </w:tcPr>
          <w:p w14:paraId="2687849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7F5849F"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Наименование показателя</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tcPr>
          <w:p w14:paraId="60ED885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Финансовые затраты, тыс. руб. по годам реализации</w:t>
            </w:r>
          </w:p>
        </w:tc>
        <w:tc>
          <w:tcPr>
            <w:tcW w:w="1275" w:type="dxa"/>
            <w:vMerge w:val="restart"/>
            <w:tcBorders>
              <w:top w:val="single" w:sz="4" w:space="0" w:color="auto"/>
              <w:left w:val="single" w:sz="4" w:space="0" w:color="auto"/>
              <w:right w:val="single" w:sz="4" w:space="0" w:color="auto"/>
            </w:tcBorders>
          </w:tcPr>
          <w:p w14:paraId="1394AE3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Ответственный исполнитель</w:t>
            </w:r>
          </w:p>
        </w:tc>
        <w:tc>
          <w:tcPr>
            <w:tcW w:w="4111" w:type="dxa"/>
            <w:vMerge w:val="restart"/>
            <w:tcBorders>
              <w:top w:val="single" w:sz="4" w:space="0" w:color="auto"/>
              <w:left w:val="single" w:sz="4" w:space="0" w:color="auto"/>
              <w:right w:val="single" w:sz="4" w:space="0" w:color="auto"/>
            </w:tcBorders>
            <w:shd w:val="clear" w:color="auto" w:fill="auto"/>
          </w:tcPr>
          <w:p w14:paraId="49EBBBA2"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Ожидаемый результат (краткое описание)</w:t>
            </w:r>
          </w:p>
        </w:tc>
      </w:tr>
      <w:tr w:rsidR="0096314D" w:rsidRPr="0096314D" w14:paraId="24E992D6" w14:textId="77777777" w:rsidTr="0096314D">
        <w:trPr>
          <w:tblCellSpacing w:w="5" w:type="nil"/>
        </w:trPr>
        <w:tc>
          <w:tcPr>
            <w:tcW w:w="3042" w:type="dxa"/>
            <w:vMerge/>
            <w:tcBorders>
              <w:left w:val="single" w:sz="4" w:space="0" w:color="auto"/>
              <w:bottom w:val="single" w:sz="4" w:space="0" w:color="auto"/>
              <w:right w:val="single" w:sz="4" w:space="0" w:color="auto"/>
            </w:tcBorders>
            <w:shd w:val="clear" w:color="auto" w:fill="auto"/>
          </w:tcPr>
          <w:p w14:paraId="14DEB013" w14:textId="77777777" w:rsidR="0096314D" w:rsidRPr="0096314D" w:rsidRDefault="0096314D" w:rsidP="0096314D">
            <w:pPr>
              <w:widowControl w:val="0"/>
              <w:autoSpaceDE w:val="0"/>
              <w:autoSpaceDN w:val="0"/>
              <w:adjustRightInd w:val="0"/>
              <w:rPr>
                <w:sz w:val="20"/>
                <w:szCs w:val="20"/>
              </w:rPr>
            </w:pPr>
          </w:p>
        </w:tc>
        <w:tc>
          <w:tcPr>
            <w:tcW w:w="1843" w:type="dxa"/>
            <w:vMerge/>
            <w:tcBorders>
              <w:left w:val="single" w:sz="4" w:space="0" w:color="auto"/>
              <w:bottom w:val="single" w:sz="4" w:space="0" w:color="auto"/>
              <w:right w:val="single" w:sz="4" w:space="0" w:color="auto"/>
            </w:tcBorders>
            <w:shd w:val="clear" w:color="auto" w:fill="auto"/>
          </w:tcPr>
          <w:p w14:paraId="3E159541" w14:textId="77777777" w:rsidR="0096314D" w:rsidRPr="0096314D" w:rsidRDefault="0096314D" w:rsidP="0096314D">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0BBBF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2022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3725BC"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AF74D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212F65" w14:textId="77777777" w:rsidR="0096314D" w:rsidRPr="0096314D" w:rsidRDefault="0096314D" w:rsidP="0096314D">
            <w:pPr>
              <w:widowControl w:val="0"/>
              <w:autoSpaceDE w:val="0"/>
              <w:autoSpaceDN w:val="0"/>
              <w:adjustRightInd w:val="0"/>
              <w:rPr>
                <w:sz w:val="20"/>
                <w:szCs w:val="20"/>
              </w:rPr>
            </w:pPr>
            <w:r w:rsidRPr="0096314D">
              <w:rPr>
                <w:sz w:val="20"/>
                <w:szCs w:val="20"/>
              </w:rPr>
              <w:t>2025 год</w:t>
            </w:r>
          </w:p>
        </w:tc>
        <w:tc>
          <w:tcPr>
            <w:tcW w:w="1275" w:type="dxa"/>
            <w:vMerge/>
            <w:tcBorders>
              <w:left w:val="single" w:sz="4" w:space="0" w:color="auto"/>
              <w:bottom w:val="single" w:sz="4" w:space="0" w:color="auto"/>
              <w:right w:val="single" w:sz="4" w:space="0" w:color="auto"/>
            </w:tcBorders>
          </w:tcPr>
          <w:p w14:paraId="2E241BBF"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vAlign w:val="center"/>
          </w:tcPr>
          <w:p w14:paraId="3A493100" w14:textId="77777777" w:rsidR="0096314D" w:rsidRPr="0096314D" w:rsidRDefault="0096314D" w:rsidP="0096314D">
            <w:pPr>
              <w:widowControl w:val="0"/>
              <w:autoSpaceDE w:val="0"/>
              <w:autoSpaceDN w:val="0"/>
              <w:adjustRightInd w:val="0"/>
              <w:rPr>
                <w:sz w:val="20"/>
                <w:szCs w:val="20"/>
              </w:rPr>
            </w:pPr>
          </w:p>
        </w:tc>
      </w:tr>
      <w:tr w:rsidR="0096314D" w:rsidRPr="0096314D" w14:paraId="7CE973A0" w14:textId="77777777" w:rsidTr="0096314D">
        <w:trPr>
          <w:tblCellSpacing w:w="5" w:type="nil"/>
        </w:trPr>
        <w:tc>
          <w:tcPr>
            <w:tcW w:w="3042" w:type="dxa"/>
            <w:tcBorders>
              <w:left w:val="single" w:sz="4" w:space="0" w:color="auto"/>
              <w:bottom w:val="single" w:sz="4" w:space="0" w:color="auto"/>
              <w:right w:val="single" w:sz="4" w:space="0" w:color="auto"/>
            </w:tcBorders>
            <w:shd w:val="clear" w:color="auto" w:fill="auto"/>
          </w:tcPr>
          <w:p w14:paraId="2FB2DA4F"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lastRenderedPageBreak/>
              <w:t>1</w:t>
            </w:r>
          </w:p>
        </w:tc>
        <w:tc>
          <w:tcPr>
            <w:tcW w:w="1843" w:type="dxa"/>
            <w:tcBorders>
              <w:left w:val="single" w:sz="4" w:space="0" w:color="auto"/>
              <w:bottom w:val="single" w:sz="4" w:space="0" w:color="auto"/>
              <w:right w:val="single" w:sz="4" w:space="0" w:color="auto"/>
            </w:tcBorders>
            <w:shd w:val="clear" w:color="auto" w:fill="auto"/>
          </w:tcPr>
          <w:p w14:paraId="7B6DD5DF"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w:t>
            </w:r>
          </w:p>
        </w:tc>
        <w:tc>
          <w:tcPr>
            <w:tcW w:w="1134" w:type="dxa"/>
            <w:tcBorders>
              <w:left w:val="single" w:sz="4" w:space="0" w:color="auto"/>
              <w:bottom w:val="single" w:sz="4" w:space="0" w:color="auto"/>
              <w:right w:val="single" w:sz="4" w:space="0" w:color="auto"/>
            </w:tcBorders>
            <w:shd w:val="clear" w:color="auto" w:fill="auto"/>
          </w:tcPr>
          <w:p w14:paraId="3FB2CFA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w:t>
            </w:r>
          </w:p>
        </w:tc>
        <w:tc>
          <w:tcPr>
            <w:tcW w:w="1134" w:type="dxa"/>
            <w:tcBorders>
              <w:left w:val="single" w:sz="4" w:space="0" w:color="auto"/>
              <w:bottom w:val="single" w:sz="4" w:space="0" w:color="auto"/>
              <w:right w:val="single" w:sz="4" w:space="0" w:color="auto"/>
            </w:tcBorders>
            <w:shd w:val="clear" w:color="auto" w:fill="auto"/>
          </w:tcPr>
          <w:p w14:paraId="49D565C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w:t>
            </w:r>
          </w:p>
        </w:tc>
        <w:tc>
          <w:tcPr>
            <w:tcW w:w="1134" w:type="dxa"/>
            <w:tcBorders>
              <w:left w:val="single" w:sz="4" w:space="0" w:color="auto"/>
              <w:bottom w:val="single" w:sz="4" w:space="0" w:color="auto"/>
              <w:right w:val="single" w:sz="4" w:space="0" w:color="auto"/>
            </w:tcBorders>
            <w:shd w:val="clear" w:color="auto" w:fill="auto"/>
          </w:tcPr>
          <w:p w14:paraId="1AAE65E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5</w:t>
            </w:r>
          </w:p>
        </w:tc>
        <w:tc>
          <w:tcPr>
            <w:tcW w:w="1134" w:type="dxa"/>
            <w:tcBorders>
              <w:left w:val="single" w:sz="4" w:space="0" w:color="auto"/>
              <w:bottom w:val="single" w:sz="4" w:space="0" w:color="auto"/>
              <w:right w:val="single" w:sz="4" w:space="0" w:color="auto"/>
            </w:tcBorders>
            <w:shd w:val="clear" w:color="auto" w:fill="auto"/>
          </w:tcPr>
          <w:p w14:paraId="2F8803E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6</w:t>
            </w:r>
          </w:p>
        </w:tc>
        <w:tc>
          <w:tcPr>
            <w:tcW w:w="1275" w:type="dxa"/>
            <w:tcBorders>
              <w:left w:val="single" w:sz="4" w:space="0" w:color="auto"/>
              <w:bottom w:val="single" w:sz="4" w:space="0" w:color="auto"/>
              <w:right w:val="single" w:sz="4" w:space="0" w:color="auto"/>
            </w:tcBorders>
          </w:tcPr>
          <w:p w14:paraId="100A2BC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7</w:t>
            </w:r>
          </w:p>
        </w:tc>
        <w:tc>
          <w:tcPr>
            <w:tcW w:w="4111" w:type="dxa"/>
            <w:tcBorders>
              <w:left w:val="single" w:sz="4" w:space="0" w:color="auto"/>
              <w:bottom w:val="single" w:sz="4" w:space="0" w:color="auto"/>
              <w:right w:val="single" w:sz="4" w:space="0" w:color="auto"/>
            </w:tcBorders>
            <w:shd w:val="clear" w:color="auto" w:fill="auto"/>
          </w:tcPr>
          <w:p w14:paraId="713E44FC"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8</w:t>
            </w:r>
          </w:p>
        </w:tc>
      </w:tr>
      <w:tr w:rsidR="0096314D" w:rsidRPr="0096314D" w14:paraId="2DAB92B7" w14:textId="77777777" w:rsidTr="0096314D">
        <w:trPr>
          <w:tblCellSpacing w:w="5" w:type="nil"/>
        </w:trPr>
        <w:tc>
          <w:tcPr>
            <w:tcW w:w="14807" w:type="dxa"/>
            <w:gridSpan w:val="8"/>
            <w:tcBorders>
              <w:left w:val="single" w:sz="4" w:space="0" w:color="auto"/>
              <w:bottom w:val="single" w:sz="4" w:space="0" w:color="auto"/>
              <w:right w:val="single" w:sz="4" w:space="0" w:color="auto"/>
            </w:tcBorders>
          </w:tcPr>
          <w:p w14:paraId="2305B989" w14:textId="77777777" w:rsidR="0096314D" w:rsidRPr="0096314D" w:rsidRDefault="0096314D" w:rsidP="0096314D">
            <w:pPr>
              <w:widowControl w:val="0"/>
              <w:autoSpaceDE w:val="0"/>
              <w:autoSpaceDN w:val="0"/>
              <w:adjustRightInd w:val="0"/>
              <w:jc w:val="center"/>
              <w:rPr>
                <w:sz w:val="20"/>
                <w:szCs w:val="20"/>
              </w:rPr>
            </w:pPr>
            <w:r w:rsidRPr="0096314D">
              <w:rPr>
                <w:color w:val="000000"/>
                <w:sz w:val="20"/>
                <w:szCs w:val="20"/>
              </w:rPr>
              <w:t xml:space="preserve">Задача 1. </w:t>
            </w:r>
            <w:r w:rsidRPr="0096314D">
              <w:rPr>
                <w:sz w:val="20"/>
                <w:szCs w:val="20"/>
              </w:rPr>
              <w:t>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Куйбышевского муниципального района новосибирской области</w:t>
            </w:r>
          </w:p>
        </w:tc>
      </w:tr>
      <w:tr w:rsidR="0096314D" w:rsidRPr="0096314D" w14:paraId="63D5770B" w14:textId="77777777" w:rsidTr="0096314D">
        <w:trPr>
          <w:tblCellSpacing w:w="5" w:type="nil"/>
        </w:trPr>
        <w:tc>
          <w:tcPr>
            <w:tcW w:w="14807" w:type="dxa"/>
            <w:gridSpan w:val="8"/>
            <w:tcBorders>
              <w:left w:val="single" w:sz="4" w:space="0" w:color="auto"/>
              <w:bottom w:val="single" w:sz="4" w:space="0" w:color="auto"/>
              <w:right w:val="single" w:sz="4" w:space="0" w:color="auto"/>
            </w:tcBorders>
          </w:tcPr>
          <w:p w14:paraId="2A283712" w14:textId="77777777" w:rsidR="0096314D" w:rsidRPr="0096314D" w:rsidRDefault="0096314D" w:rsidP="0096314D">
            <w:pPr>
              <w:widowControl w:val="0"/>
              <w:numPr>
                <w:ilvl w:val="1"/>
                <w:numId w:val="40"/>
              </w:numPr>
              <w:autoSpaceDE w:val="0"/>
              <w:autoSpaceDN w:val="0"/>
              <w:adjustRightInd w:val="0"/>
              <w:jc w:val="center"/>
              <w:rPr>
                <w:sz w:val="20"/>
                <w:szCs w:val="20"/>
              </w:rPr>
            </w:pPr>
            <w:r w:rsidRPr="0096314D">
              <w:rPr>
                <w:color w:val="000000"/>
                <w:sz w:val="20"/>
                <w:szCs w:val="20"/>
              </w:rPr>
              <w:t xml:space="preserve"> Реализация системы мер воспитательного, образовательного, культурного-досугового, физкультурно-профилактического характера, направленной на развитие личности и мотивацию к здоровому образу жизни.</w:t>
            </w:r>
          </w:p>
        </w:tc>
      </w:tr>
      <w:tr w:rsidR="0096314D" w:rsidRPr="0096314D" w14:paraId="0B5F53B4" w14:textId="77777777" w:rsidTr="0096314D">
        <w:trPr>
          <w:trHeight w:val="2119"/>
          <w:tblCellSpacing w:w="5" w:type="nil"/>
        </w:trPr>
        <w:tc>
          <w:tcPr>
            <w:tcW w:w="3042" w:type="dxa"/>
            <w:vMerge w:val="restart"/>
            <w:tcBorders>
              <w:top w:val="single" w:sz="4" w:space="0" w:color="auto"/>
              <w:left w:val="single" w:sz="4" w:space="0" w:color="auto"/>
              <w:right w:val="single" w:sz="4" w:space="0" w:color="auto"/>
            </w:tcBorders>
            <w:shd w:val="clear" w:color="auto" w:fill="auto"/>
          </w:tcPr>
          <w:p w14:paraId="0F44C21B" w14:textId="77777777" w:rsidR="0096314D" w:rsidRPr="0096314D" w:rsidRDefault="0096314D" w:rsidP="0096314D">
            <w:pPr>
              <w:widowControl w:val="0"/>
              <w:autoSpaceDE w:val="0"/>
              <w:autoSpaceDN w:val="0"/>
              <w:adjustRightInd w:val="0"/>
              <w:rPr>
                <w:color w:val="000000"/>
                <w:sz w:val="20"/>
                <w:szCs w:val="20"/>
              </w:rPr>
            </w:pPr>
            <w:r w:rsidRPr="0096314D">
              <w:rPr>
                <w:color w:val="000000"/>
                <w:sz w:val="20"/>
                <w:szCs w:val="20"/>
              </w:rPr>
              <w:t>1.1.1.Информационно-просветительская кампания</w:t>
            </w:r>
          </w:p>
          <w:p w14:paraId="5BD748DE"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135C4A"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C8757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4E8C4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684EE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A86005"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top w:val="single" w:sz="4" w:space="0" w:color="auto"/>
              <w:left w:val="single" w:sz="4" w:space="0" w:color="auto"/>
              <w:right w:val="single" w:sz="4" w:space="0" w:color="auto"/>
            </w:tcBorders>
          </w:tcPr>
          <w:p w14:paraId="757860B4"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r w:rsidRPr="0096314D">
              <w:rPr>
                <w:sz w:val="20"/>
                <w:szCs w:val="20"/>
              </w:rPr>
              <w:t xml:space="preserve">ДМ, МЦ, КДЦ, ДЮСШ, </w:t>
            </w:r>
          </w:p>
          <w:p w14:paraId="2622BEC5"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color w:val="000000"/>
                <w:sz w:val="20"/>
                <w:szCs w:val="20"/>
              </w:rPr>
              <w:t xml:space="preserve">КЦСОН, </w:t>
            </w:r>
          </w:p>
          <w:p w14:paraId="1DFD5C44" w14:textId="77777777" w:rsidR="0096314D" w:rsidRPr="0096314D" w:rsidRDefault="0096314D" w:rsidP="0096314D">
            <w:pPr>
              <w:widowControl w:val="0"/>
              <w:autoSpaceDE w:val="0"/>
              <w:autoSpaceDN w:val="0"/>
              <w:adjustRightInd w:val="0"/>
              <w:rPr>
                <w:sz w:val="20"/>
                <w:szCs w:val="20"/>
              </w:rPr>
            </w:pPr>
            <w:r w:rsidRPr="0096314D">
              <w:rPr>
                <w:sz w:val="20"/>
                <w:szCs w:val="20"/>
              </w:rPr>
              <w:t>ОУ, МВД, ЦРБ</w:t>
            </w:r>
          </w:p>
        </w:tc>
        <w:tc>
          <w:tcPr>
            <w:tcW w:w="4111" w:type="dxa"/>
            <w:vMerge w:val="restart"/>
            <w:tcBorders>
              <w:top w:val="single" w:sz="4" w:space="0" w:color="auto"/>
              <w:left w:val="single" w:sz="4" w:space="0" w:color="auto"/>
              <w:right w:val="single" w:sz="4" w:space="0" w:color="auto"/>
            </w:tcBorders>
            <w:shd w:val="clear" w:color="auto" w:fill="auto"/>
          </w:tcPr>
          <w:p w14:paraId="1BC9683C"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Повысить информационный уровень знаний молодежи о профилактике наркомании, выявить проблемные вопросы для дальнейшей профилактической работы. </w:t>
            </w:r>
          </w:p>
          <w:p w14:paraId="18B07CDF" w14:textId="77777777" w:rsidR="0096314D" w:rsidRPr="0096314D" w:rsidRDefault="0096314D" w:rsidP="0096314D">
            <w:pPr>
              <w:widowControl w:val="0"/>
              <w:autoSpaceDE w:val="0"/>
              <w:autoSpaceDN w:val="0"/>
              <w:adjustRightInd w:val="0"/>
              <w:rPr>
                <w:sz w:val="20"/>
                <w:szCs w:val="20"/>
              </w:rPr>
            </w:pPr>
            <w:r w:rsidRPr="0096314D">
              <w:rPr>
                <w:sz w:val="20"/>
                <w:szCs w:val="20"/>
              </w:rPr>
              <w:t>Организовать и провести информационные палатки, встречи с родителями подростками, молодежью.</w:t>
            </w:r>
          </w:p>
          <w:p w14:paraId="45B33DE5"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Изготовление </w:t>
            </w:r>
            <w:proofErr w:type="spellStart"/>
            <w:r w:rsidRPr="0096314D">
              <w:rPr>
                <w:sz w:val="20"/>
                <w:szCs w:val="20"/>
              </w:rPr>
              <w:t>флаштог</w:t>
            </w:r>
            <w:proofErr w:type="spellEnd"/>
            <w:r w:rsidRPr="0096314D">
              <w:rPr>
                <w:sz w:val="20"/>
                <w:szCs w:val="20"/>
              </w:rPr>
              <w:t>-винтеров о пропаганде здорового образа жизни.</w:t>
            </w:r>
          </w:p>
          <w:p w14:paraId="085A4D97" w14:textId="77777777" w:rsidR="0096314D" w:rsidRPr="0096314D" w:rsidRDefault="0096314D" w:rsidP="0096314D">
            <w:pPr>
              <w:widowControl w:val="0"/>
              <w:autoSpaceDE w:val="0"/>
              <w:autoSpaceDN w:val="0"/>
              <w:adjustRightInd w:val="0"/>
              <w:rPr>
                <w:sz w:val="20"/>
                <w:szCs w:val="20"/>
              </w:rPr>
            </w:pPr>
          </w:p>
        </w:tc>
      </w:tr>
      <w:tr w:rsidR="0096314D" w:rsidRPr="0096314D" w14:paraId="78F65375" w14:textId="77777777" w:rsidTr="0096314D">
        <w:trPr>
          <w:tblCellSpacing w:w="5" w:type="nil"/>
        </w:trPr>
        <w:tc>
          <w:tcPr>
            <w:tcW w:w="3042" w:type="dxa"/>
            <w:vMerge/>
            <w:tcBorders>
              <w:left w:val="single" w:sz="4" w:space="0" w:color="auto"/>
              <w:right w:val="single" w:sz="4" w:space="0" w:color="auto"/>
            </w:tcBorders>
            <w:shd w:val="clear" w:color="auto" w:fill="auto"/>
          </w:tcPr>
          <w:p w14:paraId="631ADC8E"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8C2E52"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D9C77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C7267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1B2FB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372AC"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65532AD7"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429F6BC6" w14:textId="77777777" w:rsidR="0096314D" w:rsidRPr="0096314D" w:rsidRDefault="0096314D" w:rsidP="0096314D">
            <w:pPr>
              <w:widowControl w:val="0"/>
              <w:autoSpaceDE w:val="0"/>
              <w:autoSpaceDN w:val="0"/>
              <w:adjustRightInd w:val="0"/>
              <w:rPr>
                <w:sz w:val="20"/>
                <w:szCs w:val="20"/>
              </w:rPr>
            </w:pPr>
          </w:p>
        </w:tc>
      </w:tr>
      <w:tr w:rsidR="0096314D" w:rsidRPr="0096314D" w14:paraId="10478DE0" w14:textId="77777777" w:rsidTr="0096314D">
        <w:trPr>
          <w:tblCellSpacing w:w="5" w:type="nil"/>
        </w:trPr>
        <w:tc>
          <w:tcPr>
            <w:tcW w:w="3042" w:type="dxa"/>
            <w:vMerge/>
            <w:tcBorders>
              <w:left w:val="single" w:sz="4" w:space="0" w:color="auto"/>
              <w:right w:val="single" w:sz="4" w:space="0" w:color="auto"/>
            </w:tcBorders>
            <w:shd w:val="clear" w:color="auto" w:fill="auto"/>
          </w:tcPr>
          <w:p w14:paraId="1CECA91D"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208FE2"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3C9C7C"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4BEA2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63DC3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037A2C" w14:textId="77777777" w:rsidR="0096314D" w:rsidRPr="0096314D" w:rsidRDefault="0096314D" w:rsidP="0096314D">
            <w:pPr>
              <w:widowControl w:val="0"/>
              <w:autoSpaceDE w:val="0"/>
              <w:autoSpaceDN w:val="0"/>
              <w:adjustRightInd w:val="0"/>
              <w:rPr>
                <w:sz w:val="20"/>
                <w:szCs w:val="20"/>
              </w:rPr>
            </w:pPr>
            <w:r w:rsidRPr="0096314D">
              <w:rPr>
                <w:sz w:val="20"/>
                <w:szCs w:val="20"/>
              </w:rPr>
              <w:t>14,0</w:t>
            </w:r>
          </w:p>
        </w:tc>
        <w:tc>
          <w:tcPr>
            <w:tcW w:w="1275" w:type="dxa"/>
            <w:vMerge/>
            <w:tcBorders>
              <w:left w:val="single" w:sz="4" w:space="0" w:color="auto"/>
              <w:right w:val="single" w:sz="4" w:space="0" w:color="auto"/>
            </w:tcBorders>
          </w:tcPr>
          <w:p w14:paraId="4F72EEAF"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073B7D6E" w14:textId="77777777" w:rsidR="0096314D" w:rsidRPr="0096314D" w:rsidRDefault="0096314D" w:rsidP="0096314D">
            <w:pPr>
              <w:widowControl w:val="0"/>
              <w:autoSpaceDE w:val="0"/>
              <w:autoSpaceDN w:val="0"/>
              <w:adjustRightInd w:val="0"/>
              <w:rPr>
                <w:sz w:val="20"/>
                <w:szCs w:val="20"/>
              </w:rPr>
            </w:pPr>
          </w:p>
        </w:tc>
      </w:tr>
      <w:tr w:rsidR="0096314D" w:rsidRPr="0096314D" w14:paraId="3456A455" w14:textId="77777777" w:rsidTr="0096314D">
        <w:trPr>
          <w:trHeight w:val="543"/>
          <w:tblCellSpacing w:w="5" w:type="nil"/>
        </w:trPr>
        <w:tc>
          <w:tcPr>
            <w:tcW w:w="3042" w:type="dxa"/>
            <w:vMerge/>
            <w:tcBorders>
              <w:left w:val="single" w:sz="4" w:space="0" w:color="auto"/>
              <w:bottom w:val="single" w:sz="4" w:space="0" w:color="auto"/>
              <w:right w:val="single" w:sz="4" w:space="0" w:color="auto"/>
            </w:tcBorders>
            <w:shd w:val="clear" w:color="auto" w:fill="auto"/>
          </w:tcPr>
          <w:p w14:paraId="241A8499"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5D9A3B"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F2893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86331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637AE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6E1568"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18380070"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3775915E" w14:textId="77777777" w:rsidR="0096314D" w:rsidRPr="0096314D" w:rsidRDefault="0096314D" w:rsidP="0096314D">
            <w:pPr>
              <w:widowControl w:val="0"/>
              <w:autoSpaceDE w:val="0"/>
              <w:autoSpaceDN w:val="0"/>
              <w:adjustRightInd w:val="0"/>
              <w:rPr>
                <w:sz w:val="20"/>
                <w:szCs w:val="20"/>
              </w:rPr>
            </w:pPr>
          </w:p>
        </w:tc>
      </w:tr>
      <w:tr w:rsidR="0096314D" w:rsidRPr="0096314D" w14:paraId="150774C3" w14:textId="77777777" w:rsidTr="0096314D">
        <w:trPr>
          <w:tblCellSpacing w:w="5" w:type="nil"/>
        </w:trPr>
        <w:tc>
          <w:tcPr>
            <w:tcW w:w="3042" w:type="dxa"/>
            <w:vMerge w:val="restart"/>
            <w:tcBorders>
              <w:left w:val="single" w:sz="4" w:space="0" w:color="auto"/>
              <w:right w:val="single" w:sz="4" w:space="0" w:color="auto"/>
            </w:tcBorders>
            <w:shd w:val="clear" w:color="auto" w:fill="auto"/>
          </w:tcPr>
          <w:p w14:paraId="7AEB1AE8" w14:textId="77777777" w:rsidR="0096314D" w:rsidRPr="0096314D" w:rsidRDefault="0096314D" w:rsidP="0096314D">
            <w:pPr>
              <w:widowControl w:val="0"/>
              <w:autoSpaceDE w:val="0"/>
              <w:autoSpaceDN w:val="0"/>
              <w:adjustRightInd w:val="0"/>
              <w:rPr>
                <w:color w:val="000000"/>
                <w:sz w:val="20"/>
                <w:szCs w:val="20"/>
              </w:rPr>
            </w:pPr>
            <w:r w:rsidRPr="0096314D">
              <w:rPr>
                <w:color w:val="000000"/>
                <w:sz w:val="20"/>
                <w:szCs w:val="20"/>
              </w:rPr>
              <w:t>1.1.2.Массовые профилактические мероприятия информационного характера</w:t>
            </w:r>
          </w:p>
          <w:p w14:paraId="287421CE"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41A87E"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E99649"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371DF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84CC4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9E2AFF"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3FE449A2"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roofErr w:type="spellStart"/>
            <w:r w:rsidRPr="0096314D">
              <w:rPr>
                <w:color w:val="000000"/>
                <w:sz w:val="20"/>
                <w:szCs w:val="20"/>
              </w:rPr>
              <w:t>УКСМПиТ</w:t>
            </w:r>
            <w:proofErr w:type="spellEnd"/>
            <w:r w:rsidRPr="0096314D">
              <w:rPr>
                <w:color w:val="000000"/>
                <w:sz w:val="20"/>
                <w:szCs w:val="20"/>
              </w:rPr>
              <w:t xml:space="preserve">, </w:t>
            </w:r>
            <w:r w:rsidRPr="0096314D">
              <w:rPr>
                <w:sz w:val="20"/>
                <w:szCs w:val="20"/>
              </w:rPr>
              <w:t xml:space="preserve">ДМ, МЦ, КДЦ, ЦМБ,  </w:t>
            </w:r>
          </w:p>
          <w:p w14:paraId="33E9B341"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color w:val="000000"/>
                <w:sz w:val="20"/>
                <w:szCs w:val="20"/>
              </w:rPr>
              <w:t xml:space="preserve">КЦСОН, </w:t>
            </w:r>
          </w:p>
          <w:p w14:paraId="278E9191"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r w:rsidRPr="0096314D">
              <w:rPr>
                <w:color w:val="000000"/>
                <w:sz w:val="20"/>
                <w:szCs w:val="20"/>
              </w:rPr>
              <w:t xml:space="preserve">УО, </w:t>
            </w:r>
            <w:r w:rsidRPr="0096314D">
              <w:rPr>
                <w:sz w:val="20"/>
                <w:szCs w:val="20"/>
              </w:rPr>
              <w:t>ОУ</w:t>
            </w:r>
          </w:p>
        </w:tc>
        <w:tc>
          <w:tcPr>
            <w:tcW w:w="4111" w:type="dxa"/>
            <w:vMerge w:val="restart"/>
            <w:tcBorders>
              <w:left w:val="single" w:sz="4" w:space="0" w:color="auto"/>
              <w:right w:val="single" w:sz="4" w:space="0" w:color="auto"/>
            </w:tcBorders>
            <w:shd w:val="clear" w:color="auto" w:fill="auto"/>
          </w:tcPr>
          <w:p w14:paraId="2373300F" w14:textId="77777777" w:rsidR="0096314D" w:rsidRPr="0096314D" w:rsidRDefault="0096314D" w:rsidP="0096314D">
            <w:pPr>
              <w:widowControl w:val="0"/>
              <w:autoSpaceDE w:val="0"/>
              <w:autoSpaceDN w:val="0"/>
              <w:adjustRightInd w:val="0"/>
              <w:rPr>
                <w:sz w:val="20"/>
                <w:szCs w:val="20"/>
              </w:rPr>
            </w:pPr>
            <w:r w:rsidRPr="0096314D">
              <w:rPr>
                <w:bCs/>
                <w:sz w:val="20"/>
                <w:szCs w:val="20"/>
              </w:rPr>
              <w:t xml:space="preserve">Включить молодежь в активную работу, направленную на сохранение и укрепление здоровья, пропаганду здорового образа жизни. </w:t>
            </w:r>
            <w:r w:rsidRPr="0096314D">
              <w:rPr>
                <w:sz w:val="20"/>
                <w:szCs w:val="20"/>
              </w:rPr>
              <w:t>Повысить информационный уровень знаний молодежи о профилактике наркомании, выявить проблемные вопросы для дальнейшей профилактической работы.</w:t>
            </w:r>
            <w:r w:rsidRPr="0096314D">
              <w:rPr>
                <w:color w:val="000000"/>
                <w:sz w:val="20"/>
                <w:szCs w:val="20"/>
              </w:rPr>
              <w:t xml:space="preserve"> </w:t>
            </w:r>
            <w:r w:rsidRPr="0096314D">
              <w:rPr>
                <w:sz w:val="20"/>
                <w:szCs w:val="20"/>
              </w:rPr>
              <w:t xml:space="preserve">Организовать и провести </w:t>
            </w:r>
            <w:r w:rsidRPr="0096314D">
              <w:rPr>
                <w:color w:val="000000"/>
                <w:sz w:val="20"/>
                <w:szCs w:val="20"/>
              </w:rPr>
              <w:t xml:space="preserve">акции ко Дню борьбы с наркоманией, «Красная ленточка», «Стоп ВИЧ», «Здоровая Россия» и другие). </w:t>
            </w:r>
            <w:r w:rsidRPr="0096314D">
              <w:rPr>
                <w:sz w:val="20"/>
                <w:szCs w:val="20"/>
              </w:rPr>
              <w:t>Приобретение красной ленты, символа акции, призовой фонд.</w:t>
            </w:r>
          </w:p>
        </w:tc>
      </w:tr>
      <w:tr w:rsidR="0096314D" w:rsidRPr="0096314D" w14:paraId="5103DD70" w14:textId="77777777" w:rsidTr="0096314D">
        <w:trPr>
          <w:tblCellSpacing w:w="5" w:type="nil"/>
        </w:trPr>
        <w:tc>
          <w:tcPr>
            <w:tcW w:w="3042" w:type="dxa"/>
            <w:vMerge/>
            <w:tcBorders>
              <w:left w:val="single" w:sz="4" w:space="0" w:color="auto"/>
              <w:right w:val="single" w:sz="4" w:space="0" w:color="auto"/>
            </w:tcBorders>
            <w:shd w:val="clear" w:color="auto" w:fill="auto"/>
          </w:tcPr>
          <w:p w14:paraId="5A1710FD"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F3A3EF"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E4E27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D1A701"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00CA2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57E626"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0F2531A0"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20ED773B" w14:textId="77777777" w:rsidR="0096314D" w:rsidRPr="0096314D" w:rsidRDefault="0096314D" w:rsidP="0096314D">
            <w:pPr>
              <w:widowControl w:val="0"/>
              <w:autoSpaceDE w:val="0"/>
              <w:autoSpaceDN w:val="0"/>
              <w:adjustRightInd w:val="0"/>
              <w:rPr>
                <w:sz w:val="20"/>
                <w:szCs w:val="20"/>
              </w:rPr>
            </w:pPr>
          </w:p>
        </w:tc>
      </w:tr>
      <w:tr w:rsidR="0096314D" w:rsidRPr="0096314D" w14:paraId="50C1445F" w14:textId="77777777" w:rsidTr="0096314D">
        <w:trPr>
          <w:tblCellSpacing w:w="5" w:type="nil"/>
        </w:trPr>
        <w:tc>
          <w:tcPr>
            <w:tcW w:w="3042" w:type="dxa"/>
            <w:vMerge/>
            <w:tcBorders>
              <w:left w:val="single" w:sz="4" w:space="0" w:color="auto"/>
              <w:right w:val="single" w:sz="4" w:space="0" w:color="auto"/>
            </w:tcBorders>
            <w:shd w:val="clear" w:color="auto" w:fill="auto"/>
          </w:tcPr>
          <w:p w14:paraId="1C52E4B6"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1CD77C"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8380D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F1CAC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FD5A6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23C72" w14:textId="77777777" w:rsidR="0096314D" w:rsidRPr="0096314D" w:rsidRDefault="0096314D" w:rsidP="0096314D">
            <w:pPr>
              <w:widowControl w:val="0"/>
              <w:autoSpaceDE w:val="0"/>
              <w:autoSpaceDN w:val="0"/>
              <w:adjustRightInd w:val="0"/>
              <w:rPr>
                <w:sz w:val="20"/>
                <w:szCs w:val="20"/>
              </w:rPr>
            </w:pPr>
            <w:r w:rsidRPr="0096314D">
              <w:rPr>
                <w:sz w:val="20"/>
                <w:szCs w:val="20"/>
              </w:rPr>
              <w:t>13,0</w:t>
            </w:r>
          </w:p>
        </w:tc>
        <w:tc>
          <w:tcPr>
            <w:tcW w:w="1275" w:type="dxa"/>
            <w:vMerge/>
            <w:tcBorders>
              <w:left w:val="single" w:sz="4" w:space="0" w:color="auto"/>
              <w:right w:val="single" w:sz="4" w:space="0" w:color="auto"/>
            </w:tcBorders>
          </w:tcPr>
          <w:p w14:paraId="6E55B422"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68EC6A92" w14:textId="77777777" w:rsidR="0096314D" w:rsidRPr="0096314D" w:rsidRDefault="0096314D" w:rsidP="0096314D">
            <w:pPr>
              <w:widowControl w:val="0"/>
              <w:autoSpaceDE w:val="0"/>
              <w:autoSpaceDN w:val="0"/>
              <w:adjustRightInd w:val="0"/>
              <w:rPr>
                <w:sz w:val="20"/>
                <w:szCs w:val="20"/>
              </w:rPr>
            </w:pPr>
          </w:p>
        </w:tc>
      </w:tr>
      <w:tr w:rsidR="0096314D" w:rsidRPr="0096314D" w14:paraId="39E58615" w14:textId="77777777" w:rsidTr="0096314D">
        <w:trPr>
          <w:tblCellSpacing w:w="5" w:type="nil"/>
        </w:trPr>
        <w:tc>
          <w:tcPr>
            <w:tcW w:w="3042" w:type="dxa"/>
            <w:vMerge/>
            <w:tcBorders>
              <w:left w:val="single" w:sz="4" w:space="0" w:color="auto"/>
              <w:bottom w:val="single" w:sz="4" w:space="0" w:color="auto"/>
              <w:right w:val="single" w:sz="4" w:space="0" w:color="auto"/>
            </w:tcBorders>
            <w:shd w:val="clear" w:color="auto" w:fill="auto"/>
          </w:tcPr>
          <w:p w14:paraId="2168C87B"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DFD39A"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C5884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09AA4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D6AFF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8D9AB"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6733272C"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3072A9B6" w14:textId="77777777" w:rsidR="0096314D" w:rsidRPr="0096314D" w:rsidRDefault="0096314D" w:rsidP="0096314D">
            <w:pPr>
              <w:widowControl w:val="0"/>
              <w:autoSpaceDE w:val="0"/>
              <w:autoSpaceDN w:val="0"/>
              <w:adjustRightInd w:val="0"/>
              <w:rPr>
                <w:sz w:val="20"/>
                <w:szCs w:val="20"/>
              </w:rPr>
            </w:pPr>
          </w:p>
        </w:tc>
      </w:tr>
      <w:tr w:rsidR="0096314D" w:rsidRPr="0096314D" w14:paraId="4B18A7A4" w14:textId="77777777" w:rsidTr="0096314D">
        <w:trPr>
          <w:tblCellSpacing w:w="5" w:type="nil"/>
        </w:trPr>
        <w:tc>
          <w:tcPr>
            <w:tcW w:w="3042" w:type="dxa"/>
            <w:vMerge w:val="restart"/>
            <w:tcBorders>
              <w:left w:val="single" w:sz="4" w:space="0" w:color="auto"/>
              <w:right w:val="single" w:sz="4" w:space="0" w:color="auto"/>
            </w:tcBorders>
            <w:shd w:val="clear" w:color="auto" w:fill="auto"/>
          </w:tcPr>
          <w:p w14:paraId="35559ABD"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1.1.3.Заседания, круглые столы, лектории и др. совместно с органами системы профилактики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1E0699"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EFEF6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C10C41"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FFE36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C4567D"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0B36D25B"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color w:val="000000"/>
                <w:sz w:val="20"/>
                <w:szCs w:val="20"/>
              </w:rPr>
              <w:t xml:space="preserve">ЦРБ, </w:t>
            </w:r>
          </w:p>
          <w:p w14:paraId="51309179"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color w:val="000000"/>
                <w:sz w:val="20"/>
                <w:szCs w:val="20"/>
              </w:rPr>
              <w:t xml:space="preserve">МВД, </w:t>
            </w:r>
          </w:p>
          <w:p w14:paraId="4F49B36F"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roofErr w:type="spellStart"/>
            <w:r w:rsidRPr="0096314D">
              <w:rPr>
                <w:color w:val="000000"/>
                <w:sz w:val="20"/>
                <w:szCs w:val="20"/>
              </w:rPr>
              <w:t>УКСМПиТ</w:t>
            </w:r>
            <w:proofErr w:type="spellEnd"/>
            <w:r w:rsidRPr="0096314D">
              <w:rPr>
                <w:color w:val="000000"/>
                <w:sz w:val="20"/>
                <w:szCs w:val="20"/>
              </w:rPr>
              <w:t xml:space="preserve">, </w:t>
            </w:r>
            <w:r w:rsidRPr="0096314D">
              <w:rPr>
                <w:sz w:val="20"/>
                <w:szCs w:val="20"/>
              </w:rPr>
              <w:t>ДМ, МЦ, КДЦ, ДЮСШ, ЦМБ,</w:t>
            </w:r>
          </w:p>
          <w:p w14:paraId="5975996A"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color w:val="000000"/>
                <w:sz w:val="20"/>
                <w:szCs w:val="20"/>
              </w:rPr>
              <w:t xml:space="preserve">КЦСОН, </w:t>
            </w:r>
          </w:p>
          <w:p w14:paraId="0F8B6D86"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 xml:space="preserve">УО, </w:t>
            </w:r>
            <w:r w:rsidRPr="0096314D">
              <w:rPr>
                <w:sz w:val="20"/>
                <w:szCs w:val="20"/>
              </w:rPr>
              <w:t>ОУ</w:t>
            </w:r>
          </w:p>
        </w:tc>
        <w:tc>
          <w:tcPr>
            <w:tcW w:w="4111" w:type="dxa"/>
            <w:vMerge w:val="restart"/>
            <w:tcBorders>
              <w:left w:val="single" w:sz="4" w:space="0" w:color="auto"/>
              <w:right w:val="single" w:sz="4" w:space="0" w:color="auto"/>
            </w:tcBorders>
            <w:shd w:val="clear" w:color="auto" w:fill="auto"/>
          </w:tcPr>
          <w:p w14:paraId="72F56460" w14:textId="77777777" w:rsidR="0096314D" w:rsidRPr="0096314D" w:rsidRDefault="0096314D" w:rsidP="0096314D">
            <w:pPr>
              <w:widowControl w:val="0"/>
              <w:autoSpaceDE w:val="0"/>
              <w:autoSpaceDN w:val="0"/>
              <w:adjustRightInd w:val="0"/>
              <w:rPr>
                <w:sz w:val="20"/>
                <w:szCs w:val="20"/>
              </w:rPr>
            </w:pPr>
            <w:r w:rsidRPr="0096314D">
              <w:rPr>
                <w:sz w:val="20"/>
                <w:szCs w:val="20"/>
              </w:rPr>
              <w:t>Привлечь внимание к существующей проблеме представителей различных структур. Провести заседания, круглые столы, лектории с обсуждением создания условий для сознательной моральной установки подрастающего поколения на здоровый образ жизни.</w:t>
            </w:r>
          </w:p>
        </w:tc>
      </w:tr>
      <w:tr w:rsidR="0096314D" w:rsidRPr="0096314D" w14:paraId="643DF574" w14:textId="77777777" w:rsidTr="0096314D">
        <w:trPr>
          <w:tblCellSpacing w:w="5" w:type="nil"/>
        </w:trPr>
        <w:tc>
          <w:tcPr>
            <w:tcW w:w="3042" w:type="dxa"/>
            <w:vMerge/>
            <w:tcBorders>
              <w:left w:val="single" w:sz="4" w:space="0" w:color="auto"/>
              <w:right w:val="single" w:sz="4" w:space="0" w:color="auto"/>
            </w:tcBorders>
            <w:shd w:val="clear" w:color="auto" w:fill="auto"/>
          </w:tcPr>
          <w:p w14:paraId="0BE426A8"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ABB9F8"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0A4F1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89D43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9F2329"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14CC49"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75EDF80A"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45518A93" w14:textId="77777777" w:rsidR="0096314D" w:rsidRPr="0096314D" w:rsidRDefault="0096314D" w:rsidP="0096314D">
            <w:pPr>
              <w:widowControl w:val="0"/>
              <w:autoSpaceDE w:val="0"/>
              <w:autoSpaceDN w:val="0"/>
              <w:adjustRightInd w:val="0"/>
              <w:rPr>
                <w:sz w:val="20"/>
                <w:szCs w:val="20"/>
              </w:rPr>
            </w:pPr>
          </w:p>
        </w:tc>
      </w:tr>
      <w:tr w:rsidR="0096314D" w:rsidRPr="0096314D" w14:paraId="1674A9CA" w14:textId="77777777" w:rsidTr="0096314D">
        <w:trPr>
          <w:tblCellSpacing w:w="5" w:type="nil"/>
        </w:trPr>
        <w:tc>
          <w:tcPr>
            <w:tcW w:w="3042" w:type="dxa"/>
            <w:vMerge/>
            <w:tcBorders>
              <w:left w:val="single" w:sz="4" w:space="0" w:color="auto"/>
              <w:right w:val="single" w:sz="4" w:space="0" w:color="auto"/>
            </w:tcBorders>
            <w:shd w:val="clear" w:color="auto" w:fill="auto"/>
          </w:tcPr>
          <w:p w14:paraId="37FE4AFE"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8FC2AC"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2C168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681A6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CA66B2"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D27CD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275" w:type="dxa"/>
            <w:vMerge/>
            <w:tcBorders>
              <w:left w:val="single" w:sz="4" w:space="0" w:color="auto"/>
              <w:right w:val="single" w:sz="4" w:space="0" w:color="auto"/>
            </w:tcBorders>
          </w:tcPr>
          <w:p w14:paraId="3E0B9367"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5D22ADDC" w14:textId="77777777" w:rsidR="0096314D" w:rsidRPr="0096314D" w:rsidRDefault="0096314D" w:rsidP="0096314D">
            <w:pPr>
              <w:widowControl w:val="0"/>
              <w:autoSpaceDE w:val="0"/>
              <w:autoSpaceDN w:val="0"/>
              <w:adjustRightInd w:val="0"/>
              <w:rPr>
                <w:sz w:val="20"/>
                <w:szCs w:val="20"/>
              </w:rPr>
            </w:pPr>
          </w:p>
        </w:tc>
      </w:tr>
      <w:tr w:rsidR="0096314D" w:rsidRPr="0096314D" w14:paraId="6BF132C9" w14:textId="77777777" w:rsidTr="0096314D">
        <w:trPr>
          <w:trHeight w:val="562"/>
          <w:tblCellSpacing w:w="5" w:type="nil"/>
        </w:trPr>
        <w:tc>
          <w:tcPr>
            <w:tcW w:w="3042" w:type="dxa"/>
            <w:vMerge/>
            <w:tcBorders>
              <w:left w:val="single" w:sz="4" w:space="0" w:color="auto"/>
              <w:bottom w:val="single" w:sz="4" w:space="0" w:color="auto"/>
              <w:right w:val="single" w:sz="4" w:space="0" w:color="auto"/>
            </w:tcBorders>
            <w:shd w:val="clear" w:color="auto" w:fill="auto"/>
          </w:tcPr>
          <w:p w14:paraId="14A26E32"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right w:val="single" w:sz="4" w:space="0" w:color="auto"/>
            </w:tcBorders>
            <w:shd w:val="clear" w:color="auto" w:fill="auto"/>
          </w:tcPr>
          <w:p w14:paraId="366A3667"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34" w:type="dxa"/>
            <w:tcBorders>
              <w:top w:val="single" w:sz="4" w:space="0" w:color="auto"/>
              <w:left w:val="single" w:sz="4" w:space="0" w:color="auto"/>
              <w:right w:val="single" w:sz="4" w:space="0" w:color="auto"/>
            </w:tcBorders>
            <w:shd w:val="clear" w:color="auto" w:fill="auto"/>
          </w:tcPr>
          <w:p w14:paraId="23B5D6C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11FD3D1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3B1DD9C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03376349"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7EE89466"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3B9205B1" w14:textId="77777777" w:rsidR="0096314D" w:rsidRPr="0096314D" w:rsidRDefault="0096314D" w:rsidP="0096314D">
            <w:pPr>
              <w:widowControl w:val="0"/>
              <w:autoSpaceDE w:val="0"/>
              <w:autoSpaceDN w:val="0"/>
              <w:adjustRightInd w:val="0"/>
              <w:rPr>
                <w:sz w:val="20"/>
                <w:szCs w:val="20"/>
              </w:rPr>
            </w:pPr>
          </w:p>
        </w:tc>
      </w:tr>
      <w:tr w:rsidR="0096314D" w:rsidRPr="0096314D" w14:paraId="3FE56C02" w14:textId="77777777" w:rsidTr="0096314D">
        <w:trPr>
          <w:trHeight w:val="687"/>
          <w:tblCellSpacing w:w="5" w:type="nil"/>
        </w:trPr>
        <w:tc>
          <w:tcPr>
            <w:tcW w:w="3042" w:type="dxa"/>
            <w:vMerge w:val="restart"/>
            <w:tcBorders>
              <w:top w:val="single" w:sz="4" w:space="0" w:color="auto"/>
              <w:left w:val="single" w:sz="4" w:space="0" w:color="auto"/>
              <w:right w:val="single" w:sz="4" w:space="0" w:color="auto"/>
            </w:tcBorders>
            <w:shd w:val="clear" w:color="auto" w:fill="auto"/>
          </w:tcPr>
          <w:p w14:paraId="1F3640E8"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lastRenderedPageBreak/>
              <w:t>1.1.4.Тематические кинолектории для клиентов стационарного отделения «Социальная гостиница»</w:t>
            </w:r>
          </w:p>
        </w:tc>
        <w:tc>
          <w:tcPr>
            <w:tcW w:w="1843" w:type="dxa"/>
            <w:tcBorders>
              <w:top w:val="single" w:sz="4" w:space="0" w:color="auto"/>
              <w:left w:val="single" w:sz="4" w:space="0" w:color="auto"/>
              <w:right w:val="single" w:sz="4" w:space="0" w:color="auto"/>
            </w:tcBorders>
            <w:shd w:val="clear" w:color="auto" w:fill="auto"/>
          </w:tcPr>
          <w:p w14:paraId="7F64CFBB"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34" w:type="dxa"/>
            <w:tcBorders>
              <w:top w:val="single" w:sz="4" w:space="0" w:color="auto"/>
              <w:left w:val="single" w:sz="4" w:space="0" w:color="auto"/>
              <w:right w:val="single" w:sz="4" w:space="0" w:color="auto"/>
            </w:tcBorders>
            <w:shd w:val="clear" w:color="auto" w:fill="auto"/>
          </w:tcPr>
          <w:p w14:paraId="598235C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73556B5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2F04630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56576C17"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top w:val="single" w:sz="4" w:space="0" w:color="auto"/>
              <w:left w:val="single" w:sz="4" w:space="0" w:color="auto"/>
              <w:right w:val="single" w:sz="4" w:space="0" w:color="auto"/>
            </w:tcBorders>
          </w:tcPr>
          <w:p w14:paraId="72DA8DD0"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КЦСОН</w:t>
            </w:r>
          </w:p>
        </w:tc>
        <w:tc>
          <w:tcPr>
            <w:tcW w:w="4111" w:type="dxa"/>
            <w:vMerge w:val="restart"/>
            <w:tcBorders>
              <w:top w:val="single" w:sz="4" w:space="0" w:color="auto"/>
              <w:left w:val="single" w:sz="4" w:space="0" w:color="auto"/>
              <w:right w:val="single" w:sz="4" w:space="0" w:color="auto"/>
            </w:tcBorders>
            <w:shd w:val="clear" w:color="auto" w:fill="auto"/>
          </w:tcPr>
          <w:p w14:paraId="457F4E23" w14:textId="77777777" w:rsidR="0096314D" w:rsidRPr="0096314D" w:rsidRDefault="0096314D" w:rsidP="0096314D">
            <w:pPr>
              <w:widowControl w:val="0"/>
              <w:autoSpaceDE w:val="0"/>
              <w:autoSpaceDN w:val="0"/>
              <w:adjustRightInd w:val="0"/>
              <w:rPr>
                <w:sz w:val="20"/>
                <w:szCs w:val="20"/>
              </w:rPr>
            </w:pPr>
            <w:r w:rsidRPr="0096314D">
              <w:rPr>
                <w:sz w:val="20"/>
                <w:szCs w:val="20"/>
              </w:rPr>
              <w:t>Организовать просмотр фильмов профилактического характера для подростков, молодежи, родителей.</w:t>
            </w:r>
          </w:p>
        </w:tc>
      </w:tr>
      <w:tr w:rsidR="0096314D" w:rsidRPr="0096314D" w14:paraId="18D3FEB3" w14:textId="77777777" w:rsidTr="0096314D">
        <w:trPr>
          <w:tblCellSpacing w:w="5" w:type="nil"/>
        </w:trPr>
        <w:tc>
          <w:tcPr>
            <w:tcW w:w="3042" w:type="dxa"/>
            <w:vMerge/>
            <w:tcBorders>
              <w:left w:val="single" w:sz="4" w:space="0" w:color="auto"/>
              <w:right w:val="single" w:sz="4" w:space="0" w:color="auto"/>
            </w:tcBorders>
            <w:shd w:val="clear" w:color="auto" w:fill="auto"/>
          </w:tcPr>
          <w:p w14:paraId="5F6D53A7"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2F2016"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EEAD7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2181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E2C209"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3A9609"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269A84AE"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vAlign w:val="center"/>
          </w:tcPr>
          <w:p w14:paraId="10E0BD8A" w14:textId="77777777" w:rsidR="0096314D" w:rsidRPr="0096314D" w:rsidRDefault="0096314D" w:rsidP="0096314D">
            <w:pPr>
              <w:widowControl w:val="0"/>
              <w:autoSpaceDE w:val="0"/>
              <w:autoSpaceDN w:val="0"/>
              <w:adjustRightInd w:val="0"/>
              <w:rPr>
                <w:sz w:val="20"/>
                <w:szCs w:val="20"/>
              </w:rPr>
            </w:pPr>
          </w:p>
        </w:tc>
      </w:tr>
      <w:tr w:rsidR="0096314D" w:rsidRPr="0096314D" w14:paraId="70B0F730" w14:textId="77777777" w:rsidTr="0096314D">
        <w:trPr>
          <w:tblCellSpacing w:w="5" w:type="nil"/>
        </w:trPr>
        <w:tc>
          <w:tcPr>
            <w:tcW w:w="3042" w:type="dxa"/>
            <w:vMerge/>
            <w:tcBorders>
              <w:left w:val="single" w:sz="4" w:space="0" w:color="auto"/>
              <w:right w:val="single" w:sz="4" w:space="0" w:color="auto"/>
            </w:tcBorders>
            <w:shd w:val="clear" w:color="auto" w:fill="auto"/>
          </w:tcPr>
          <w:p w14:paraId="17DEC8E9"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CE48BE"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C9806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4FF86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F8C94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F78EC"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275" w:type="dxa"/>
            <w:vMerge/>
            <w:tcBorders>
              <w:left w:val="single" w:sz="4" w:space="0" w:color="auto"/>
              <w:right w:val="single" w:sz="4" w:space="0" w:color="auto"/>
            </w:tcBorders>
          </w:tcPr>
          <w:p w14:paraId="7DDEC993"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66E8166B" w14:textId="77777777" w:rsidR="0096314D" w:rsidRPr="0096314D" w:rsidRDefault="0096314D" w:rsidP="0096314D">
            <w:pPr>
              <w:widowControl w:val="0"/>
              <w:autoSpaceDE w:val="0"/>
              <w:autoSpaceDN w:val="0"/>
              <w:adjustRightInd w:val="0"/>
              <w:rPr>
                <w:sz w:val="20"/>
                <w:szCs w:val="20"/>
              </w:rPr>
            </w:pPr>
          </w:p>
        </w:tc>
      </w:tr>
      <w:tr w:rsidR="0096314D" w:rsidRPr="0096314D" w14:paraId="0BF2D5C2" w14:textId="77777777" w:rsidTr="0096314D">
        <w:trPr>
          <w:tblCellSpacing w:w="5" w:type="nil"/>
        </w:trPr>
        <w:tc>
          <w:tcPr>
            <w:tcW w:w="3042" w:type="dxa"/>
            <w:vMerge/>
            <w:tcBorders>
              <w:left w:val="single" w:sz="4" w:space="0" w:color="auto"/>
              <w:bottom w:val="single" w:sz="4" w:space="0" w:color="auto"/>
              <w:right w:val="single" w:sz="4" w:space="0" w:color="auto"/>
            </w:tcBorders>
            <w:shd w:val="clear" w:color="auto" w:fill="auto"/>
          </w:tcPr>
          <w:p w14:paraId="5007D0FE"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E9711F"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A58BB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EE33C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4ADD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DB717"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35F5F115"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372E72B2" w14:textId="77777777" w:rsidR="0096314D" w:rsidRPr="0096314D" w:rsidRDefault="0096314D" w:rsidP="0096314D">
            <w:pPr>
              <w:widowControl w:val="0"/>
              <w:autoSpaceDE w:val="0"/>
              <w:autoSpaceDN w:val="0"/>
              <w:adjustRightInd w:val="0"/>
              <w:rPr>
                <w:sz w:val="20"/>
                <w:szCs w:val="20"/>
              </w:rPr>
            </w:pPr>
          </w:p>
        </w:tc>
      </w:tr>
      <w:tr w:rsidR="0096314D" w:rsidRPr="0096314D" w14:paraId="368F438E" w14:textId="77777777" w:rsidTr="0096314D">
        <w:trPr>
          <w:trHeight w:val="562"/>
          <w:tblCellSpacing w:w="5" w:type="nil"/>
        </w:trPr>
        <w:tc>
          <w:tcPr>
            <w:tcW w:w="3042" w:type="dxa"/>
            <w:vMerge w:val="restart"/>
            <w:tcBorders>
              <w:left w:val="single" w:sz="4" w:space="0" w:color="auto"/>
              <w:right w:val="single" w:sz="4" w:space="0" w:color="auto"/>
            </w:tcBorders>
            <w:shd w:val="clear" w:color="auto" w:fill="auto"/>
          </w:tcPr>
          <w:p w14:paraId="7DFF24B3"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1.1.5.Тематические кинолектории в КДЦ</w:t>
            </w:r>
          </w:p>
        </w:tc>
        <w:tc>
          <w:tcPr>
            <w:tcW w:w="1843" w:type="dxa"/>
            <w:tcBorders>
              <w:top w:val="single" w:sz="4" w:space="0" w:color="auto"/>
              <w:left w:val="single" w:sz="4" w:space="0" w:color="auto"/>
              <w:right w:val="single" w:sz="4" w:space="0" w:color="auto"/>
            </w:tcBorders>
            <w:shd w:val="clear" w:color="auto" w:fill="auto"/>
          </w:tcPr>
          <w:p w14:paraId="402FF431"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34" w:type="dxa"/>
            <w:tcBorders>
              <w:top w:val="single" w:sz="4" w:space="0" w:color="auto"/>
              <w:left w:val="single" w:sz="4" w:space="0" w:color="auto"/>
              <w:right w:val="single" w:sz="4" w:space="0" w:color="auto"/>
            </w:tcBorders>
            <w:shd w:val="clear" w:color="auto" w:fill="auto"/>
          </w:tcPr>
          <w:p w14:paraId="0AB7DDBC"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4AC2384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17F60AD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550A5DB3"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09B99172"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r w:rsidRPr="0096314D">
              <w:rPr>
                <w:sz w:val="20"/>
                <w:szCs w:val="20"/>
              </w:rPr>
              <w:t>КДЦ</w:t>
            </w:r>
          </w:p>
          <w:p w14:paraId="2F0D67BB" w14:textId="77777777" w:rsidR="0096314D" w:rsidRPr="0096314D" w:rsidRDefault="0096314D" w:rsidP="0096314D">
            <w:pPr>
              <w:widowControl w:val="0"/>
              <w:autoSpaceDE w:val="0"/>
              <w:autoSpaceDN w:val="0"/>
              <w:adjustRightInd w:val="0"/>
              <w:rPr>
                <w:sz w:val="20"/>
                <w:szCs w:val="20"/>
              </w:rPr>
            </w:pPr>
          </w:p>
        </w:tc>
        <w:tc>
          <w:tcPr>
            <w:tcW w:w="4111" w:type="dxa"/>
            <w:vMerge w:val="restart"/>
            <w:tcBorders>
              <w:left w:val="single" w:sz="4" w:space="0" w:color="auto"/>
              <w:right w:val="single" w:sz="4" w:space="0" w:color="auto"/>
            </w:tcBorders>
            <w:shd w:val="clear" w:color="auto" w:fill="auto"/>
          </w:tcPr>
          <w:p w14:paraId="305135F2" w14:textId="77777777" w:rsidR="0096314D" w:rsidRPr="0096314D" w:rsidRDefault="0096314D" w:rsidP="0096314D">
            <w:pPr>
              <w:widowControl w:val="0"/>
              <w:autoSpaceDE w:val="0"/>
              <w:autoSpaceDN w:val="0"/>
              <w:adjustRightInd w:val="0"/>
              <w:rPr>
                <w:sz w:val="20"/>
                <w:szCs w:val="20"/>
              </w:rPr>
            </w:pPr>
            <w:r w:rsidRPr="0096314D">
              <w:rPr>
                <w:sz w:val="20"/>
                <w:szCs w:val="20"/>
              </w:rPr>
              <w:t>Организовать просмотр фильмов профилактического характера для подростков, молодежи, родителей. Зрителям раздать агитационные наклейки, значки, ручки и т.д.</w:t>
            </w:r>
          </w:p>
        </w:tc>
      </w:tr>
      <w:tr w:rsidR="0096314D" w:rsidRPr="0096314D" w14:paraId="35C52049" w14:textId="77777777" w:rsidTr="0096314D">
        <w:trPr>
          <w:tblCellSpacing w:w="5" w:type="nil"/>
        </w:trPr>
        <w:tc>
          <w:tcPr>
            <w:tcW w:w="3042" w:type="dxa"/>
            <w:vMerge/>
            <w:tcBorders>
              <w:left w:val="single" w:sz="4" w:space="0" w:color="auto"/>
              <w:right w:val="single" w:sz="4" w:space="0" w:color="auto"/>
            </w:tcBorders>
            <w:shd w:val="clear" w:color="auto" w:fill="auto"/>
          </w:tcPr>
          <w:p w14:paraId="311F72BB"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81491A"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DE23C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0EEE52"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D98AA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8A106"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6C364F26"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7A875B43" w14:textId="77777777" w:rsidR="0096314D" w:rsidRPr="0096314D" w:rsidRDefault="0096314D" w:rsidP="0096314D">
            <w:pPr>
              <w:widowControl w:val="0"/>
              <w:autoSpaceDE w:val="0"/>
              <w:autoSpaceDN w:val="0"/>
              <w:adjustRightInd w:val="0"/>
              <w:rPr>
                <w:sz w:val="20"/>
                <w:szCs w:val="20"/>
              </w:rPr>
            </w:pPr>
          </w:p>
        </w:tc>
      </w:tr>
      <w:tr w:rsidR="0096314D" w:rsidRPr="0096314D" w14:paraId="5E621E48" w14:textId="77777777" w:rsidTr="0096314D">
        <w:trPr>
          <w:tblCellSpacing w:w="5" w:type="nil"/>
        </w:trPr>
        <w:tc>
          <w:tcPr>
            <w:tcW w:w="3042" w:type="dxa"/>
            <w:vMerge/>
            <w:tcBorders>
              <w:left w:val="single" w:sz="4" w:space="0" w:color="auto"/>
              <w:right w:val="single" w:sz="4" w:space="0" w:color="auto"/>
            </w:tcBorders>
            <w:shd w:val="clear" w:color="auto" w:fill="auto"/>
          </w:tcPr>
          <w:p w14:paraId="66746F9A"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EA540B"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A6EF7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3D1D9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A50BA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BC47A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275" w:type="dxa"/>
            <w:vMerge/>
            <w:tcBorders>
              <w:left w:val="single" w:sz="4" w:space="0" w:color="auto"/>
              <w:right w:val="single" w:sz="4" w:space="0" w:color="auto"/>
            </w:tcBorders>
          </w:tcPr>
          <w:p w14:paraId="7D14B60A"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1E989393" w14:textId="77777777" w:rsidR="0096314D" w:rsidRPr="0096314D" w:rsidRDefault="0096314D" w:rsidP="0096314D">
            <w:pPr>
              <w:widowControl w:val="0"/>
              <w:autoSpaceDE w:val="0"/>
              <w:autoSpaceDN w:val="0"/>
              <w:adjustRightInd w:val="0"/>
              <w:rPr>
                <w:sz w:val="20"/>
                <w:szCs w:val="20"/>
              </w:rPr>
            </w:pPr>
          </w:p>
        </w:tc>
      </w:tr>
      <w:tr w:rsidR="0096314D" w:rsidRPr="0096314D" w14:paraId="4072C0BF" w14:textId="77777777" w:rsidTr="0096314D">
        <w:trPr>
          <w:tblCellSpacing w:w="5" w:type="nil"/>
        </w:trPr>
        <w:tc>
          <w:tcPr>
            <w:tcW w:w="3042" w:type="dxa"/>
            <w:vMerge/>
            <w:tcBorders>
              <w:left w:val="single" w:sz="4" w:space="0" w:color="auto"/>
              <w:bottom w:val="single" w:sz="4" w:space="0" w:color="auto"/>
              <w:right w:val="single" w:sz="4" w:space="0" w:color="auto"/>
            </w:tcBorders>
            <w:shd w:val="clear" w:color="auto" w:fill="auto"/>
          </w:tcPr>
          <w:p w14:paraId="75308C9D"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8F68C8"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B3A35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8DFC8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1E6CB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3C7001"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4DA1CEEC"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vAlign w:val="center"/>
          </w:tcPr>
          <w:p w14:paraId="538C179D" w14:textId="77777777" w:rsidR="0096314D" w:rsidRPr="0096314D" w:rsidRDefault="0096314D" w:rsidP="0096314D">
            <w:pPr>
              <w:widowControl w:val="0"/>
              <w:autoSpaceDE w:val="0"/>
              <w:autoSpaceDN w:val="0"/>
              <w:adjustRightInd w:val="0"/>
              <w:rPr>
                <w:sz w:val="20"/>
                <w:szCs w:val="20"/>
              </w:rPr>
            </w:pPr>
          </w:p>
        </w:tc>
      </w:tr>
      <w:tr w:rsidR="0096314D" w:rsidRPr="0096314D" w14:paraId="4995C15C" w14:textId="77777777" w:rsidTr="0096314D">
        <w:trPr>
          <w:trHeight w:val="562"/>
          <w:tblCellSpacing w:w="5" w:type="nil"/>
        </w:trPr>
        <w:tc>
          <w:tcPr>
            <w:tcW w:w="3042" w:type="dxa"/>
            <w:vMerge w:val="restart"/>
            <w:tcBorders>
              <w:left w:val="single" w:sz="4" w:space="0" w:color="auto"/>
              <w:right w:val="single" w:sz="4" w:space="0" w:color="auto"/>
            </w:tcBorders>
            <w:shd w:val="clear" w:color="auto" w:fill="auto"/>
          </w:tcPr>
          <w:p w14:paraId="0D5929A5"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1.1.6.Тематические выставки в ЦМБ, в том числе выездного характера в образовательные организации</w:t>
            </w:r>
          </w:p>
        </w:tc>
        <w:tc>
          <w:tcPr>
            <w:tcW w:w="1843" w:type="dxa"/>
            <w:tcBorders>
              <w:top w:val="single" w:sz="4" w:space="0" w:color="auto"/>
              <w:left w:val="single" w:sz="4" w:space="0" w:color="auto"/>
              <w:right w:val="single" w:sz="4" w:space="0" w:color="auto"/>
            </w:tcBorders>
            <w:shd w:val="clear" w:color="auto" w:fill="auto"/>
          </w:tcPr>
          <w:p w14:paraId="309F52A5"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34" w:type="dxa"/>
            <w:tcBorders>
              <w:top w:val="single" w:sz="4" w:space="0" w:color="auto"/>
              <w:left w:val="single" w:sz="4" w:space="0" w:color="auto"/>
              <w:right w:val="single" w:sz="4" w:space="0" w:color="auto"/>
            </w:tcBorders>
            <w:shd w:val="clear" w:color="auto" w:fill="auto"/>
          </w:tcPr>
          <w:p w14:paraId="6B32442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026D7F9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3DC3604C"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0B522B2B"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6A4EB5C9"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r w:rsidRPr="0096314D">
              <w:rPr>
                <w:sz w:val="20"/>
                <w:szCs w:val="20"/>
              </w:rPr>
              <w:t>ЦМБ</w:t>
            </w:r>
          </w:p>
          <w:p w14:paraId="68A0BD74" w14:textId="77777777" w:rsidR="0096314D" w:rsidRPr="0096314D" w:rsidRDefault="0096314D" w:rsidP="0096314D">
            <w:pPr>
              <w:widowControl w:val="0"/>
              <w:autoSpaceDE w:val="0"/>
              <w:autoSpaceDN w:val="0"/>
              <w:adjustRightInd w:val="0"/>
              <w:rPr>
                <w:sz w:val="20"/>
                <w:szCs w:val="20"/>
              </w:rPr>
            </w:pPr>
          </w:p>
        </w:tc>
        <w:tc>
          <w:tcPr>
            <w:tcW w:w="4111" w:type="dxa"/>
            <w:vMerge w:val="restart"/>
            <w:tcBorders>
              <w:left w:val="single" w:sz="4" w:space="0" w:color="auto"/>
              <w:right w:val="single" w:sz="4" w:space="0" w:color="auto"/>
            </w:tcBorders>
            <w:shd w:val="clear" w:color="auto" w:fill="auto"/>
          </w:tcPr>
          <w:p w14:paraId="7990F862" w14:textId="77777777" w:rsidR="0096314D" w:rsidRPr="0096314D" w:rsidRDefault="0096314D" w:rsidP="0096314D">
            <w:pPr>
              <w:widowControl w:val="0"/>
              <w:autoSpaceDE w:val="0"/>
              <w:autoSpaceDN w:val="0"/>
              <w:adjustRightInd w:val="0"/>
              <w:rPr>
                <w:sz w:val="20"/>
                <w:szCs w:val="20"/>
              </w:rPr>
            </w:pPr>
            <w:r w:rsidRPr="0096314D">
              <w:rPr>
                <w:sz w:val="20"/>
                <w:szCs w:val="20"/>
              </w:rPr>
              <w:t>Организовать тематические выставки с целью сознательной моральной установки на здоровый образ жизни.</w:t>
            </w:r>
          </w:p>
        </w:tc>
      </w:tr>
      <w:tr w:rsidR="0096314D" w:rsidRPr="0096314D" w14:paraId="765727DA" w14:textId="77777777" w:rsidTr="0096314D">
        <w:trPr>
          <w:tblCellSpacing w:w="5" w:type="nil"/>
        </w:trPr>
        <w:tc>
          <w:tcPr>
            <w:tcW w:w="3042" w:type="dxa"/>
            <w:vMerge/>
            <w:tcBorders>
              <w:left w:val="single" w:sz="4" w:space="0" w:color="auto"/>
              <w:right w:val="single" w:sz="4" w:space="0" w:color="auto"/>
            </w:tcBorders>
            <w:shd w:val="clear" w:color="auto" w:fill="auto"/>
          </w:tcPr>
          <w:p w14:paraId="1127C6B5"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FED0E4"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A08B1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04465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0B944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4460CD"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21427FBA"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0F2AC1BD" w14:textId="77777777" w:rsidR="0096314D" w:rsidRPr="0096314D" w:rsidRDefault="0096314D" w:rsidP="0096314D">
            <w:pPr>
              <w:widowControl w:val="0"/>
              <w:autoSpaceDE w:val="0"/>
              <w:autoSpaceDN w:val="0"/>
              <w:adjustRightInd w:val="0"/>
              <w:rPr>
                <w:sz w:val="20"/>
                <w:szCs w:val="20"/>
              </w:rPr>
            </w:pPr>
          </w:p>
        </w:tc>
      </w:tr>
      <w:tr w:rsidR="0096314D" w:rsidRPr="0096314D" w14:paraId="7CE49BCE" w14:textId="77777777" w:rsidTr="0096314D">
        <w:trPr>
          <w:tblCellSpacing w:w="5" w:type="nil"/>
        </w:trPr>
        <w:tc>
          <w:tcPr>
            <w:tcW w:w="3042" w:type="dxa"/>
            <w:vMerge/>
            <w:tcBorders>
              <w:left w:val="single" w:sz="4" w:space="0" w:color="auto"/>
              <w:right w:val="single" w:sz="4" w:space="0" w:color="auto"/>
            </w:tcBorders>
            <w:shd w:val="clear" w:color="auto" w:fill="auto"/>
          </w:tcPr>
          <w:p w14:paraId="08A0DF3E"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A1098B"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F7DFE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567D6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15F7B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CD07C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275" w:type="dxa"/>
            <w:vMerge/>
            <w:tcBorders>
              <w:left w:val="single" w:sz="4" w:space="0" w:color="auto"/>
              <w:right w:val="single" w:sz="4" w:space="0" w:color="auto"/>
            </w:tcBorders>
          </w:tcPr>
          <w:p w14:paraId="60AFAD57"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4E99C9EE" w14:textId="77777777" w:rsidR="0096314D" w:rsidRPr="0096314D" w:rsidRDefault="0096314D" w:rsidP="0096314D">
            <w:pPr>
              <w:widowControl w:val="0"/>
              <w:autoSpaceDE w:val="0"/>
              <w:autoSpaceDN w:val="0"/>
              <w:adjustRightInd w:val="0"/>
              <w:rPr>
                <w:sz w:val="20"/>
                <w:szCs w:val="20"/>
              </w:rPr>
            </w:pPr>
          </w:p>
        </w:tc>
      </w:tr>
      <w:tr w:rsidR="0096314D" w:rsidRPr="0096314D" w14:paraId="446C0D9F" w14:textId="77777777" w:rsidTr="0096314D">
        <w:trPr>
          <w:tblCellSpacing w:w="5" w:type="nil"/>
        </w:trPr>
        <w:tc>
          <w:tcPr>
            <w:tcW w:w="3042" w:type="dxa"/>
            <w:vMerge/>
            <w:tcBorders>
              <w:left w:val="single" w:sz="4" w:space="0" w:color="auto"/>
              <w:bottom w:val="single" w:sz="4" w:space="0" w:color="auto"/>
              <w:right w:val="single" w:sz="4" w:space="0" w:color="auto"/>
            </w:tcBorders>
            <w:shd w:val="clear" w:color="auto" w:fill="auto"/>
          </w:tcPr>
          <w:p w14:paraId="693A20B3"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055E66"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03540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C979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107B6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5A3E4A"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4F144EA2"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59198E11" w14:textId="77777777" w:rsidR="0096314D" w:rsidRPr="0096314D" w:rsidRDefault="0096314D" w:rsidP="0096314D">
            <w:pPr>
              <w:widowControl w:val="0"/>
              <w:autoSpaceDE w:val="0"/>
              <w:autoSpaceDN w:val="0"/>
              <w:adjustRightInd w:val="0"/>
              <w:rPr>
                <w:sz w:val="20"/>
                <w:szCs w:val="20"/>
              </w:rPr>
            </w:pPr>
          </w:p>
        </w:tc>
      </w:tr>
      <w:tr w:rsidR="0096314D" w:rsidRPr="0096314D" w14:paraId="4804CC64" w14:textId="77777777" w:rsidTr="0096314D">
        <w:trPr>
          <w:trHeight w:val="562"/>
          <w:tblCellSpacing w:w="5" w:type="nil"/>
        </w:trPr>
        <w:tc>
          <w:tcPr>
            <w:tcW w:w="3042" w:type="dxa"/>
            <w:vMerge w:val="restart"/>
            <w:tcBorders>
              <w:left w:val="single" w:sz="4" w:space="0" w:color="auto"/>
              <w:right w:val="single" w:sz="4" w:space="0" w:color="auto"/>
            </w:tcBorders>
            <w:shd w:val="clear" w:color="auto" w:fill="auto"/>
          </w:tcPr>
          <w:p w14:paraId="005378BD"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1.1.7.Досуговые мероприятия, направленные на формирование антинаркотического мировоззрения</w:t>
            </w:r>
          </w:p>
          <w:p w14:paraId="1D4B9453"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right w:val="single" w:sz="4" w:space="0" w:color="auto"/>
            </w:tcBorders>
            <w:shd w:val="clear" w:color="auto" w:fill="auto"/>
          </w:tcPr>
          <w:p w14:paraId="7785E754"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34" w:type="dxa"/>
            <w:tcBorders>
              <w:top w:val="single" w:sz="4" w:space="0" w:color="auto"/>
              <w:left w:val="single" w:sz="4" w:space="0" w:color="auto"/>
              <w:right w:val="single" w:sz="4" w:space="0" w:color="auto"/>
            </w:tcBorders>
            <w:shd w:val="clear" w:color="auto" w:fill="auto"/>
          </w:tcPr>
          <w:p w14:paraId="67086C1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4926870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661773A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2CBDCD61"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087CBCB0" w14:textId="77777777" w:rsidR="0096314D" w:rsidRPr="0096314D" w:rsidRDefault="0096314D" w:rsidP="0096314D">
            <w:pPr>
              <w:widowControl w:val="0"/>
              <w:autoSpaceDE w:val="0"/>
              <w:autoSpaceDN w:val="0"/>
              <w:adjustRightInd w:val="0"/>
              <w:rPr>
                <w:sz w:val="20"/>
                <w:szCs w:val="20"/>
              </w:rPr>
            </w:pPr>
            <w:r w:rsidRPr="0096314D">
              <w:rPr>
                <w:sz w:val="20"/>
                <w:szCs w:val="20"/>
              </w:rPr>
              <w:t>КДЦ</w:t>
            </w:r>
          </w:p>
        </w:tc>
        <w:tc>
          <w:tcPr>
            <w:tcW w:w="4111" w:type="dxa"/>
            <w:vMerge w:val="restart"/>
            <w:tcBorders>
              <w:left w:val="single" w:sz="4" w:space="0" w:color="auto"/>
              <w:right w:val="single" w:sz="4" w:space="0" w:color="auto"/>
            </w:tcBorders>
            <w:shd w:val="clear" w:color="auto" w:fill="auto"/>
          </w:tcPr>
          <w:p w14:paraId="345F5320" w14:textId="77777777" w:rsidR="0096314D" w:rsidRPr="0096314D" w:rsidRDefault="0096314D" w:rsidP="0096314D">
            <w:pPr>
              <w:widowControl w:val="0"/>
              <w:autoSpaceDE w:val="0"/>
              <w:autoSpaceDN w:val="0"/>
              <w:adjustRightInd w:val="0"/>
              <w:rPr>
                <w:sz w:val="20"/>
                <w:szCs w:val="20"/>
              </w:rPr>
            </w:pPr>
            <w:r w:rsidRPr="0096314D">
              <w:rPr>
                <w:sz w:val="20"/>
                <w:szCs w:val="20"/>
              </w:rPr>
              <w:t>Создавать условия для сознательной моральной установки на здоровый образ жизни. Популяризировать среди молодежи позитивные, культурные формы проведения досуга.</w:t>
            </w:r>
            <w:r w:rsidRPr="0096314D">
              <w:rPr>
                <w:color w:val="000000"/>
                <w:sz w:val="20"/>
                <w:szCs w:val="20"/>
              </w:rPr>
              <w:t xml:space="preserve"> Провести конкурсные, концертные программы, фестивали и другое.</w:t>
            </w:r>
          </w:p>
        </w:tc>
      </w:tr>
      <w:tr w:rsidR="0096314D" w:rsidRPr="0096314D" w14:paraId="2F5E064F" w14:textId="77777777" w:rsidTr="0096314D">
        <w:trPr>
          <w:tblCellSpacing w:w="5" w:type="nil"/>
        </w:trPr>
        <w:tc>
          <w:tcPr>
            <w:tcW w:w="3042" w:type="dxa"/>
            <w:vMerge/>
            <w:tcBorders>
              <w:left w:val="single" w:sz="4" w:space="0" w:color="auto"/>
              <w:right w:val="single" w:sz="4" w:space="0" w:color="auto"/>
            </w:tcBorders>
            <w:shd w:val="clear" w:color="auto" w:fill="auto"/>
          </w:tcPr>
          <w:p w14:paraId="7B21E307"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0F876A"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CAE1B9"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42457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0604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29EFB7"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3CDDFF3F"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2B95DD78" w14:textId="77777777" w:rsidR="0096314D" w:rsidRPr="0096314D" w:rsidRDefault="0096314D" w:rsidP="0096314D">
            <w:pPr>
              <w:widowControl w:val="0"/>
              <w:autoSpaceDE w:val="0"/>
              <w:autoSpaceDN w:val="0"/>
              <w:adjustRightInd w:val="0"/>
              <w:rPr>
                <w:sz w:val="20"/>
                <w:szCs w:val="20"/>
              </w:rPr>
            </w:pPr>
          </w:p>
        </w:tc>
      </w:tr>
      <w:tr w:rsidR="0096314D" w:rsidRPr="0096314D" w14:paraId="7653BF29" w14:textId="77777777" w:rsidTr="0096314D">
        <w:trPr>
          <w:tblCellSpacing w:w="5" w:type="nil"/>
        </w:trPr>
        <w:tc>
          <w:tcPr>
            <w:tcW w:w="3042" w:type="dxa"/>
            <w:vMerge/>
            <w:tcBorders>
              <w:left w:val="single" w:sz="4" w:space="0" w:color="auto"/>
              <w:right w:val="single" w:sz="4" w:space="0" w:color="auto"/>
            </w:tcBorders>
            <w:shd w:val="clear" w:color="auto" w:fill="auto"/>
          </w:tcPr>
          <w:p w14:paraId="4524C3A4"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72343C"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4AAA7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7AEB8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A97DF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525F3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3,5</w:t>
            </w:r>
          </w:p>
        </w:tc>
        <w:tc>
          <w:tcPr>
            <w:tcW w:w="1275" w:type="dxa"/>
            <w:vMerge/>
            <w:tcBorders>
              <w:left w:val="single" w:sz="4" w:space="0" w:color="auto"/>
              <w:right w:val="single" w:sz="4" w:space="0" w:color="auto"/>
            </w:tcBorders>
          </w:tcPr>
          <w:p w14:paraId="4B1BD62A"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05F3D58A" w14:textId="77777777" w:rsidR="0096314D" w:rsidRPr="0096314D" w:rsidRDefault="0096314D" w:rsidP="0096314D">
            <w:pPr>
              <w:widowControl w:val="0"/>
              <w:autoSpaceDE w:val="0"/>
              <w:autoSpaceDN w:val="0"/>
              <w:adjustRightInd w:val="0"/>
              <w:rPr>
                <w:sz w:val="20"/>
                <w:szCs w:val="20"/>
              </w:rPr>
            </w:pPr>
          </w:p>
        </w:tc>
      </w:tr>
      <w:tr w:rsidR="0096314D" w:rsidRPr="0096314D" w14:paraId="42F4D38A" w14:textId="77777777" w:rsidTr="0096314D">
        <w:trPr>
          <w:tblCellSpacing w:w="5" w:type="nil"/>
        </w:trPr>
        <w:tc>
          <w:tcPr>
            <w:tcW w:w="3042" w:type="dxa"/>
            <w:vMerge/>
            <w:tcBorders>
              <w:left w:val="single" w:sz="4" w:space="0" w:color="auto"/>
              <w:bottom w:val="single" w:sz="4" w:space="0" w:color="auto"/>
              <w:right w:val="single" w:sz="4" w:space="0" w:color="auto"/>
            </w:tcBorders>
            <w:shd w:val="clear" w:color="auto" w:fill="auto"/>
          </w:tcPr>
          <w:p w14:paraId="05D9724C"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027E64"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77F52"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9C411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79C0BC"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E3BAC0"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7380120B"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134115FA" w14:textId="77777777" w:rsidR="0096314D" w:rsidRPr="0096314D" w:rsidRDefault="0096314D" w:rsidP="0096314D">
            <w:pPr>
              <w:widowControl w:val="0"/>
              <w:autoSpaceDE w:val="0"/>
              <w:autoSpaceDN w:val="0"/>
              <w:adjustRightInd w:val="0"/>
              <w:rPr>
                <w:sz w:val="20"/>
                <w:szCs w:val="20"/>
              </w:rPr>
            </w:pPr>
          </w:p>
        </w:tc>
      </w:tr>
      <w:tr w:rsidR="0096314D" w:rsidRPr="0096314D" w14:paraId="599A52AA" w14:textId="77777777" w:rsidTr="0096314D">
        <w:trPr>
          <w:trHeight w:val="562"/>
          <w:tblCellSpacing w:w="5" w:type="nil"/>
        </w:trPr>
        <w:tc>
          <w:tcPr>
            <w:tcW w:w="3042" w:type="dxa"/>
            <w:vMerge w:val="restart"/>
            <w:tcBorders>
              <w:left w:val="single" w:sz="4" w:space="0" w:color="auto"/>
              <w:right w:val="single" w:sz="4" w:space="0" w:color="auto"/>
            </w:tcBorders>
            <w:shd w:val="clear" w:color="auto" w:fill="auto"/>
          </w:tcPr>
          <w:p w14:paraId="4564260E" w14:textId="77777777" w:rsidR="0096314D" w:rsidRPr="0096314D" w:rsidRDefault="0096314D" w:rsidP="0096314D">
            <w:pPr>
              <w:widowControl w:val="0"/>
              <w:autoSpaceDE w:val="0"/>
              <w:autoSpaceDN w:val="0"/>
              <w:adjustRightInd w:val="0"/>
              <w:rPr>
                <w:sz w:val="20"/>
                <w:szCs w:val="20"/>
              </w:rPr>
            </w:pPr>
            <w:r w:rsidRPr="0096314D">
              <w:rPr>
                <w:sz w:val="20"/>
                <w:szCs w:val="20"/>
              </w:rPr>
              <w:t>1.1.8. Реализация мероприятий профилактической направленности</w:t>
            </w:r>
          </w:p>
          <w:p w14:paraId="2E14C785"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right w:val="single" w:sz="4" w:space="0" w:color="auto"/>
            </w:tcBorders>
            <w:shd w:val="clear" w:color="auto" w:fill="auto"/>
          </w:tcPr>
          <w:p w14:paraId="6E370A63"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34" w:type="dxa"/>
            <w:tcBorders>
              <w:top w:val="single" w:sz="4" w:space="0" w:color="auto"/>
              <w:left w:val="single" w:sz="4" w:space="0" w:color="auto"/>
              <w:right w:val="single" w:sz="4" w:space="0" w:color="auto"/>
            </w:tcBorders>
            <w:shd w:val="clear" w:color="auto" w:fill="auto"/>
          </w:tcPr>
          <w:p w14:paraId="5096665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34E0BA2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2C52138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63C40612"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7229CD2F"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Администрация </w:t>
            </w:r>
            <w:proofErr w:type="spellStart"/>
            <w:r w:rsidRPr="0096314D">
              <w:rPr>
                <w:sz w:val="20"/>
                <w:szCs w:val="20"/>
              </w:rPr>
              <w:t>г.Куйбышева</w:t>
            </w:r>
            <w:proofErr w:type="spellEnd"/>
          </w:p>
        </w:tc>
        <w:tc>
          <w:tcPr>
            <w:tcW w:w="4111" w:type="dxa"/>
            <w:vMerge w:val="restart"/>
            <w:tcBorders>
              <w:left w:val="single" w:sz="4" w:space="0" w:color="auto"/>
              <w:right w:val="single" w:sz="4" w:space="0" w:color="auto"/>
            </w:tcBorders>
            <w:shd w:val="clear" w:color="auto" w:fill="auto"/>
          </w:tcPr>
          <w:p w14:paraId="48B16C73" w14:textId="77777777" w:rsidR="0096314D" w:rsidRPr="0096314D" w:rsidRDefault="0096314D" w:rsidP="0096314D">
            <w:pPr>
              <w:widowControl w:val="0"/>
              <w:autoSpaceDE w:val="0"/>
              <w:autoSpaceDN w:val="0"/>
              <w:adjustRightInd w:val="0"/>
              <w:rPr>
                <w:sz w:val="20"/>
                <w:szCs w:val="20"/>
              </w:rPr>
            </w:pPr>
            <w:r w:rsidRPr="0096314D">
              <w:rPr>
                <w:sz w:val="20"/>
                <w:szCs w:val="20"/>
              </w:rPr>
              <w:t>Провести цикл профилактических игр, конкурсов, викторин профилактической направленности для подростков и молодежи в МКУ «Молодежный центр»</w:t>
            </w:r>
          </w:p>
        </w:tc>
      </w:tr>
      <w:tr w:rsidR="0096314D" w:rsidRPr="0096314D" w14:paraId="257DD4AC" w14:textId="77777777" w:rsidTr="0096314D">
        <w:trPr>
          <w:tblCellSpacing w:w="5" w:type="nil"/>
        </w:trPr>
        <w:tc>
          <w:tcPr>
            <w:tcW w:w="3042" w:type="dxa"/>
            <w:vMerge/>
            <w:tcBorders>
              <w:left w:val="single" w:sz="4" w:space="0" w:color="auto"/>
              <w:right w:val="single" w:sz="4" w:space="0" w:color="auto"/>
            </w:tcBorders>
            <w:shd w:val="clear" w:color="auto" w:fill="auto"/>
          </w:tcPr>
          <w:p w14:paraId="10622A43"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FC1266"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5AA68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B349DC"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2534F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6DEE57"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0C5D5271"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73307823" w14:textId="77777777" w:rsidR="0096314D" w:rsidRPr="0096314D" w:rsidRDefault="0096314D" w:rsidP="0096314D">
            <w:pPr>
              <w:widowControl w:val="0"/>
              <w:autoSpaceDE w:val="0"/>
              <w:autoSpaceDN w:val="0"/>
              <w:adjustRightInd w:val="0"/>
              <w:rPr>
                <w:sz w:val="20"/>
                <w:szCs w:val="20"/>
              </w:rPr>
            </w:pPr>
          </w:p>
        </w:tc>
      </w:tr>
      <w:tr w:rsidR="0096314D" w:rsidRPr="0096314D" w14:paraId="5B6C0D29" w14:textId="77777777" w:rsidTr="0096314D">
        <w:trPr>
          <w:tblCellSpacing w:w="5" w:type="nil"/>
        </w:trPr>
        <w:tc>
          <w:tcPr>
            <w:tcW w:w="3042" w:type="dxa"/>
            <w:vMerge/>
            <w:tcBorders>
              <w:left w:val="single" w:sz="4" w:space="0" w:color="auto"/>
              <w:right w:val="single" w:sz="4" w:space="0" w:color="auto"/>
            </w:tcBorders>
            <w:shd w:val="clear" w:color="auto" w:fill="auto"/>
          </w:tcPr>
          <w:p w14:paraId="67548AFF"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65418A"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900A0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DC64AF"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 xml:space="preserve">27,0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0F80B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CAB38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31,0</w:t>
            </w:r>
          </w:p>
        </w:tc>
        <w:tc>
          <w:tcPr>
            <w:tcW w:w="1275" w:type="dxa"/>
            <w:vMerge/>
            <w:tcBorders>
              <w:left w:val="single" w:sz="4" w:space="0" w:color="auto"/>
              <w:right w:val="single" w:sz="4" w:space="0" w:color="auto"/>
            </w:tcBorders>
          </w:tcPr>
          <w:p w14:paraId="0A56B005"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3AAB5F19" w14:textId="77777777" w:rsidR="0096314D" w:rsidRPr="0096314D" w:rsidRDefault="0096314D" w:rsidP="0096314D">
            <w:pPr>
              <w:widowControl w:val="0"/>
              <w:autoSpaceDE w:val="0"/>
              <w:autoSpaceDN w:val="0"/>
              <w:adjustRightInd w:val="0"/>
              <w:rPr>
                <w:sz w:val="20"/>
                <w:szCs w:val="20"/>
              </w:rPr>
            </w:pPr>
          </w:p>
        </w:tc>
      </w:tr>
      <w:tr w:rsidR="0096314D" w:rsidRPr="0096314D" w14:paraId="0D5E039D" w14:textId="77777777" w:rsidTr="0096314D">
        <w:trPr>
          <w:tblCellSpacing w:w="5" w:type="nil"/>
        </w:trPr>
        <w:tc>
          <w:tcPr>
            <w:tcW w:w="3042" w:type="dxa"/>
            <w:vMerge/>
            <w:tcBorders>
              <w:left w:val="single" w:sz="4" w:space="0" w:color="auto"/>
              <w:bottom w:val="single" w:sz="4" w:space="0" w:color="auto"/>
              <w:right w:val="single" w:sz="4" w:space="0" w:color="auto"/>
            </w:tcBorders>
            <w:shd w:val="clear" w:color="auto" w:fill="auto"/>
          </w:tcPr>
          <w:p w14:paraId="5B41B7E2"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3838B7"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E46F4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8D52A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A9B8E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281C29"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73CD3658"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22AACBED" w14:textId="77777777" w:rsidR="0096314D" w:rsidRPr="0096314D" w:rsidRDefault="0096314D" w:rsidP="0096314D">
            <w:pPr>
              <w:widowControl w:val="0"/>
              <w:autoSpaceDE w:val="0"/>
              <w:autoSpaceDN w:val="0"/>
              <w:adjustRightInd w:val="0"/>
              <w:rPr>
                <w:sz w:val="20"/>
                <w:szCs w:val="20"/>
              </w:rPr>
            </w:pPr>
          </w:p>
        </w:tc>
      </w:tr>
      <w:tr w:rsidR="0096314D" w:rsidRPr="0096314D" w14:paraId="7E2EA644" w14:textId="77777777" w:rsidTr="0096314D">
        <w:trPr>
          <w:tblCellSpacing w:w="5" w:type="nil"/>
        </w:trPr>
        <w:tc>
          <w:tcPr>
            <w:tcW w:w="14807" w:type="dxa"/>
            <w:gridSpan w:val="8"/>
            <w:tcBorders>
              <w:left w:val="single" w:sz="4" w:space="0" w:color="auto"/>
              <w:bottom w:val="single" w:sz="4" w:space="0" w:color="auto"/>
              <w:right w:val="single" w:sz="4" w:space="0" w:color="auto"/>
            </w:tcBorders>
            <w:shd w:val="clear" w:color="auto" w:fill="auto"/>
          </w:tcPr>
          <w:p w14:paraId="6ABD6092" w14:textId="77777777" w:rsidR="0096314D" w:rsidRPr="0096314D" w:rsidRDefault="0096314D" w:rsidP="0096314D">
            <w:pPr>
              <w:widowControl w:val="0"/>
              <w:autoSpaceDE w:val="0"/>
              <w:autoSpaceDN w:val="0"/>
              <w:adjustRightInd w:val="0"/>
              <w:rPr>
                <w:sz w:val="20"/>
                <w:szCs w:val="20"/>
              </w:rPr>
            </w:pPr>
            <w:r w:rsidRPr="0096314D">
              <w:rPr>
                <w:sz w:val="20"/>
                <w:szCs w:val="20"/>
              </w:rPr>
              <w:t>1.2. Создание и 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подростков и молодежи</w:t>
            </w:r>
          </w:p>
        </w:tc>
      </w:tr>
      <w:tr w:rsidR="0096314D" w:rsidRPr="0096314D" w14:paraId="09BFBA0D" w14:textId="77777777" w:rsidTr="0096314D">
        <w:trPr>
          <w:trHeight w:val="562"/>
          <w:tblCellSpacing w:w="5" w:type="nil"/>
        </w:trPr>
        <w:tc>
          <w:tcPr>
            <w:tcW w:w="3042" w:type="dxa"/>
            <w:vMerge w:val="restart"/>
            <w:tcBorders>
              <w:left w:val="single" w:sz="4" w:space="0" w:color="auto"/>
              <w:right w:val="single" w:sz="4" w:space="0" w:color="auto"/>
            </w:tcBorders>
            <w:shd w:val="clear" w:color="auto" w:fill="auto"/>
          </w:tcPr>
          <w:p w14:paraId="5EAD67C0"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lastRenderedPageBreak/>
              <w:t xml:space="preserve">1.2.1. Мероприятия, направленные на формирование здорового образа жизни. Физкультурно-профилактические мероприятия. (турниры, соревнования, спортивные </w:t>
            </w:r>
            <w:proofErr w:type="spellStart"/>
            <w:r w:rsidRPr="0096314D">
              <w:rPr>
                <w:color w:val="000000"/>
                <w:sz w:val="20"/>
                <w:szCs w:val="20"/>
              </w:rPr>
              <w:t>квесты</w:t>
            </w:r>
            <w:proofErr w:type="spellEnd"/>
            <w:r w:rsidRPr="0096314D">
              <w:rPr>
                <w:color w:val="000000"/>
                <w:sz w:val="20"/>
                <w:szCs w:val="20"/>
              </w:rPr>
              <w:t xml:space="preserve"> и другое)</w:t>
            </w:r>
          </w:p>
          <w:p w14:paraId="3D722411"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right w:val="single" w:sz="4" w:space="0" w:color="auto"/>
            </w:tcBorders>
            <w:shd w:val="clear" w:color="auto" w:fill="auto"/>
          </w:tcPr>
          <w:p w14:paraId="5EDE688E"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областной бюджет </w:t>
            </w:r>
          </w:p>
        </w:tc>
        <w:tc>
          <w:tcPr>
            <w:tcW w:w="1134" w:type="dxa"/>
            <w:tcBorders>
              <w:top w:val="single" w:sz="4" w:space="0" w:color="auto"/>
              <w:left w:val="single" w:sz="4" w:space="0" w:color="auto"/>
              <w:right w:val="single" w:sz="4" w:space="0" w:color="auto"/>
            </w:tcBorders>
            <w:shd w:val="clear" w:color="auto" w:fill="auto"/>
          </w:tcPr>
          <w:p w14:paraId="155DFB4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517CED7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40AFBE6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right w:val="single" w:sz="4" w:space="0" w:color="auto"/>
            </w:tcBorders>
            <w:shd w:val="clear" w:color="auto" w:fill="auto"/>
          </w:tcPr>
          <w:p w14:paraId="312982FD"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2092F582"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r w:rsidRPr="0096314D">
              <w:rPr>
                <w:sz w:val="20"/>
                <w:szCs w:val="20"/>
              </w:rPr>
              <w:t xml:space="preserve">ДМ, МЦ, ДЮСШ, </w:t>
            </w:r>
          </w:p>
          <w:p w14:paraId="40E14EA6" w14:textId="77777777" w:rsidR="0096314D" w:rsidRPr="0096314D" w:rsidRDefault="0096314D" w:rsidP="0096314D">
            <w:pPr>
              <w:widowControl w:val="0"/>
              <w:autoSpaceDE w:val="0"/>
              <w:autoSpaceDN w:val="0"/>
              <w:adjustRightInd w:val="0"/>
              <w:rPr>
                <w:sz w:val="20"/>
                <w:szCs w:val="20"/>
              </w:rPr>
            </w:pPr>
          </w:p>
        </w:tc>
        <w:tc>
          <w:tcPr>
            <w:tcW w:w="4111" w:type="dxa"/>
            <w:vMerge w:val="restart"/>
            <w:tcBorders>
              <w:left w:val="single" w:sz="4" w:space="0" w:color="auto"/>
              <w:right w:val="single" w:sz="4" w:space="0" w:color="auto"/>
            </w:tcBorders>
            <w:shd w:val="clear" w:color="auto" w:fill="auto"/>
          </w:tcPr>
          <w:p w14:paraId="1E9308A7" w14:textId="77777777" w:rsidR="0096314D" w:rsidRPr="0096314D" w:rsidRDefault="0096314D" w:rsidP="0096314D">
            <w:pPr>
              <w:widowControl w:val="0"/>
              <w:autoSpaceDE w:val="0"/>
              <w:autoSpaceDN w:val="0"/>
              <w:adjustRightInd w:val="0"/>
              <w:rPr>
                <w:sz w:val="20"/>
                <w:szCs w:val="20"/>
              </w:rPr>
            </w:pPr>
            <w:r w:rsidRPr="0096314D">
              <w:rPr>
                <w:sz w:val="20"/>
                <w:szCs w:val="20"/>
              </w:rPr>
              <w:t>Вовлечь молодёжь в мероприятия, пропагандирующие здоровый образ жизни. Формировать у молодежи негативное отношение к наркотикам, пропагандировать здоровый образ жизни. Увеличить количество участников спортивных мероприятий. Реализовать и подвести итоги районного проекта «Лето в Сибири». Принять участие в областном проекте «100 дней ЗОЖ»</w:t>
            </w:r>
          </w:p>
        </w:tc>
      </w:tr>
      <w:tr w:rsidR="0096314D" w:rsidRPr="0096314D" w14:paraId="38342445" w14:textId="77777777" w:rsidTr="0096314D">
        <w:trPr>
          <w:tblCellSpacing w:w="5" w:type="nil"/>
        </w:trPr>
        <w:tc>
          <w:tcPr>
            <w:tcW w:w="3042" w:type="dxa"/>
            <w:vMerge/>
            <w:tcBorders>
              <w:left w:val="single" w:sz="4" w:space="0" w:color="auto"/>
              <w:right w:val="single" w:sz="4" w:space="0" w:color="auto"/>
            </w:tcBorders>
            <w:shd w:val="clear" w:color="auto" w:fill="auto"/>
          </w:tcPr>
          <w:p w14:paraId="1B512DDC"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59200D"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2F3F02"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90F09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6B9C69"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5C5F21"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51BA5FE9"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75FE4F46" w14:textId="77777777" w:rsidR="0096314D" w:rsidRPr="0096314D" w:rsidRDefault="0096314D" w:rsidP="0096314D">
            <w:pPr>
              <w:widowControl w:val="0"/>
              <w:autoSpaceDE w:val="0"/>
              <w:autoSpaceDN w:val="0"/>
              <w:adjustRightInd w:val="0"/>
              <w:rPr>
                <w:sz w:val="20"/>
                <w:szCs w:val="20"/>
              </w:rPr>
            </w:pPr>
          </w:p>
        </w:tc>
      </w:tr>
      <w:tr w:rsidR="0096314D" w:rsidRPr="0096314D" w14:paraId="52FF44EE" w14:textId="77777777" w:rsidTr="0096314D">
        <w:trPr>
          <w:tblCellSpacing w:w="5" w:type="nil"/>
        </w:trPr>
        <w:tc>
          <w:tcPr>
            <w:tcW w:w="3042" w:type="dxa"/>
            <w:vMerge/>
            <w:tcBorders>
              <w:left w:val="single" w:sz="4" w:space="0" w:color="auto"/>
              <w:right w:val="single" w:sz="4" w:space="0" w:color="auto"/>
            </w:tcBorders>
            <w:shd w:val="clear" w:color="auto" w:fill="auto"/>
          </w:tcPr>
          <w:p w14:paraId="43603E03"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37D5D9"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13E11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AF017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D8822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06146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15,0</w:t>
            </w:r>
          </w:p>
        </w:tc>
        <w:tc>
          <w:tcPr>
            <w:tcW w:w="1275" w:type="dxa"/>
            <w:vMerge/>
            <w:tcBorders>
              <w:left w:val="single" w:sz="4" w:space="0" w:color="auto"/>
              <w:right w:val="single" w:sz="4" w:space="0" w:color="auto"/>
            </w:tcBorders>
          </w:tcPr>
          <w:p w14:paraId="694934B1"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38774783" w14:textId="77777777" w:rsidR="0096314D" w:rsidRPr="0096314D" w:rsidRDefault="0096314D" w:rsidP="0096314D">
            <w:pPr>
              <w:widowControl w:val="0"/>
              <w:autoSpaceDE w:val="0"/>
              <w:autoSpaceDN w:val="0"/>
              <w:adjustRightInd w:val="0"/>
              <w:rPr>
                <w:sz w:val="20"/>
                <w:szCs w:val="20"/>
              </w:rPr>
            </w:pPr>
          </w:p>
        </w:tc>
      </w:tr>
      <w:tr w:rsidR="0096314D" w:rsidRPr="0096314D" w14:paraId="50A30EE1" w14:textId="77777777" w:rsidTr="0096314D">
        <w:trPr>
          <w:tblCellSpacing w:w="5" w:type="nil"/>
        </w:trPr>
        <w:tc>
          <w:tcPr>
            <w:tcW w:w="3042" w:type="dxa"/>
            <w:vMerge/>
            <w:tcBorders>
              <w:left w:val="single" w:sz="4" w:space="0" w:color="auto"/>
              <w:bottom w:val="single" w:sz="4" w:space="0" w:color="auto"/>
              <w:right w:val="single" w:sz="4" w:space="0" w:color="auto"/>
            </w:tcBorders>
            <w:shd w:val="clear" w:color="auto" w:fill="auto"/>
          </w:tcPr>
          <w:p w14:paraId="26043E39"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D3C96E"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E347B1"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423D1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2FB6B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8145E6"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676363F7"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6AFEEBA5" w14:textId="77777777" w:rsidR="0096314D" w:rsidRPr="0096314D" w:rsidRDefault="0096314D" w:rsidP="0096314D">
            <w:pPr>
              <w:widowControl w:val="0"/>
              <w:autoSpaceDE w:val="0"/>
              <w:autoSpaceDN w:val="0"/>
              <w:adjustRightInd w:val="0"/>
              <w:rPr>
                <w:sz w:val="20"/>
                <w:szCs w:val="20"/>
              </w:rPr>
            </w:pPr>
          </w:p>
        </w:tc>
      </w:tr>
      <w:tr w:rsidR="0096314D" w:rsidRPr="0096314D" w14:paraId="6E9BB11F" w14:textId="77777777" w:rsidTr="0096314D">
        <w:trPr>
          <w:trHeight w:val="273"/>
          <w:tblCellSpacing w:w="5" w:type="nil"/>
        </w:trPr>
        <w:tc>
          <w:tcPr>
            <w:tcW w:w="3042" w:type="dxa"/>
            <w:vMerge w:val="restart"/>
            <w:tcBorders>
              <w:top w:val="single" w:sz="4" w:space="0" w:color="auto"/>
              <w:left w:val="single" w:sz="4" w:space="0" w:color="auto"/>
              <w:bottom w:val="single" w:sz="4" w:space="0" w:color="auto"/>
              <w:right w:val="single" w:sz="4" w:space="0" w:color="auto"/>
            </w:tcBorders>
            <w:shd w:val="clear" w:color="auto" w:fill="auto"/>
          </w:tcPr>
          <w:p w14:paraId="1A7EA3FC"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 xml:space="preserve">1.2.2. Вовлечение подростков «группы риска» в профилактические мероприятия.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65B0A6"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36895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3F17C2"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7F48D1"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193D83" w14:textId="77777777" w:rsidR="0096314D" w:rsidRPr="0096314D" w:rsidRDefault="0096314D" w:rsidP="0096314D">
            <w:pPr>
              <w:widowControl w:val="0"/>
              <w:autoSpaceDE w:val="0"/>
              <w:autoSpaceDN w:val="0"/>
              <w:adjustRightInd w:val="0"/>
              <w:jc w:val="center"/>
              <w:rPr>
                <w:sz w:val="20"/>
                <w:szCs w:val="20"/>
              </w:rPr>
            </w:pPr>
          </w:p>
        </w:tc>
        <w:tc>
          <w:tcPr>
            <w:tcW w:w="1275" w:type="dxa"/>
            <w:vMerge w:val="restart"/>
            <w:tcBorders>
              <w:top w:val="single" w:sz="4" w:space="0" w:color="auto"/>
              <w:left w:val="single" w:sz="4" w:space="0" w:color="auto"/>
              <w:right w:val="single" w:sz="4" w:space="0" w:color="auto"/>
            </w:tcBorders>
          </w:tcPr>
          <w:p w14:paraId="16599E4A"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r w:rsidRPr="0096314D">
              <w:rPr>
                <w:sz w:val="20"/>
                <w:szCs w:val="20"/>
              </w:rPr>
              <w:t>ДМ, МЦ,</w:t>
            </w:r>
          </w:p>
          <w:p w14:paraId="071A2C3E"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КЦСОН</w:t>
            </w:r>
          </w:p>
        </w:tc>
        <w:tc>
          <w:tcPr>
            <w:tcW w:w="4111" w:type="dxa"/>
            <w:vMerge w:val="restart"/>
            <w:tcBorders>
              <w:top w:val="single" w:sz="4" w:space="0" w:color="auto"/>
              <w:left w:val="single" w:sz="4" w:space="0" w:color="auto"/>
              <w:right w:val="single" w:sz="4" w:space="0" w:color="auto"/>
            </w:tcBorders>
            <w:shd w:val="clear" w:color="auto" w:fill="auto"/>
          </w:tcPr>
          <w:p w14:paraId="121FF236"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Вовлечь подростков группы «риска» в массовые мероприятия, пропагандирующие здоровый образ жизни. </w:t>
            </w:r>
            <w:r w:rsidRPr="0096314D">
              <w:rPr>
                <w:color w:val="000000"/>
                <w:sz w:val="20"/>
                <w:szCs w:val="20"/>
              </w:rPr>
              <w:t>(Провести мероприятия «Стартующий подросток», соревнования «Молодежь против наркотиков» и другие)</w:t>
            </w:r>
          </w:p>
        </w:tc>
      </w:tr>
      <w:tr w:rsidR="0096314D" w:rsidRPr="0096314D" w14:paraId="7442591E" w14:textId="77777777" w:rsidTr="0096314D">
        <w:trPr>
          <w:trHeight w:val="215"/>
          <w:tblCellSpacing w:w="5" w:type="nil"/>
        </w:trPr>
        <w:tc>
          <w:tcPr>
            <w:tcW w:w="3042" w:type="dxa"/>
            <w:vMerge/>
            <w:tcBorders>
              <w:top w:val="single" w:sz="4" w:space="0" w:color="auto"/>
              <w:left w:val="single" w:sz="4" w:space="0" w:color="auto"/>
              <w:bottom w:val="single" w:sz="4" w:space="0" w:color="auto"/>
              <w:right w:val="single" w:sz="4" w:space="0" w:color="auto"/>
            </w:tcBorders>
            <w:shd w:val="clear" w:color="auto" w:fill="auto"/>
          </w:tcPr>
          <w:p w14:paraId="65E6D23E"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C8896"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B0CA31"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9A2A1"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0B262"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F846C6"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1BBFE65C"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2BF51564" w14:textId="77777777" w:rsidR="0096314D" w:rsidRPr="0096314D" w:rsidRDefault="0096314D" w:rsidP="0096314D">
            <w:pPr>
              <w:widowControl w:val="0"/>
              <w:autoSpaceDE w:val="0"/>
              <w:autoSpaceDN w:val="0"/>
              <w:adjustRightInd w:val="0"/>
              <w:rPr>
                <w:sz w:val="20"/>
                <w:szCs w:val="20"/>
              </w:rPr>
            </w:pPr>
          </w:p>
        </w:tc>
      </w:tr>
      <w:tr w:rsidR="0096314D" w:rsidRPr="0096314D" w14:paraId="1B316EF5" w14:textId="77777777" w:rsidTr="0096314D">
        <w:trPr>
          <w:trHeight w:val="227"/>
          <w:tblCellSpacing w:w="5" w:type="nil"/>
        </w:trPr>
        <w:tc>
          <w:tcPr>
            <w:tcW w:w="3042" w:type="dxa"/>
            <w:vMerge/>
            <w:tcBorders>
              <w:top w:val="single" w:sz="4" w:space="0" w:color="auto"/>
              <w:left w:val="single" w:sz="4" w:space="0" w:color="auto"/>
              <w:bottom w:val="single" w:sz="4" w:space="0" w:color="auto"/>
              <w:right w:val="single" w:sz="4" w:space="0" w:color="auto"/>
            </w:tcBorders>
            <w:shd w:val="clear" w:color="auto" w:fill="auto"/>
          </w:tcPr>
          <w:p w14:paraId="3061D227"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C7FE8E"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7D660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BEF4B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BF5E8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9A74E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9,0</w:t>
            </w:r>
          </w:p>
        </w:tc>
        <w:tc>
          <w:tcPr>
            <w:tcW w:w="1275" w:type="dxa"/>
            <w:vMerge/>
            <w:tcBorders>
              <w:left w:val="single" w:sz="4" w:space="0" w:color="auto"/>
              <w:right w:val="single" w:sz="4" w:space="0" w:color="auto"/>
            </w:tcBorders>
          </w:tcPr>
          <w:p w14:paraId="13829DAE"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14E7C9B2" w14:textId="77777777" w:rsidR="0096314D" w:rsidRPr="0096314D" w:rsidRDefault="0096314D" w:rsidP="0096314D">
            <w:pPr>
              <w:widowControl w:val="0"/>
              <w:autoSpaceDE w:val="0"/>
              <w:autoSpaceDN w:val="0"/>
              <w:adjustRightInd w:val="0"/>
              <w:rPr>
                <w:sz w:val="20"/>
                <w:szCs w:val="20"/>
              </w:rPr>
            </w:pPr>
          </w:p>
        </w:tc>
      </w:tr>
      <w:tr w:rsidR="0096314D" w:rsidRPr="0096314D" w14:paraId="5A4FB988" w14:textId="77777777" w:rsidTr="0096314D">
        <w:trPr>
          <w:trHeight w:val="201"/>
          <w:tblCellSpacing w:w="5" w:type="nil"/>
        </w:trPr>
        <w:tc>
          <w:tcPr>
            <w:tcW w:w="3042" w:type="dxa"/>
            <w:vMerge/>
            <w:tcBorders>
              <w:top w:val="single" w:sz="4" w:space="0" w:color="auto"/>
              <w:left w:val="single" w:sz="4" w:space="0" w:color="auto"/>
              <w:bottom w:val="single" w:sz="4" w:space="0" w:color="auto"/>
              <w:right w:val="single" w:sz="4" w:space="0" w:color="auto"/>
            </w:tcBorders>
            <w:shd w:val="clear" w:color="auto" w:fill="auto"/>
          </w:tcPr>
          <w:p w14:paraId="527A76CF"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CB9D1"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E15FD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27926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29441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257CFF"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1239124A"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327F5795" w14:textId="77777777" w:rsidR="0096314D" w:rsidRPr="0096314D" w:rsidRDefault="0096314D" w:rsidP="0096314D">
            <w:pPr>
              <w:widowControl w:val="0"/>
              <w:autoSpaceDE w:val="0"/>
              <w:autoSpaceDN w:val="0"/>
              <w:adjustRightInd w:val="0"/>
              <w:rPr>
                <w:sz w:val="20"/>
                <w:szCs w:val="20"/>
              </w:rPr>
            </w:pPr>
          </w:p>
        </w:tc>
      </w:tr>
      <w:tr w:rsidR="0096314D" w:rsidRPr="0096314D" w14:paraId="60302BD5" w14:textId="77777777" w:rsidTr="0096314D">
        <w:trPr>
          <w:trHeight w:val="295"/>
          <w:tblCellSpacing w:w="5" w:type="nil"/>
        </w:trPr>
        <w:tc>
          <w:tcPr>
            <w:tcW w:w="3042" w:type="dxa"/>
            <w:vMerge w:val="restart"/>
            <w:tcBorders>
              <w:top w:val="single" w:sz="4" w:space="0" w:color="auto"/>
              <w:left w:val="single" w:sz="4" w:space="0" w:color="auto"/>
              <w:right w:val="single" w:sz="4" w:space="0" w:color="auto"/>
            </w:tcBorders>
            <w:shd w:val="clear" w:color="auto" w:fill="auto"/>
          </w:tcPr>
          <w:p w14:paraId="3F8D7E68"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 xml:space="preserve">1.2.3. Организация и проведение выездных мероприятий антинаркотической направленности </w:t>
            </w:r>
            <w:r w:rsidRPr="0096314D">
              <w:rPr>
                <w:sz w:val="20"/>
                <w:szCs w:val="20"/>
              </w:rPr>
              <w:t>в детских оздоровительных лагерях.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73A1E"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D5EA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E5DB2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54BD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0C88A5" w14:textId="77777777" w:rsidR="0096314D" w:rsidRPr="0096314D" w:rsidRDefault="0096314D" w:rsidP="0096314D">
            <w:pPr>
              <w:widowControl w:val="0"/>
              <w:autoSpaceDE w:val="0"/>
              <w:autoSpaceDN w:val="0"/>
              <w:adjustRightInd w:val="0"/>
              <w:jc w:val="center"/>
              <w:rPr>
                <w:sz w:val="20"/>
                <w:szCs w:val="20"/>
              </w:rPr>
            </w:pPr>
          </w:p>
        </w:tc>
        <w:tc>
          <w:tcPr>
            <w:tcW w:w="1275" w:type="dxa"/>
            <w:vMerge w:val="restart"/>
            <w:tcBorders>
              <w:top w:val="single" w:sz="4" w:space="0" w:color="auto"/>
              <w:left w:val="single" w:sz="4" w:space="0" w:color="auto"/>
              <w:right w:val="single" w:sz="4" w:space="0" w:color="auto"/>
            </w:tcBorders>
          </w:tcPr>
          <w:p w14:paraId="2EE30B97" w14:textId="77777777" w:rsidR="0096314D" w:rsidRPr="0096314D" w:rsidRDefault="0096314D" w:rsidP="0096314D">
            <w:pPr>
              <w:widowControl w:val="0"/>
              <w:autoSpaceDE w:val="0"/>
              <w:autoSpaceDN w:val="0"/>
              <w:adjustRightInd w:val="0"/>
              <w:rPr>
                <w:sz w:val="20"/>
                <w:szCs w:val="20"/>
              </w:rPr>
            </w:pPr>
            <w:r w:rsidRPr="0096314D">
              <w:rPr>
                <w:sz w:val="20"/>
                <w:szCs w:val="20"/>
              </w:rPr>
              <w:t>ДМ, КДЦ</w:t>
            </w:r>
          </w:p>
        </w:tc>
        <w:tc>
          <w:tcPr>
            <w:tcW w:w="4111" w:type="dxa"/>
            <w:vMerge w:val="restart"/>
            <w:tcBorders>
              <w:top w:val="single" w:sz="4" w:space="0" w:color="auto"/>
              <w:left w:val="single" w:sz="4" w:space="0" w:color="auto"/>
              <w:right w:val="single" w:sz="4" w:space="0" w:color="auto"/>
            </w:tcBorders>
            <w:shd w:val="clear" w:color="auto" w:fill="auto"/>
          </w:tcPr>
          <w:p w14:paraId="57407E0A"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Популяризировать </w:t>
            </w:r>
            <w:r w:rsidRPr="0096314D">
              <w:rPr>
                <w:rFonts w:eastAsia="Calibri"/>
                <w:sz w:val="20"/>
                <w:szCs w:val="20"/>
              </w:rPr>
              <w:t>позитивные виды проведения досуга.</w:t>
            </w:r>
            <w:r w:rsidRPr="0096314D">
              <w:rPr>
                <w:sz w:val="20"/>
                <w:szCs w:val="20"/>
              </w:rPr>
              <w:t xml:space="preserve"> В игровой форме развить у подростков стремление к ведению здорового образа жизни. Провести конкурсные, игровые программы, </w:t>
            </w:r>
            <w:proofErr w:type="spellStart"/>
            <w:r w:rsidRPr="0096314D">
              <w:rPr>
                <w:sz w:val="20"/>
                <w:szCs w:val="20"/>
              </w:rPr>
              <w:t>квесты</w:t>
            </w:r>
            <w:proofErr w:type="spellEnd"/>
            <w:r w:rsidRPr="0096314D">
              <w:rPr>
                <w:sz w:val="20"/>
                <w:szCs w:val="20"/>
              </w:rPr>
              <w:t xml:space="preserve"> в оздоровительных учреждениях, в том числе дневного пребывания. </w:t>
            </w:r>
          </w:p>
        </w:tc>
      </w:tr>
      <w:tr w:rsidR="0096314D" w:rsidRPr="0096314D" w14:paraId="3AEB5534" w14:textId="77777777" w:rsidTr="0096314D">
        <w:trPr>
          <w:trHeight w:val="202"/>
          <w:tblCellSpacing w:w="5" w:type="nil"/>
        </w:trPr>
        <w:tc>
          <w:tcPr>
            <w:tcW w:w="3042" w:type="dxa"/>
            <w:vMerge/>
            <w:tcBorders>
              <w:left w:val="single" w:sz="4" w:space="0" w:color="auto"/>
              <w:right w:val="single" w:sz="4" w:space="0" w:color="auto"/>
            </w:tcBorders>
            <w:shd w:val="clear" w:color="auto" w:fill="auto"/>
          </w:tcPr>
          <w:p w14:paraId="330E814B"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82D7D6"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9F126C"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927F5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D139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55448C"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16338DA6"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52CDC42A" w14:textId="77777777" w:rsidR="0096314D" w:rsidRPr="0096314D" w:rsidRDefault="0096314D" w:rsidP="0096314D">
            <w:pPr>
              <w:widowControl w:val="0"/>
              <w:autoSpaceDE w:val="0"/>
              <w:autoSpaceDN w:val="0"/>
              <w:adjustRightInd w:val="0"/>
              <w:rPr>
                <w:sz w:val="20"/>
                <w:szCs w:val="20"/>
              </w:rPr>
            </w:pPr>
          </w:p>
        </w:tc>
      </w:tr>
      <w:tr w:rsidR="0096314D" w:rsidRPr="0096314D" w14:paraId="1A31E552" w14:textId="77777777" w:rsidTr="0096314D">
        <w:trPr>
          <w:trHeight w:val="248"/>
          <w:tblCellSpacing w:w="5" w:type="nil"/>
        </w:trPr>
        <w:tc>
          <w:tcPr>
            <w:tcW w:w="3042" w:type="dxa"/>
            <w:vMerge/>
            <w:tcBorders>
              <w:left w:val="single" w:sz="4" w:space="0" w:color="auto"/>
              <w:right w:val="single" w:sz="4" w:space="0" w:color="auto"/>
            </w:tcBorders>
            <w:shd w:val="clear" w:color="auto" w:fill="auto"/>
          </w:tcPr>
          <w:p w14:paraId="71306C7A"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E7430"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7C369F"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483BC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2A9FE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4553D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6,0</w:t>
            </w:r>
          </w:p>
        </w:tc>
        <w:tc>
          <w:tcPr>
            <w:tcW w:w="1275" w:type="dxa"/>
            <w:vMerge/>
            <w:tcBorders>
              <w:left w:val="single" w:sz="4" w:space="0" w:color="auto"/>
              <w:right w:val="single" w:sz="4" w:space="0" w:color="auto"/>
            </w:tcBorders>
          </w:tcPr>
          <w:p w14:paraId="24AEEAD4"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65737A90" w14:textId="77777777" w:rsidR="0096314D" w:rsidRPr="0096314D" w:rsidRDefault="0096314D" w:rsidP="0096314D">
            <w:pPr>
              <w:widowControl w:val="0"/>
              <w:autoSpaceDE w:val="0"/>
              <w:autoSpaceDN w:val="0"/>
              <w:adjustRightInd w:val="0"/>
              <w:rPr>
                <w:sz w:val="20"/>
                <w:szCs w:val="20"/>
              </w:rPr>
            </w:pPr>
          </w:p>
        </w:tc>
      </w:tr>
      <w:tr w:rsidR="0096314D" w:rsidRPr="0096314D" w14:paraId="788FE569"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073729B3" w14:textId="77777777" w:rsidR="0096314D" w:rsidRPr="0096314D" w:rsidRDefault="0096314D" w:rsidP="0096314D">
            <w:pPr>
              <w:widowControl w:val="0"/>
              <w:autoSpaceDE w:val="0"/>
              <w:autoSpaceDN w:val="0"/>
              <w:adjustRightInd w:val="0"/>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476043"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44D8E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43269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2B1EB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45C8AB"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1B30038B"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vAlign w:val="center"/>
          </w:tcPr>
          <w:p w14:paraId="1C04A08C" w14:textId="77777777" w:rsidR="0096314D" w:rsidRPr="0096314D" w:rsidRDefault="0096314D" w:rsidP="0096314D">
            <w:pPr>
              <w:widowControl w:val="0"/>
              <w:autoSpaceDE w:val="0"/>
              <w:autoSpaceDN w:val="0"/>
              <w:adjustRightInd w:val="0"/>
              <w:rPr>
                <w:sz w:val="20"/>
                <w:szCs w:val="20"/>
              </w:rPr>
            </w:pPr>
          </w:p>
        </w:tc>
      </w:tr>
      <w:tr w:rsidR="0096314D" w:rsidRPr="0096314D" w14:paraId="76F472DE" w14:textId="77777777" w:rsidTr="0096314D">
        <w:trPr>
          <w:trHeight w:val="167"/>
          <w:tblCellSpacing w:w="5" w:type="nil"/>
        </w:trPr>
        <w:tc>
          <w:tcPr>
            <w:tcW w:w="14807" w:type="dxa"/>
            <w:gridSpan w:val="8"/>
            <w:tcBorders>
              <w:left w:val="single" w:sz="4" w:space="0" w:color="auto"/>
              <w:bottom w:val="single" w:sz="4" w:space="0" w:color="auto"/>
              <w:right w:val="single" w:sz="4" w:space="0" w:color="auto"/>
            </w:tcBorders>
            <w:shd w:val="clear" w:color="auto" w:fill="auto"/>
          </w:tcPr>
          <w:p w14:paraId="4360E315" w14:textId="77777777" w:rsidR="0096314D" w:rsidRPr="0096314D" w:rsidRDefault="0096314D" w:rsidP="0096314D">
            <w:pPr>
              <w:widowControl w:val="0"/>
              <w:autoSpaceDE w:val="0"/>
              <w:autoSpaceDN w:val="0"/>
              <w:adjustRightInd w:val="0"/>
              <w:rPr>
                <w:sz w:val="20"/>
                <w:szCs w:val="20"/>
              </w:rPr>
            </w:pPr>
            <w:r w:rsidRPr="0096314D">
              <w:rPr>
                <w:sz w:val="20"/>
                <w:szCs w:val="20"/>
              </w:rPr>
              <w:t>1.4. Реализация мероприятий комплексного профилактического просвещения населения.</w:t>
            </w:r>
          </w:p>
        </w:tc>
      </w:tr>
      <w:tr w:rsidR="0096314D" w:rsidRPr="0096314D" w14:paraId="1E39139C"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1AE7B17A" w14:textId="77777777" w:rsidR="0096314D" w:rsidRPr="0096314D" w:rsidRDefault="0096314D" w:rsidP="0096314D">
            <w:pPr>
              <w:widowControl w:val="0"/>
              <w:autoSpaceDE w:val="0"/>
              <w:autoSpaceDN w:val="0"/>
              <w:adjustRightInd w:val="0"/>
              <w:rPr>
                <w:sz w:val="20"/>
                <w:szCs w:val="20"/>
              </w:rPr>
            </w:pPr>
            <w:r w:rsidRPr="0096314D">
              <w:rPr>
                <w:sz w:val="20"/>
                <w:szCs w:val="20"/>
              </w:rPr>
              <w:t>1.4.1. Издание информационных материалов профилактической направленности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904E7E"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2001F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F7C0B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A9D6FE"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0FA9C14B"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7E691DC1"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sz w:val="20"/>
                <w:szCs w:val="20"/>
              </w:rPr>
              <w:t>ДМ, ДДТ, ЦМБ, МЦ, КЦСОН</w:t>
            </w:r>
          </w:p>
          <w:p w14:paraId="21A76835"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p>
        </w:tc>
        <w:tc>
          <w:tcPr>
            <w:tcW w:w="4111" w:type="dxa"/>
            <w:vMerge w:val="restart"/>
            <w:tcBorders>
              <w:left w:val="single" w:sz="4" w:space="0" w:color="auto"/>
              <w:right w:val="single" w:sz="4" w:space="0" w:color="auto"/>
            </w:tcBorders>
            <w:shd w:val="clear" w:color="auto" w:fill="auto"/>
          </w:tcPr>
          <w:p w14:paraId="2E556CBB"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Разработать и выпустить в печать методические материалы профилактической направленности, пропагандирующие здоровый образ жизни в молодёжной среде. (Для проведения </w:t>
            </w:r>
            <w:r w:rsidRPr="0096314D">
              <w:rPr>
                <w:color w:val="000000"/>
                <w:sz w:val="20"/>
                <w:szCs w:val="20"/>
              </w:rPr>
              <w:t>акций ко дню борьбы с наркоманией, «Красная ленточка», «Стоп ВИЧ», «Здоровая Россия», Памятка «Не нужно бояться, важно знать», листовка «Как не попасть в зависимость», буклет «Дыши свободно: о курении начистоту», буклет «Энергия жизни», памятка «10 причин сказать «нет» наркомании», буклет «Береги себя для жизни», листовка «Мифы и правда о наркомании» и других).</w:t>
            </w:r>
          </w:p>
        </w:tc>
      </w:tr>
      <w:tr w:rsidR="0096314D" w:rsidRPr="0096314D" w14:paraId="2FEA6489"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0EB1FAB4"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EB7340"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1505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64F22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A99683"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53FFCDBF"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1784EE08"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
        </w:tc>
        <w:tc>
          <w:tcPr>
            <w:tcW w:w="4111" w:type="dxa"/>
            <w:vMerge/>
            <w:tcBorders>
              <w:left w:val="single" w:sz="4" w:space="0" w:color="auto"/>
              <w:right w:val="single" w:sz="4" w:space="0" w:color="auto"/>
            </w:tcBorders>
            <w:shd w:val="clear" w:color="auto" w:fill="auto"/>
          </w:tcPr>
          <w:p w14:paraId="61AC73FC" w14:textId="77777777" w:rsidR="0096314D" w:rsidRPr="0096314D" w:rsidRDefault="0096314D" w:rsidP="0096314D">
            <w:pPr>
              <w:widowControl w:val="0"/>
              <w:autoSpaceDE w:val="0"/>
              <w:autoSpaceDN w:val="0"/>
              <w:adjustRightInd w:val="0"/>
              <w:rPr>
                <w:sz w:val="20"/>
                <w:szCs w:val="20"/>
              </w:rPr>
            </w:pPr>
          </w:p>
        </w:tc>
      </w:tr>
      <w:tr w:rsidR="0096314D" w:rsidRPr="0096314D" w14:paraId="2C64B9F8"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4E1FBB61"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644963"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6029F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35C74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A1E7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32,0</w:t>
            </w:r>
          </w:p>
        </w:tc>
        <w:tc>
          <w:tcPr>
            <w:tcW w:w="1134" w:type="dxa"/>
            <w:tcBorders>
              <w:left w:val="single" w:sz="4" w:space="0" w:color="auto"/>
              <w:bottom w:val="single" w:sz="4" w:space="0" w:color="auto"/>
              <w:right w:val="single" w:sz="4" w:space="0" w:color="auto"/>
            </w:tcBorders>
            <w:shd w:val="clear" w:color="auto" w:fill="auto"/>
          </w:tcPr>
          <w:p w14:paraId="4CDFC639" w14:textId="77777777" w:rsidR="0096314D" w:rsidRPr="0096314D" w:rsidRDefault="0096314D" w:rsidP="0096314D">
            <w:pPr>
              <w:widowControl w:val="0"/>
              <w:autoSpaceDE w:val="0"/>
              <w:autoSpaceDN w:val="0"/>
              <w:adjustRightInd w:val="0"/>
              <w:rPr>
                <w:sz w:val="20"/>
                <w:szCs w:val="20"/>
              </w:rPr>
            </w:pPr>
            <w:r w:rsidRPr="0096314D">
              <w:rPr>
                <w:sz w:val="20"/>
                <w:szCs w:val="20"/>
              </w:rPr>
              <w:t>32,5</w:t>
            </w:r>
          </w:p>
        </w:tc>
        <w:tc>
          <w:tcPr>
            <w:tcW w:w="1275" w:type="dxa"/>
            <w:vMerge/>
            <w:tcBorders>
              <w:left w:val="single" w:sz="4" w:space="0" w:color="auto"/>
              <w:right w:val="single" w:sz="4" w:space="0" w:color="auto"/>
            </w:tcBorders>
          </w:tcPr>
          <w:p w14:paraId="3FC45060"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694C3A48" w14:textId="77777777" w:rsidR="0096314D" w:rsidRPr="0096314D" w:rsidRDefault="0096314D" w:rsidP="0096314D">
            <w:pPr>
              <w:widowControl w:val="0"/>
              <w:autoSpaceDE w:val="0"/>
              <w:autoSpaceDN w:val="0"/>
              <w:adjustRightInd w:val="0"/>
              <w:rPr>
                <w:sz w:val="20"/>
                <w:szCs w:val="20"/>
              </w:rPr>
            </w:pPr>
          </w:p>
        </w:tc>
      </w:tr>
      <w:tr w:rsidR="0096314D" w:rsidRPr="0096314D" w14:paraId="2C10EF63"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2F3F2275"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19A14C"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D9C5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3137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BD901E"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124EC656"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731B993F"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04D2F516" w14:textId="77777777" w:rsidR="0096314D" w:rsidRPr="0096314D" w:rsidRDefault="0096314D" w:rsidP="0096314D">
            <w:pPr>
              <w:widowControl w:val="0"/>
              <w:autoSpaceDE w:val="0"/>
              <w:autoSpaceDN w:val="0"/>
              <w:adjustRightInd w:val="0"/>
              <w:rPr>
                <w:sz w:val="20"/>
                <w:szCs w:val="20"/>
              </w:rPr>
            </w:pPr>
          </w:p>
        </w:tc>
      </w:tr>
      <w:tr w:rsidR="0096314D" w:rsidRPr="0096314D" w14:paraId="3BDF6EEF"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20BC6AC1"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1.4.2. </w:t>
            </w:r>
            <w:r w:rsidRPr="0096314D">
              <w:rPr>
                <w:color w:val="000000"/>
                <w:sz w:val="20"/>
                <w:szCs w:val="20"/>
              </w:rPr>
              <w:t>Укрепление материально-технической базы. Приобретения оргтехники для печати.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583405"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D08FB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26288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EDED6D"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09BA70C0"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50843CDB"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sz w:val="20"/>
                <w:szCs w:val="20"/>
              </w:rPr>
              <w:t>ДМ</w:t>
            </w:r>
          </w:p>
          <w:p w14:paraId="7C1F85DB" w14:textId="77777777" w:rsidR="0096314D" w:rsidRPr="0096314D" w:rsidRDefault="0096314D" w:rsidP="0096314D">
            <w:pPr>
              <w:widowControl w:val="0"/>
              <w:autoSpaceDE w:val="0"/>
              <w:autoSpaceDN w:val="0"/>
              <w:adjustRightInd w:val="0"/>
              <w:rPr>
                <w:sz w:val="20"/>
                <w:szCs w:val="20"/>
              </w:rPr>
            </w:pPr>
          </w:p>
        </w:tc>
        <w:tc>
          <w:tcPr>
            <w:tcW w:w="4111" w:type="dxa"/>
            <w:vMerge w:val="restart"/>
            <w:tcBorders>
              <w:left w:val="single" w:sz="4" w:space="0" w:color="auto"/>
              <w:right w:val="single" w:sz="4" w:space="0" w:color="auto"/>
            </w:tcBorders>
            <w:shd w:val="clear" w:color="auto" w:fill="auto"/>
          </w:tcPr>
          <w:p w14:paraId="605F1CC4"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 xml:space="preserve">Приобретение цветного струйного широкоформатного принтера для изготовления агитационных плакатов, афиш мероприятий профилактической </w:t>
            </w:r>
            <w:r w:rsidRPr="0096314D">
              <w:rPr>
                <w:color w:val="000000"/>
                <w:sz w:val="20"/>
                <w:szCs w:val="20"/>
              </w:rPr>
              <w:lastRenderedPageBreak/>
              <w:t>направленности, методических материалов.</w:t>
            </w:r>
          </w:p>
        </w:tc>
      </w:tr>
      <w:tr w:rsidR="0096314D" w:rsidRPr="0096314D" w14:paraId="24D84235"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05AF979A"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579B14"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E5279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2C4662"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9513D7"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4026EADC"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300CC5E7"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
        </w:tc>
        <w:tc>
          <w:tcPr>
            <w:tcW w:w="4111" w:type="dxa"/>
            <w:vMerge/>
            <w:tcBorders>
              <w:left w:val="single" w:sz="4" w:space="0" w:color="auto"/>
              <w:right w:val="single" w:sz="4" w:space="0" w:color="auto"/>
            </w:tcBorders>
            <w:shd w:val="clear" w:color="auto" w:fill="auto"/>
          </w:tcPr>
          <w:p w14:paraId="7510E96F" w14:textId="77777777" w:rsidR="0096314D" w:rsidRPr="0096314D" w:rsidRDefault="0096314D" w:rsidP="0096314D">
            <w:pPr>
              <w:widowControl w:val="0"/>
              <w:autoSpaceDE w:val="0"/>
              <w:autoSpaceDN w:val="0"/>
              <w:adjustRightInd w:val="0"/>
              <w:rPr>
                <w:sz w:val="20"/>
                <w:szCs w:val="20"/>
              </w:rPr>
            </w:pPr>
          </w:p>
        </w:tc>
      </w:tr>
      <w:tr w:rsidR="0096314D" w:rsidRPr="0096314D" w14:paraId="6B48B3D6"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1770C0E6"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A502A2"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2DAD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7249B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55,0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82C2A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971697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275" w:type="dxa"/>
            <w:vMerge/>
            <w:tcBorders>
              <w:left w:val="single" w:sz="4" w:space="0" w:color="auto"/>
              <w:right w:val="single" w:sz="4" w:space="0" w:color="auto"/>
            </w:tcBorders>
          </w:tcPr>
          <w:p w14:paraId="2EE7BEF1"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0B94ECAF" w14:textId="77777777" w:rsidR="0096314D" w:rsidRPr="0096314D" w:rsidRDefault="0096314D" w:rsidP="0096314D">
            <w:pPr>
              <w:widowControl w:val="0"/>
              <w:autoSpaceDE w:val="0"/>
              <w:autoSpaceDN w:val="0"/>
              <w:adjustRightInd w:val="0"/>
              <w:rPr>
                <w:sz w:val="20"/>
                <w:szCs w:val="20"/>
              </w:rPr>
            </w:pPr>
          </w:p>
        </w:tc>
      </w:tr>
      <w:tr w:rsidR="0096314D" w:rsidRPr="0096314D" w14:paraId="6FAACDB2"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5F2816C5"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FE717D"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548DC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D0863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A450B"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27F7BF5E"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6675431A"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3B9C2100" w14:textId="77777777" w:rsidR="0096314D" w:rsidRPr="0096314D" w:rsidRDefault="0096314D" w:rsidP="0096314D">
            <w:pPr>
              <w:widowControl w:val="0"/>
              <w:autoSpaceDE w:val="0"/>
              <w:autoSpaceDN w:val="0"/>
              <w:adjustRightInd w:val="0"/>
              <w:rPr>
                <w:sz w:val="20"/>
                <w:szCs w:val="20"/>
              </w:rPr>
            </w:pPr>
          </w:p>
        </w:tc>
      </w:tr>
      <w:tr w:rsidR="0096314D" w:rsidRPr="0096314D" w14:paraId="48D671A8"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06A2178F"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1.4.3. Конкурс по профилактике наркомании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E8006"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22D11"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7923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B0DB76"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2BE02066"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5047BD6C"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proofErr w:type="spellStart"/>
            <w:r w:rsidRPr="0096314D">
              <w:rPr>
                <w:color w:val="000000"/>
                <w:sz w:val="20"/>
                <w:szCs w:val="20"/>
              </w:rPr>
              <w:t>УКСМПиТ</w:t>
            </w:r>
            <w:proofErr w:type="spellEnd"/>
            <w:r w:rsidRPr="0096314D">
              <w:rPr>
                <w:color w:val="000000"/>
                <w:sz w:val="20"/>
                <w:szCs w:val="20"/>
              </w:rPr>
              <w:t xml:space="preserve">, </w:t>
            </w:r>
            <w:r w:rsidRPr="0096314D">
              <w:rPr>
                <w:sz w:val="20"/>
                <w:szCs w:val="20"/>
              </w:rPr>
              <w:t>ДМ</w:t>
            </w:r>
          </w:p>
        </w:tc>
        <w:tc>
          <w:tcPr>
            <w:tcW w:w="4111" w:type="dxa"/>
            <w:vMerge w:val="restart"/>
            <w:tcBorders>
              <w:left w:val="single" w:sz="4" w:space="0" w:color="auto"/>
              <w:right w:val="single" w:sz="4" w:space="0" w:color="auto"/>
            </w:tcBorders>
            <w:shd w:val="clear" w:color="auto" w:fill="auto"/>
          </w:tcPr>
          <w:p w14:paraId="6B3AC64D" w14:textId="77777777" w:rsidR="0096314D" w:rsidRPr="0096314D" w:rsidRDefault="0096314D" w:rsidP="0096314D">
            <w:pPr>
              <w:widowControl w:val="0"/>
              <w:autoSpaceDE w:val="0"/>
              <w:autoSpaceDN w:val="0"/>
              <w:adjustRightInd w:val="0"/>
              <w:rPr>
                <w:color w:val="000000"/>
                <w:sz w:val="20"/>
                <w:szCs w:val="20"/>
              </w:rPr>
            </w:pPr>
            <w:r w:rsidRPr="0096314D">
              <w:rPr>
                <w:bCs/>
                <w:sz w:val="20"/>
                <w:szCs w:val="20"/>
              </w:rPr>
              <w:t xml:space="preserve">Провести районный конкурс профилактической направленности </w:t>
            </w:r>
            <w:r w:rsidRPr="0096314D">
              <w:rPr>
                <w:color w:val="000000"/>
                <w:sz w:val="20"/>
                <w:szCs w:val="20"/>
              </w:rPr>
              <w:t xml:space="preserve">«Здоровье Означает Жизнь» </w:t>
            </w:r>
            <w:r w:rsidRPr="0096314D">
              <w:rPr>
                <w:bCs/>
                <w:sz w:val="20"/>
                <w:szCs w:val="20"/>
              </w:rPr>
              <w:t>среди молодежи и открытый фотоконкурс «Я выбираю ЗОЖ». Обновить и пополнить информационный банк данных материалов, посвящённых профилактике асоциального поведения, информационной безопасности и пропаганде здорового образа жизни.</w:t>
            </w:r>
          </w:p>
        </w:tc>
      </w:tr>
      <w:tr w:rsidR="0096314D" w:rsidRPr="0096314D" w14:paraId="7F9A3FEF"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65D31345"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9724B7"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687AD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D556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0265AD"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70037117"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4F1677FD"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
        </w:tc>
        <w:tc>
          <w:tcPr>
            <w:tcW w:w="4111" w:type="dxa"/>
            <w:vMerge/>
            <w:tcBorders>
              <w:left w:val="single" w:sz="4" w:space="0" w:color="auto"/>
              <w:right w:val="single" w:sz="4" w:space="0" w:color="auto"/>
            </w:tcBorders>
            <w:shd w:val="clear" w:color="auto" w:fill="auto"/>
          </w:tcPr>
          <w:p w14:paraId="2C060FD6" w14:textId="77777777" w:rsidR="0096314D" w:rsidRPr="0096314D" w:rsidRDefault="0096314D" w:rsidP="0096314D">
            <w:pPr>
              <w:widowControl w:val="0"/>
              <w:autoSpaceDE w:val="0"/>
              <w:autoSpaceDN w:val="0"/>
              <w:adjustRightInd w:val="0"/>
              <w:rPr>
                <w:sz w:val="20"/>
                <w:szCs w:val="20"/>
              </w:rPr>
            </w:pPr>
          </w:p>
        </w:tc>
      </w:tr>
      <w:tr w:rsidR="0096314D" w:rsidRPr="0096314D" w14:paraId="52B3F9FC"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5B93A0B2"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88A3A8"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B397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D7CD5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EC5C6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17,0</w:t>
            </w:r>
          </w:p>
        </w:tc>
        <w:tc>
          <w:tcPr>
            <w:tcW w:w="1134" w:type="dxa"/>
            <w:tcBorders>
              <w:left w:val="single" w:sz="4" w:space="0" w:color="auto"/>
              <w:bottom w:val="single" w:sz="4" w:space="0" w:color="auto"/>
              <w:right w:val="single" w:sz="4" w:space="0" w:color="auto"/>
            </w:tcBorders>
            <w:shd w:val="clear" w:color="auto" w:fill="auto"/>
          </w:tcPr>
          <w:p w14:paraId="50A22CF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17,0</w:t>
            </w:r>
          </w:p>
        </w:tc>
        <w:tc>
          <w:tcPr>
            <w:tcW w:w="1275" w:type="dxa"/>
            <w:vMerge/>
            <w:tcBorders>
              <w:left w:val="single" w:sz="4" w:space="0" w:color="auto"/>
              <w:right w:val="single" w:sz="4" w:space="0" w:color="auto"/>
            </w:tcBorders>
          </w:tcPr>
          <w:p w14:paraId="78A4E7FC"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696494F9" w14:textId="77777777" w:rsidR="0096314D" w:rsidRPr="0096314D" w:rsidRDefault="0096314D" w:rsidP="0096314D">
            <w:pPr>
              <w:widowControl w:val="0"/>
              <w:autoSpaceDE w:val="0"/>
              <w:autoSpaceDN w:val="0"/>
              <w:adjustRightInd w:val="0"/>
              <w:rPr>
                <w:sz w:val="20"/>
                <w:szCs w:val="20"/>
              </w:rPr>
            </w:pPr>
          </w:p>
        </w:tc>
      </w:tr>
      <w:tr w:rsidR="0096314D" w:rsidRPr="0096314D" w14:paraId="01571FEA"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5D8A171B"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A5497E"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0122B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9DAC4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E826C4"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4F243143"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3A82C9E8"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468898B5" w14:textId="77777777" w:rsidR="0096314D" w:rsidRPr="0096314D" w:rsidRDefault="0096314D" w:rsidP="0096314D">
            <w:pPr>
              <w:widowControl w:val="0"/>
              <w:autoSpaceDE w:val="0"/>
              <w:autoSpaceDN w:val="0"/>
              <w:adjustRightInd w:val="0"/>
              <w:rPr>
                <w:sz w:val="20"/>
                <w:szCs w:val="20"/>
              </w:rPr>
            </w:pPr>
          </w:p>
        </w:tc>
      </w:tr>
      <w:tr w:rsidR="0096314D" w:rsidRPr="0096314D" w14:paraId="142238E1"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0670046A"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1.4.4. И</w:t>
            </w:r>
            <w:r w:rsidRPr="0096314D">
              <w:rPr>
                <w:bCs/>
                <w:sz w:val="20"/>
                <w:szCs w:val="20"/>
              </w:rPr>
              <w:t>зготовление и монтаж баннера социальной рекламы профилактической направленности</w:t>
            </w:r>
            <w:r w:rsidRPr="0096314D">
              <w:rPr>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661706"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8E0F3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EA76D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DF166A"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6B6BAC68"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1CC21210"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r w:rsidRPr="0096314D">
              <w:rPr>
                <w:color w:val="000000"/>
                <w:sz w:val="20"/>
                <w:szCs w:val="20"/>
              </w:rPr>
              <w:t>ДМ</w:t>
            </w:r>
          </w:p>
          <w:p w14:paraId="5C3BA217"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color w:val="000000"/>
                <w:sz w:val="20"/>
                <w:szCs w:val="20"/>
              </w:rPr>
            </w:pPr>
          </w:p>
        </w:tc>
        <w:tc>
          <w:tcPr>
            <w:tcW w:w="4111" w:type="dxa"/>
            <w:vMerge w:val="restart"/>
            <w:tcBorders>
              <w:left w:val="single" w:sz="4" w:space="0" w:color="auto"/>
              <w:right w:val="single" w:sz="4" w:space="0" w:color="auto"/>
            </w:tcBorders>
            <w:shd w:val="clear" w:color="auto" w:fill="auto"/>
          </w:tcPr>
          <w:p w14:paraId="76C6219F" w14:textId="77777777" w:rsidR="0096314D" w:rsidRPr="0096314D" w:rsidRDefault="0096314D" w:rsidP="0096314D">
            <w:pPr>
              <w:widowControl w:val="0"/>
              <w:autoSpaceDE w:val="0"/>
              <w:autoSpaceDN w:val="0"/>
              <w:adjustRightInd w:val="0"/>
              <w:rPr>
                <w:bCs/>
                <w:sz w:val="20"/>
                <w:szCs w:val="20"/>
              </w:rPr>
            </w:pPr>
            <w:r w:rsidRPr="0096314D">
              <w:rPr>
                <w:bCs/>
                <w:sz w:val="20"/>
                <w:szCs w:val="20"/>
              </w:rPr>
              <w:t>Изготовление и монтаж на здание МБУ «Дом молодежи» баннера социальной рекламы профилактической направленности за здоровый образ жизни (размер 6*4).</w:t>
            </w:r>
          </w:p>
          <w:p w14:paraId="2A04C5BA" w14:textId="77777777" w:rsidR="0096314D" w:rsidRPr="0096314D" w:rsidRDefault="0096314D" w:rsidP="0096314D">
            <w:pPr>
              <w:widowControl w:val="0"/>
              <w:autoSpaceDE w:val="0"/>
              <w:autoSpaceDN w:val="0"/>
              <w:adjustRightInd w:val="0"/>
              <w:rPr>
                <w:color w:val="000000"/>
                <w:sz w:val="20"/>
                <w:szCs w:val="20"/>
              </w:rPr>
            </w:pPr>
            <w:r w:rsidRPr="0096314D">
              <w:rPr>
                <w:bCs/>
                <w:sz w:val="20"/>
                <w:szCs w:val="20"/>
              </w:rPr>
              <w:t>Агитация населения Куйбышевского района к здоровому образу жизни методом социальной рекламы</w:t>
            </w:r>
          </w:p>
        </w:tc>
      </w:tr>
      <w:tr w:rsidR="0096314D" w:rsidRPr="0096314D" w14:paraId="7579DADA"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7FECCE13"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AAB3E7"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C4684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150F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EB35FF"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5683488F"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05837663"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
        </w:tc>
        <w:tc>
          <w:tcPr>
            <w:tcW w:w="4111" w:type="dxa"/>
            <w:vMerge/>
            <w:tcBorders>
              <w:left w:val="single" w:sz="4" w:space="0" w:color="auto"/>
              <w:right w:val="single" w:sz="4" w:space="0" w:color="auto"/>
            </w:tcBorders>
            <w:shd w:val="clear" w:color="auto" w:fill="auto"/>
          </w:tcPr>
          <w:p w14:paraId="1F615EAD" w14:textId="77777777" w:rsidR="0096314D" w:rsidRPr="0096314D" w:rsidRDefault="0096314D" w:rsidP="0096314D">
            <w:pPr>
              <w:widowControl w:val="0"/>
              <w:autoSpaceDE w:val="0"/>
              <w:autoSpaceDN w:val="0"/>
              <w:adjustRightInd w:val="0"/>
              <w:rPr>
                <w:sz w:val="20"/>
                <w:szCs w:val="20"/>
              </w:rPr>
            </w:pPr>
          </w:p>
        </w:tc>
      </w:tr>
      <w:tr w:rsidR="0096314D" w:rsidRPr="0096314D" w14:paraId="786D0D34"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5ECDCC63"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26E116"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95CAC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91209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9B203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37,5</w:t>
            </w:r>
          </w:p>
        </w:tc>
        <w:tc>
          <w:tcPr>
            <w:tcW w:w="1134" w:type="dxa"/>
            <w:tcBorders>
              <w:left w:val="single" w:sz="4" w:space="0" w:color="auto"/>
              <w:bottom w:val="single" w:sz="4" w:space="0" w:color="auto"/>
              <w:right w:val="single" w:sz="4" w:space="0" w:color="auto"/>
            </w:tcBorders>
            <w:shd w:val="clear" w:color="auto" w:fill="auto"/>
          </w:tcPr>
          <w:p w14:paraId="7F2F80A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34,0</w:t>
            </w:r>
          </w:p>
        </w:tc>
        <w:tc>
          <w:tcPr>
            <w:tcW w:w="1275" w:type="dxa"/>
            <w:vMerge/>
            <w:tcBorders>
              <w:left w:val="single" w:sz="4" w:space="0" w:color="auto"/>
              <w:right w:val="single" w:sz="4" w:space="0" w:color="auto"/>
            </w:tcBorders>
          </w:tcPr>
          <w:p w14:paraId="5C682425"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223F7B61" w14:textId="77777777" w:rsidR="0096314D" w:rsidRPr="0096314D" w:rsidRDefault="0096314D" w:rsidP="0096314D">
            <w:pPr>
              <w:widowControl w:val="0"/>
              <w:autoSpaceDE w:val="0"/>
              <w:autoSpaceDN w:val="0"/>
              <w:adjustRightInd w:val="0"/>
              <w:rPr>
                <w:sz w:val="20"/>
                <w:szCs w:val="20"/>
              </w:rPr>
            </w:pPr>
          </w:p>
        </w:tc>
      </w:tr>
      <w:tr w:rsidR="0096314D" w:rsidRPr="0096314D" w14:paraId="267F345B"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0AA08359"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DB9FC2"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8CB8A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95D7E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89B4CD"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27EA1988"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5AE23006"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32594A2B" w14:textId="77777777" w:rsidR="0096314D" w:rsidRPr="0096314D" w:rsidRDefault="0096314D" w:rsidP="0096314D">
            <w:pPr>
              <w:widowControl w:val="0"/>
              <w:autoSpaceDE w:val="0"/>
              <w:autoSpaceDN w:val="0"/>
              <w:adjustRightInd w:val="0"/>
              <w:rPr>
                <w:sz w:val="20"/>
                <w:szCs w:val="20"/>
              </w:rPr>
            </w:pPr>
          </w:p>
        </w:tc>
      </w:tr>
      <w:tr w:rsidR="0096314D" w:rsidRPr="0096314D" w14:paraId="2DD9D330"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79084DA3" w14:textId="77777777" w:rsidR="0096314D" w:rsidRPr="0096314D" w:rsidRDefault="0096314D" w:rsidP="0096314D">
            <w:pPr>
              <w:widowControl w:val="0"/>
              <w:autoSpaceDE w:val="0"/>
              <w:autoSpaceDN w:val="0"/>
              <w:adjustRightInd w:val="0"/>
              <w:rPr>
                <w:sz w:val="20"/>
                <w:szCs w:val="20"/>
              </w:rPr>
            </w:pPr>
            <w:r w:rsidRPr="0096314D">
              <w:rPr>
                <w:sz w:val="20"/>
                <w:szCs w:val="20"/>
              </w:rPr>
              <w:t>Итого на решение задачи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976A76"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DC21A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32BD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B62888"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283DB72F"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62A94E61" w14:textId="77777777" w:rsidR="0096314D" w:rsidRPr="0096314D" w:rsidRDefault="0096314D" w:rsidP="0096314D">
            <w:pPr>
              <w:widowControl w:val="0"/>
              <w:autoSpaceDE w:val="0"/>
              <w:autoSpaceDN w:val="0"/>
              <w:adjustRightInd w:val="0"/>
              <w:rPr>
                <w:sz w:val="20"/>
                <w:szCs w:val="20"/>
              </w:rPr>
            </w:pPr>
          </w:p>
        </w:tc>
        <w:tc>
          <w:tcPr>
            <w:tcW w:w="4111" w:type="dxa"/>
            <w:vMerge w:val="restart"/>
            <w:tcBorders>
              <w:left w:val="single" w:sz="4" w:space="0" w:color="auto"/>
              <w:right w:val="single" w:sz="4" w:space="0" w:color="auto"/>
            </w:tcBorders>
            <w:shd w:val="clear" w:color="auto" w:fill="auto"/>
          </w:tcPr>
          <w:p w14:paraId="1430C3F2" w14:textId="77777777" w:rsidR="0096314D" w:rsidRPr="0096314D" w:rsidRDefault="0096314D" w:rsidP="0096314D">
            <w:pPr>
              <w:widowControl w:val="0"/>
              <w:autoSpaceDE w:val="0"/>
              <w:autoSpaceDN w:val="0"/>
              <w:adjustRightInd w:val="0"/>
              <w:rPr>
                <w:sz w:val="20"/>
                <w:szCs w:val="20"/>
              </w:rPr>
            </w:pPr>
          </w:p>
        </w:tc>
      </w:tr>
      <w:tr w:rsidR="0096314D" w:rsidRPr="0096314D" w14:paraId="484299EE"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18879BBA"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6DE665"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2C7089"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E5E1F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A3199"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4CED79E5"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4D6A32B0"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
        </w:tc>
        <w:tc>
          <w:tcPr>
            <w:tcW w:w="4111" w:type="dxa"/>
            <w:vMerge/>
            <w:tcBorders>
              <w:left w:val="single" w:sz="4" w:space="0" w:color="auto"/>
              <w:right w:val="single" w:sz="4" w:space="0" w:color="auto"/>
            </w:tcBorders>
            <w:shd w:val="clear" w:color="auto" w:fill="auto"/>
          </w:tcPr>
          <w:p w14:paraId="7E27645F" w14:textId="77777777" w:rsidR="0096314D" w:rsidRPr="0096314D" w:rsidRDefault="0096314D" w:rsidP="0096314D">
            <w:pPr>
              <w:widowControl w:val="0"/>
              <w:autoSpaceDE w:val="0"/>
              <w:autoSpaceDN w:val="0"/>
              <w:adjustRightInd w:val="0"/>
              <w:rPr>
                <w:sz w:val="20"/>
                <w:szCs w:val="20"/>
              </w:rPr>
            </w:pPr>
          </w:p>
        </w:tc>
      </w:tr>
      <w:tr w:rsidR="0096314D" w:rsidRPr="0096314D" w14:paraId="67FDB01A"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3E181E65"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52E7DA"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9563E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150,2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62FE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0826A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168,0</w:t>
            </w:r>
          </w:p>
        </w:tc>
        <w:tc>
          <w:tcPr>
            <w:tcW w:w="1134" w:type="dxa"/>
            <w:tcBorders>
              <w:left w:val="single" w:sz="4" w:space="0" w:color="auto"/>
              <w:bottom w:val="single" w:sz="4" w:space="0" w:color="auto"/>
              <w:right w:val="single" w:sz="4" w:space="0" w:color="auto"/>
            </w:tcBorders>
            <w:shd w:val="clear" w:color="auto" w:fill="auto"/>
          </w:tcPr>
          <w:p w14:paraId="06BFB2EE" w14:textId="77777777" w:rsidR="0096314D" w:rsidRPr="0096314D" w:rsidRDefault="0096314D" w:rsidP="0096314D">
            <w:pPr>
              <w:widowControl w:val="0"/>
              <w:autoSpaceDE w:val="0"/>
              <w:autoSpaceDN w:val="0"/>
              <w:adjustRightInd w:val="0"/>
              <w:rPr>
                <w:sz w:val="20"/>
                <w:szCs w:val="20"/>
              </w:rPr>
            </w:pPr>
            <w:r w:rsidRPr="0096314D">
              <w:rPr>
                <w:sz w:val="20"/>
                <w:szCs w:val="20"/>
              </w:rPr>
              <w:t>175,0</w:t>
            </w:r>
          </w:p>
        </w:tc>
        <w:tc>
          <w:tcPr>
            <w:tcW w:w="1275" w:type="dxa"/>
            <w:vMerge/>
            <w:tcBorders>
              <w:left w:val="single" w:sz="4" w:space="0" w:color="auto"/>
              <w:right w:val="single" w:sz="4" w:space="0" w:color="auto"/>
            </w:tcBorders>
          </w:tcPr>
          <w:p w14:paraId="03401B46"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4D62F27E" w14:textId="77777777" w:rsidR="0096314D" w:rsidRPr="0096314D" w:rsidRDefault="0096314D" w:rsidP="0096314D">
            <w:pPr>
              <w:widowControl w:val="0"/>
              <w:autoSpaceDE w:val="0"/>
              <w:autoSpaceDN w:val="0"/>
              <w:adjustRightInd w:val="0"/>
              <w:rPr>
                <w:sz w:val="20"/>
                <w:szCs w:val="20"/>
              </w:rPr>
            </w:pPr>
          </w:p>
        </w:tc>
      </w:tr>
      <w:tr w:rsidR="0096314D" w:rsidRPr="0096314D" w14:paraId="38A97F91"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0A59CE9C"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7DF22"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17F87C"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A4A4C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5270AF"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32B9D639"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1E5C0AB9"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4C140FA8" w14:textId="77777777" w:rsidR="0096314D" w:rsidRPr="0096314D" w:rsidRDefault="0096314D" w:rsidP="0096314D">
            <w:pPr>
              <w:widowControl w:val="0"/>
              <w:autoSpaceDE w:val="0"/>
              <w:autoSpaceDN w:val="0"/>
              <w:adjustRightInd w:val="0"/>
              <w:rPr>
                <w:sz w:val="20"/>
                <w:szCs w:val="20"/>
              </w:rPr>
            </w:pPr>
          </w:p>
        </w:tc>
      </w:tr>
      <w:tr w:rsidR="0096314D" w:rsidRPr="0096314D" w14:paraId="3A27A45E" w14:textId="77777777" w:rsidTr="0096314D">
        <w:trPr>
          <w:trHeight w:val="167"/>
          <w:tblCellSpacing w:w="5" w:type="nil"/>
        </w:trPr>
        <w:tc>
          <w:tcPr>
            <w:tcW w:w="14807" w:type="dxa"/>
            <w:gridSpan w:val="8"/>
            <w:tcBorders>
              <w:left w:val="single" w:sz="4" w:space="0" w:color="auto"/>
              <w:bottom w:val="single" w:sz="4" w:space="0" w:color="auto"/>
              <w:right w:val="single" w:sz="4" w:space="0" w:color="auto"/>
            </w:tcBorders>
            <w:shd w:val="clear" w:color="auto" w:fill="auto"/>
          </w:tcPr>
          <w:p w14:paraId="598FA7DB"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Задача 2. </w:t>
            </w:r>
          </w:p>
          <w:p w14:paraId="77274FA7" w14:textId="77777777" w:rsidR="0096314D" w:rsidRPr="0096314D" w:rsidRDefault="0096314D" w:rsidP="0096314D">
            <w:pPr>
              <w:widowControl w:val="0"/>
              <w:autoSpaceDE w:val="0"/>
              <w:autoSpaceDN w:val="0"/>
              <w:adjustRightInd w:val="0"/>
              <w:rPr>
                <w:sz w:val="20"/>
                <w:szCs w:val="20"/>
              </w:rPr>
            </w:pPr>
            <w:r w:rsidRPr="0096314D">
              <w:rPr>
                <w:bCs/>
                <w:sz w:val="20"/>
                <w:szCs w:val="20"/>
                <w:shd w:val="clear" w:color="auto" w:fill="FFFFFF"/>
              </w:rPr>
              <w:t>Раннее выявление лиц, потребляющих наркотические средства и психотропные вещества, и лечение больных.</w:t>
            </w:r>
          </w:p>
        </w:tc>
      </w:tr>
      <w:tr w:rsidR="0096314D" w:rsidRPr="0096314D" w14:paraId="3F346B8A"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1DD976CD"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 xml:space="preserve">2.1. </w:t>
            </w:r>
            <w:r w:rsidRPr="0096314D">
              <w:rPr>
                <w:color w:val="000000"/>
                <w:sz w:val="20"/>
                <w:szCs w:val="20"/>
                <w:shd w:val="clear" w:color="auto" w:fill="FFFFFF"/>
              </w:rPr>
              <w:t xml:space="preserve">Проведение мониторинга деятельности по выявлению и учету в </w:t>
            </w:r>
            <w:proofErr w:type="spellStart"/>
            <w:r w:rsidRPr="0096314D">
              <w:rPr>
                <w:color w:val="000000"/>
                <w:sz w:val="20"/>
                <w:szCs w:val="20"/>
                <w:shd w:val="clear" w:color="auto" w:fill="FFFFFF"/>
              </w:rPr>
              <w:t>общеобразов</w:t>
            </w:r>
            <w:proofErr w:type="spellEnd"/>
            <w:r w:rsidRPr="0096314D">
              <w:rPr>
                <w:color w:val="000000"/>
                <w:sz w:val="20"/>
                <w:szCs w:val="20"/>
                <w:shd w:val="clear" w:color="auto" w:fill="FFFFFF"/>
              </w:rPr>
              <w:t>. учреждениях учащихся, допускающих немедицинское потребление наркотических или других веществ.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AF6958"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692AC2"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9A53D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8FCA4F"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6950F2B1"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617B60C4" w14:textId="77777777" w:rsidR="0096314D" w:rsidRPr="0096314D" w:rsidRDefault="0096314D" w:rsidP="0096314D">
            <w:pPr>
              <w:widowControl w:val="0"/>
              <w:autoSpaceDE w:val="0"/>
              <w:autoSpaceDN w:val="0"/>
              <w:adjustRightInd w:val="0"/>
              <w:rPr>
                <w:sz w:val="20"/>
                <w:szCs w:val="20"/>
              </w:rPr>
            </w:pPr>
            <w:r w:rsidRPr="0096314D">
              <w:rPr>
                <w:sz w:val="20"/>
                <w:szCs w:val="20"/>
                <w:shd w:val="clear" w:color="auto" w:fill="FFFFFF"/>
              </w:rPr>
              <w:t>У</w:t>
            </w:r>
            <w:r w:rsidRPr="0096314D">
              <w:rPr>
                <w:color w:val="000000"/>
                <w:sz w:val="20"/>
                <w:szCs w:val="20"/>
                <w:shd w:val="clear" w:color="auto" w:fill="FFFFFF"/>
              </w:rPr>
              <w:t>О совместно с ЦРБ</w:t>
            </w:r>
          </w:p>
        </w:tc>
        <w:tc>
          <w:tcPr>
            <w:tcW w:w="4111" w:type="dxa"/>
            <w:vMerge w:val="restart"/>
            <w:tcBorders>
              <w:left w:val="single" w:sz="4" w:space="0" w:color="auto"/>
              <w:right w:val="single" w:sz="4" w:space="0" w:color="auto"/>
            </w:tcBorders>
            <w:shd w:val="clear" w:color="auto" w:fill="auto"/>
          </w:tcPr>
          <w:p w14:paraId="553C31B1" w14:textId="77777777" w:rsidR="0096314D" w:rsidRPr="0096314D" w:rsidRDefault="0096314D" w:rsidP="0096314D">
            <w:pPr>
              <w:widowControl w:val="0"/>
              <w:autoSpaceDE w:val="0"/>
              <w:autoSpaceDN w:val="0"/>
              <w:adjustRightInd w:val="0"/>
              <w:rPr>
                <w:rFonts w:eastAsia="Calibri"/>
                <w:sz w:val="20"/>
                <w:szCs w:val="20"/>
              </w:rPr>
            </w:pPr>
            <w:r w:rsidRPr="0096314D">
              <w:rPr>
                <w:rFonts w:eastAsia="Calibri"/>
                <w:sz w:val="20"/>
                <w:szCs w:val="20"/>
              </w:rPr>
              <w:t xml:space="preserve">Выявить несовершеннолетних   </w:t>
            </w:r>
          </w:p>
          <w:p w14:paraId="014B4220" w14:textId="77777777" w:rsidR="0096314D" w:rsidRPr="0096314D" w:rsidRDefault="0096314D" w:rsidP="0096314D">
            <w:pPr>
              <w:widowControl w:val="0"/>
              <w:autoSpaceDE w:val="0"/>
              <w:autoSpaceDN w:val="0"/>
              <w:adjustRightInd w:val="0"/>
              <w:rPr>
                <w:sz w:val="20"/>
                <w:szCs w:val="20"/>
              </w:rPr>
            </w:pPr>
            <w:r w:rsidRPr="0096314D">
              <w:rPr>
                <w:rFonts w:eastAsia="Calibri"/>
                <w:sz w:val="20"/>
                <w:szCs w:val="20"/>
              </w:rPr>
              <w:t xml:space="preserve">группы риска для </w:t>
            </w:r>
            <w:r w:rsidRPr="0096314D">
              <w:rPr>
                <w:sz w:val="20"/>
                <w:szCs w:val="20"/>
              </w:rPr>
              <w:t>п</w:t>
            </w:r>
            <w:r w:rsidRPr="0096314D">
              <w:rPr>
                <w:rFonts w:eastAsia="Calibri"/>
                <w:sz w:val="20"/>
                <w:szCs w:val="20"/>
              </w:rPr>
              <w:t>оследующего</w:t>
            </w:r>
            <w:r w:rsidRPr="0096314D">
              <w:rPr>
                <w:sz w:val="20"/>
                <w:szCs w:val="20"/>
              </w:rPr>
              <w:t xml:space="preserve"> </w:t>
            </w:r>
            <w:r w:rsidRPr="0096314D">
              <w:rPr>
                <w:rFonts w:eastAsia="Calibri"/>
                <w:sz w:val="20"/>
                <w:szCs w:val="20"/>
              </w:rPr>
              <w:t>периодического медицинского тестирования и психолого-</w:t>
            </w:r>
            <w:r w:rsidRPr="0096314D">
              <w:rPr>
                <w:sz w:val="20"/>
                <w:szCs w:val="20"/>
              </w:rPr>
              <w:t>педагогической к</w:t>
            </w:r>
            <w:r w:rsidRPr="0096314D">
              <w:rPr>
                <w:rFonts w:eastAsia="Calibri"/>
                <w:sz w:val="20"/>
                <w:szCs w:val="20"/>
              </w:rPr>
              <w:t>оррекции</w:t>
            </w:r>
          </w:p>
        </w:tc>
      </w:tr>
      <w:tr w:rsidR="0096314D" w:rsidRPr="0096314D" w14:paraId="0639AD8F"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590E6386"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0D018B"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01009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1A669"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D9CB09"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0D4ED74A"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24A5DC25"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
        </w:tc>
        <w:tc>
          <w:tcPr>
            <w:tcW w:w="4111" w:type="dxa"/>
            <w:vMerge/>
            <w:tcBorders>
              <w:left w:val="single" w:sz="4" w:space="0" w:color="auto"/>
              <w:right w:val="single" w:sz="4" w:space="0" w:color="auto"/>
            </w:tcBorders>
            <w:shd w:val="clear" w:color="auto" w:fill="auto"/>
          </w:tcPr>
          <w:p w14:paraId="09FB3C01" w14:textId="77777777" w:rsidR="0096314D" w:rsidRPr="0096314D" w:rsidRDefault="0096314D" w:rsidP="0096314D">
            <w:pPr>
              <w:widowControl w:val="0"/>
              <w:autoSpaceDE w:val="0"/>
              <w:autoSpaceDN w:val="0"/>
              <w:adjustRightInd w:val="0"/>
              <w:rPr>
                <w:sz w:val="20"/>
                <w:szCs w:val="20"/>
              </w:rPr>
            </w:pPr>
          </w:p>
        </w:tc>
      </w:tr>
      <w:tr w:rsidR="0096314D" w:rsidRPr="0096314D" w14:paraId="40A83BA0"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6DC40D74"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45186C"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6B5B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34DB3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CB4C6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left w:val="single" w:sz="4" w:space="0" w:color="auto"/>
              <w:bottom w:val="single" w:sz="4" w:space="0" w:color="auto"/>
              <w:right w:val="single" w:sz="4" w:space="0" w:color="auto"/>
            </w:tcBorders>
            <w:shd w:val="clear" w:color="auto" w:fill="auto"/>
          </w:tcPr>
          <w:p w14:paraId="203F3A2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275" w:type="dxa"/>
            <w:vMerge/>
            <w:tcBorders>
              <w:left w:val="single" w:sz="4" w:space="0" w:color="auto"/>
              <w:right w:val="single" w:sz="4" w:space="0" w:color="auto"/>
            </w:tcBorders>
          </w:tcPr>
          <w:p w14:paraId="34A6B420"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7A58EDD0" w14:textId="77777777" w:rsidR="0096314D" w:rsidRPr="0096314D" w:rsidRDefault="0096314D" w:rsidP="0096314D">
            <w:pPr>
              <w:widowControl w:val="0"/>
              <w:autoSpaceDE w:val="0"/>
              <w:autoSpaceDN w:val="0"/>
              <w:adjustRightInd w:val="0"/>
              <w:rPr>
                <w:sz w:val="20"/>
                <w:szCs w:val="20"/>
              </w:rPr>
            </w:pPr>
          </w:p>
        </w:tc>
      </w:tr>
      <w:tr w:rsidR="0096314D" w:rsidRPr="0096314D" w14:paraId="5625BC2D"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110434BB"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67A7F9"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A3E49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84FBE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C0833D"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3E77AF73"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1092A506"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64D18D47" w14:textId="77777777" w:rsidR="0096314D" w:rsidRPr="0096314D" w:rsidRDefault="0096314D" w:rsidP="0096314D">
            <w:pPr>
              <w:widowControl w:val="0"/>
              <w:autoSpaceDE w:val="0"/>
              <w:autoSpaceDN w:val="0"/>
              <w:adjustRightInd w:val="0"/>
              <w:rPr>
                <w:sz w:val="20"/>
                <w:szCs w:val="20"/>
              </w:rPr>
            </w:pPr>
          </w:p>
        </w:tc>
      </w:tr>
      <w:tr w:rsidR="0096314D" w:rsidRPr="0096314D" w14:paraId="5B1F7FC2"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00B0ECF5"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2.2.</w:t>
            </w:r>
            <w:r w:rsidRPr="0096314D">
              <w:rPr>
                <w:sz w:val="20"/>
                <w:szCs w:val="20"/>
              </w:rPr>
              <w:t xml:space="preserve">Лабораторное обследование населения с целью выявления </w:t>
            </w:r>
            <w:proofErr w:type="spellStart"/>
            <w:r w:rsidRPr="0096314D">
              <w:rPr>
                <w:sz w:val="20"/>
                <w:szCs w:val="20"/>
              </w:rPr>
              <w:t>наркопотребителей</w:t>
            </w:r>
            <w:proofErr w:type="spellEnd"/>
            <w:r w:rsidRPr="0096314D">
              <w:rPr>
                <w:sz w:val="20"/>
                <w:szCs w:val="20"/>
              </w:rPr>
              <w:t xml:space="preserve"> с последующим контролем </w:t>
            </w:r>
          </w:p>
          <w:p w14:paraId="1E7F27FB" w14:textId="77777777" w:rsidR="0096314D" w:rsidRPr="0096314D" w:rsidRDefault="0096314D" w:rsidP="0096314D">
            <w:pPr>
              <w:widowControl w:val="0"/>
              <w:autoSpaceDE w:val="0"/>
              <w:autoSpaceDN w:val="0"/>
              <w:adjustRightInd w:val="0"/>
              <w:rPr>
                <w:sz w:val="20"/>
                <w:szCs w:val="20"/>
              </w:rPr>
            </w:pPr>
            <w:r w:rsidRPr="0096314D">
              <w:rPr>
                <w:sz w:val="20"/>
                <w:szCs w:val="20"/>
              </w:rPr>
              <w:t>лечения.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2D8BC6"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57E3C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9943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4787AC"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3E2CCA32"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5755AB8A"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shd w:val="clear" w:color="auto" w:fill="FFFFFF"/>
              </w:rPr>
              <w:t>ЦРБ</w:t>
            </w:r>
          </w:p>
        </w:tc>
        <w:tc>
          <w:tcPr>
            <w:tcW w:w="4111" w:type="dxa"/>
            <w:vMerge w:val="restart"/>
            <w:tcBorders>
              <w:left w:val="single" w:sz="4" w:space="0" w:color="auto"/>
              <w:right w:val="single" w:sz="4" w:space="0" w:color="auto"/>
            </w:tcBorders>
            <w:shd w:val="clear" w:color="auto" w:fill="auto"/>
          </w:tcPr>
          <w:p w14:paraId="0CA2C300"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Выявить </w:t>
            </w:r>
            <w:proofErr w:type="spellStart"/>
            <w:r w:rsidRPr="0096314D">
              <w:rPr>
                <w:sz w:val="20"/>
                <w:szCs w:val="20"/>
              </w:rPr>
              <w:t>наркопотребителей</w:t>
            </w:r>
            <w:proofErr w:type="spellEnd"/>
            <w:r w:rsidRPr="0096314D">
              <w:rPr>
                <w:sz w:val="20"/>
                <w:szCs w:val="20"/>
              </w:rPr>
              <w:t xml:space="preserve"> с последующим контролем их лечения. С учетом медицинских проф. осмотров.</w:t>
            </w:r>
          </w:p>
        </w:tc>
      </w:tr>
      <w:tr w:rsidR="0096314D" w:rsidRPr="0096314D" w14:paraId="5B007A77"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62752E7C"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85324C"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772F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3248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0D6055"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1B355826"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68837747"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1683D7F4" w14:textId="77777777" w:rsidR="0096314D" w:rsidRPr="0096314D" w:rsidRDefault="0096314D" w:rsidP="0096314D">
            <w:pPr>
              <w:widowControl w:val="0"/>
              <w:autoSpaceDE w:val="0"/>
              <w:autoSpaceDN w:val="0"/>
              <w:adjustRightInd w:val="0"/>
              <w:rPr>
                <w:sz w:val="20"/>
                <w:szCs w:val="20"/>
              </w:rPr>
            </w:pPr>
          </w:p>
        </w:tc>
      </w:tr>
      <w:tr w:rsidR="0096314D" w:rsidRPr="0096314D" w14:paraId="10F31FDA"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3C67045E"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1F5B85"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06E132"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FA19E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BF70A1"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2B50AA8E"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50ABC9CC"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69698A7F" w14:textId="77777777" w:rsidR="0096314D" w:rsidRPr="0096314D" w:rsidRDefault="0096314D" w:rsidP="0096314D">
            <w:pPr>
              <w:widowControl w:val="0"/>
              <w:autoSpaceDE w:val="0"/>
              <w:autoSpaceDN w:val="0"/>
              <w:adjustRightInd w:val="0"/>
              <w:rPr>
                <w:sz w:val="20"/>
                <w:szCs w:val="20"/>
              </w:rPr>
            </w:pPr>
          </w:p>
        </w:tc>
      </w:tr>
      <w:tr w:rsidR="0096314D" w:rsidRPr="0096314D" w14:paraId="2BC6D69A"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5A19AF62"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6A1D7E"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A2AE9"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D1911"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C774A5"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69D2C51E"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55E0EE4F"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31232172" w14:textId="77777777" w:rsidR="0096314D" w:rsidRPr="0096314D" w:rsidRDefault="0096314D" w:rsidP="0096314D">
            <w:pPr>
              <w:widowControl w:val="0"/>
              <w:autoSpaceDE w:val="0"/>
              <w:autoSpaceDN w:val="0"/>
              <w:adjustRightInd w:val="0"/>
              <w:rPr>
                <w:sz w:val="20"/>
                <w:szCs w:val="20"/>
              </w:rPr>
            </w:pPr>
          </w:p>
        </w:tc>
      </w:tr>
      <w:tr w:rsidR="0096314D" w:rsidRPr="0096314D" w14:paraId="201C69B9"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062390AA" w14:textId="77777777" w:rsidR="0096314D" w:rsidRPr="0096314D" w:rsidRDefault="0096314D" w:rsidP="0096314D">
            <w:pPr>
              <w:widowControl w:val="0"/>
              <w:autoSpaceDE w:val="0"/>
              <w:autoSpaceDN w:val="0"/>
              <w:adjustRightInd w:val="0"/>
              <w:rPr>
                <w:sz w:val="20"/>
                <w:szCs w:val="20"/>
              </w:rPr>
            </w:pPr>
            <w:r w:rsidRPr="0096314D">
              <w:rPr>
                <w:color w:val="000000"/>
                <w:sz w:val="20"/>
                <w:szCs w:val="20"/>
              </w:rPr>
              <w:t>2.3.</w:t>
            </w:r>
            <w:r w:rsidRPr="0096314D">
              <w:rPr>
                <w:sz w:val="20"/>
                <w:szCs w:val="20"/>
              </w:rPr>
              <w:t xml:space="preserve"> Лечение больных наркологическими </w:t>
            </w:r>
            <w:r w:rsidRPr="0096314D">
              <w:rPr>
                <w:sz w:val="20"/>
                <w:szCs w:val="20"/>
              </w:rPr>
              <w:lastRenderedPageBreak/>
              <w:t>расстройствами.</w:t>
            </w:r>
          </w:p>
          <w:p w14:paraId="1D717E83"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0F1646" w14:textId="77777777" w:rsidR="0096314D" w:rsidRPr="0096314D" w:rsidRDefault="0096314D" w:rsidP="0096314D">
            <w:pPr>
              <w:widowControl w:val="0"/>
              <w:autoSpaceDE w:val="0"/>
              <w:autoSpaceDN w:val="0"/>
              <w:adjustRightInd w:val="0"/>
              <w:rPr>
                <w:sz w:val="20"/>
                <w:szCs w:val="20"/>
              </w:rPr>
            </w:pPr>
            <w:r w:rsidRPr="0096314D">
              <w:rPr>
                <w:sz w:val="20"/>
                <w:szCs w:val="20"/>
              </w:rPr>
              <w:lastRenderedPageBreak/>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D6352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C0E13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8CFDF5"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20F766F7"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4E35C5BB" w14:textId="77777777" w:rsidR="0096314D" w:rsidRPr="0096314D" w:rsidRDefault="0096314D" w:rsidP="0096314D">
            <w:pPr>
              <w:widowControl w:val="0"/>
              <w:autoSpaceDE w:val="0"/>
              <w:autoSpaceDN w:val="0"/>
              <w:adjustRightInd w:val="0"/>
              <w:rPr>
                <w:sz w:val="20"/>
                <w:szCs w:val="20"/>
              </w:rPr>
            </w:pPr>
            <w:r w:rsidRPr="0096314D">
              <w:rPr>
                <w:sz w:val="20"/>
                <w:szCs w:val="20"/>
              </w:rPr>
              <w:t>ЦРБ</w:t>
            </w:r>
          </w:p>
        </w:tc>
        <w:tc>
          <w:tcPr>
            <w:tcW w:w="4111" w:type="dxa"/>
            <w:vMerge w:val="restart"/>
            <w:tcBorders>
              <w:left w:val="single" w:sz="4" w:space="0" w:color="auto"/>
              <w:right w:val="single" w:sz="4" w:space="0" w:color="auto"/>
            </w:tcBorders>
            <w:shd w:val="clear" w:color="auto" w:fill="auto"/>
          </w:tcPr>
          <w:p w14:paraId="7FEF7304" w14:textId="77777777" w:rsidR="0096314D" w:rsidRPr="0096314D" w:rsidRDefault="0096314D" w:rsidP="0096314D">
            <w:pPr>
              <w:widowControl w:val="0"/>
              <w:autoSpaceDE w:val="0"/>
              <w:autoSpaceDN w:val="0"/>
              <w:adjustRightInd w:val="0"/>
              <w:rPr>
                <w:sz w:val="20"/>
                <w:szCs w:val="20"/>
              </w:rPr>
            </w:pPr>
            <w:r w:rsidRPr="0096314D">
              <w:rPr>
                <w:sz w:val="20"/>
                <w:szCs w:val="20"/>
              </w:rPr>
              <w:t>Оказывать медицинскую помощь лицам с наркологическими расстройствами.</w:t>
            </w:r>
          </w:p>
        </w:tc>
      </w:tr>
      <w:tr w:rsidR="0096314D" w:rsidRPr="0096314D" w14:paraId="2BA26C8B"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7D10AF0D"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18858E"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федеральный </w:t>
            </w:r>
            <w:r w:rsidRPr="0096314D">
              <w:rPr>
                <w:sz w:val="20"/>
                <w:szCs w:val="20"/>
              </w:rPr>
              <w:lastRenderedPageBreak/>
              <w:t>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C84791"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6E5B3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AF43FF"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27D06BC0"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01C25DA0"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188E716F" w14:textId="77777777" w:rsidR="0096314D" w:rsidRPr="0096314D" w:rsidRDefault="0096314D" w:rsidP="0096314D">
            <w:pPr>
              <w:widowControl w:val="0"/>
              <w:autoSpaceDE w:val="0"/>
              <w:autoSpaceDN w:val="0"/>
              <w:adjustRightInd w:val="0"/>
              <w:rPr>
                <w:sz w:val="20"/>
                <w:szCs w:val="20"/>
              </w:rPr>
            </w:pPr>
          </w:p>
        </w:tc>
      </w:tr>
      <w:tr w:rsidR="0096314D" w:rsidRPr="0096314D" w14:paraId="2E338871"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112AEA57"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6CB6EA"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B2086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F8FF4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6638E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left w:val="single" w:sz="4" w:space="0" w:color="auto"/>
              <w:bottom w:val="single" w:sz="4" w:space="0" w:color="auto"/>
              <w:right w:val="single" w:sz="4" w:space="0" w:color="auto"/>
            </w:tcBorders>
            <w:shd w:val="clear" w:color="auto" w:fill="auto"/>
          </w:tcPr>
          <w:p w14:paraId="62A20E9F"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275" w:type="dxa"/>
            <w:vMerge/>
            <w:tcBorders>
              <w:left w:val="single" w:sz="4" w:space="0" w:color="auto"/>
              <w:right w:val="single" w:sz="4" w:space="0" w:color="auto"/>
            </w:tcBorders>
          </w:tcPr>
          <w:p w14:paraId="7E17CACA"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71CBB033" w14:textId="77777777" w:rsidR="0096314D" w:rsidRPr="0096314D" w:rsidRDefault="0096314D" w:rsidP="0096314D">
            <w:pPr>
              <w:widowControl w:val="0"/>
              <w:autoSpaceDE w:val="0"/>
              <w:autoSpaceDN w:val="0"/>
              <w:adjustRightInd w:val="0"/>
              <w:rPr>
                <w:sz w:val="20"/>
                <w:szCs w:val="20"/>
              </w:rPr>
            </w:pPr>
          </w:p>
        </w:tc>
      </w:tr>
      <w:tr w:rsidR="0096314D" w:rsidRPr="0096314D" w14:paraId="1073E3D1"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0A0630E5"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8E6C80"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E543E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6A500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8DF4D7"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4FF6A815"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449B0E83"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0B888C1D" w14:textId="77777777" w:rsidR="0096314D" w:rsidRPr="0096314D" w:rsidRDefault="0096314D" w:rsidP="0096314D">
            <w:pPr>
              <w:widowControl w:val="0"/>
              <w:autoSpaceDE w:val="0"/>
              <w:autoSpaceDN w:val="0"/>
              <w:adjustRightInd w:val="0"/>
              <w:rPr>
                <w:sz w:val="20"/>
                <w:szCs w:val="20"/>
              </w:rPr>
            </w:pPr>
          </w:p>
        </w:tc>
      </w:tr>
      <w:tr w:rsidR="0096314D" w:rsidRPr="0096314D" w14:paraId="55C4AB84"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48F79401" w14:textId="77777777" w:rsidR="0096314D" w:rsidRPr="0096314D" w:rsidRDefault="0096314D" w:rsidP="0096314D">
            <w:pPr>
              <w:widowControl w:val="0"/>
              <w:autoSpaceDE w:val="0"/>
              <w:autoSpaceDN w:val="0"/>
              <w:adjustRightInd w:val="0"/>
              <w:rPr>
                <w:sz w:val="20"/>
                <w:szCs w:val="20"/>
              </w:rPr>
            </w:pPr>
            <w:r w:rsidRPr="0096314D">
              <w:rPr>
                <w:sz w:val="20"/>
                <w:szCs w:val="20"/>
              </w:rPr>
              <w:t>Итого на решение задачи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F5C45A"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7A904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FED17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B75105"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74AC17E3"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091D4EF6" w14:textId="77777777" w:rsidR="0096314D" w:rsidRPr="0096314D" w:rsidRDefault="0096314D" w:rsidP="0096314D">
            <w:pPr>
              <w:widowControl w:val="0"/>
              <w:autoSpaceDE w:val="0"/>
              <w:autoSpaceDN w:val="0"/>
              <w:adjustRightInd w:val="0"/>
              <w:rPr>
                <w:sz w:val="20"/>
                <w:szCs w:val="20"/>
              </w:rPr>
            </w:pPr>
          </w:p>
        </w:tc>
        <w:tc>
          <w:tcPr>
            <w:tcW w:w="4111" w:type="dxa"/>
            <w:vMerge w:val="restart"/>
            <w:tcBorders>
              <w:left w:val="single" w:sz="4" w:space="0" w:color="auto"/>
              <w:right w:val="single" w:sz="4" w:space="0" w:color="auto"/>
            </w:tcBorders>
            <w:shd w:val="clear" w:color="auto" w:fill="auto"/>
          </w:tcPr>
          <w:p w14:paraId="446AF1A2" w14:textId="77777777" w:rsidR="0096314D" w:rsidRPr="0096314D" w:rsidRDefault="0096314D" w:rsidP="0096314D">
            <w:pPr>
              <w:widowControl w:val="0"/>
              <w:autoSpaceDE w:val="0"/>
              <w:autoSpaceDN w:val="0"/>
              <w:adjustRightInd w:val="0"/>
              <w:rPr>
                <w:sz w:val="20"/>
                <w:szCs w:val="20"/>
              </w:rPr>
            </w:pPr>
          </w:p>
        </w:tc>
      </w:tr>
      <w:tr w:rsidR="0096314D" w:rsidRPr="0096314D" w14:paraId="2169BF1D"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74F4D4B8"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919B04"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F4D22D"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2FED9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A0973"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1F0973F2"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48B1C56F"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66F007D7" w14:textId="77777777" w:rsidR="0096314D" w:rsidRPr="0096314D" w:rsidRDefault="0096314D" w:rsidP="0096314D">
            <w:pPr>
              <w:widowControl w:val="0"/>
              <w:autoSpaceDE w:val="0"/>
              <w:autoSpaceDN w:val="0"/>
              <w:adjustRightInd w:val="0"/>
              <w:rPr>
                <w:sz w:val="20"/>
                <w:szCs w:val="20"/>
              </w:rPr>
            </w:pPr>
          </w:p>
        </w:tc>
      </w:tr>
      <w:tr w:rsidR="0096314D" w:rsidRPr="0096314D" w14:paraId="67AAEFFB"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70D5869C"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9A0F06"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3F38D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754E6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4D904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0A4929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w:t>
            </w:r>
          </w:p>
        </w:tc>
        <w:tc>
          <w:tcPr>
            <w:tcW w:w="1275" w:type="dxa"/>
            <w:vMerge/>
            <w:tcBorders>
              <w:left w:val="single" w:sz="4" w:space="0" w:color="auto"/>
              <w:right w:val="single" w:sz="4" w:space="0" w:color="auto"/>
            </w:tcBorders>
          </w:tcPr>
          <w:p w14:paraId="2498776F"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082AA93B" w14:textId="77777777" w:rsidR="0096314D" w:rsidRPr="0096314D" w:rsidRDefault="0096314D" w:rsidP="0096314D">
            <w:pPr>
              <w:widowControl w:val="0"/>
              <w:autoSpaceDE w:val="0"/>
              <w:autoSpaceDN w:val="0"/>
              <w:adjustRightInd w:val="0"/>
              <w:rPr>
                <w:sz w:val="20"/>
                <w:szCs w:val="20"/>
              </w:rPr>
            </w:pPr>
          </w:p>
        </w:tc>
      </w:tr>
      <w:tr w:rsidR="0096314D" w:rsidRPr="0096314D" w14:paraId="0DA97DCB"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23C56F30"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4759B4"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49435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A9C24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8F6E9E"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79938627" w14:textId="77777777" w:rsidR="0096314D" w:rsidRPr="0096314D" w:rsidRDefault="0096314D" w:rsidP="0096314D">
            <w:pPr>
              <w:widowControl w:val="0"/>
              <w:autoSpaceDE w:val="0"/>
              <w:autoSpaceDN w:val="0"/>
              <w:adjustRightInd w:val="0"/>
              <w:jc w:val="center"/>
              <w:rPr>
                <w:sz w:val="20"/>
                <w:szCs w:val="20"/>
              </w:rPr>
            </w:pPr>
          </w:p>
        </w:tc>
        <w:tc>
          <w:tcPr>
            <w:tcW w:w="1275" w:type="dxa"/>
            <w:vMerge/>
            <w:tcBorders>
              <w:left w:val="single" w:sz="4" w:space="0" w:color="auto"/>
              <w:bottom w:val="single" w:sz="4" w:space="0" w:color="auto"/>
              <w:right w:val="single" w:sz="4" w:space="0" w:color="auto"/>
            </w:tcBorders>
          </w:tcPr>
          <w:p w14:paraId="2B8E6F72"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125623D6" w14:textId="77777777" w:rsidR="0096314D" w:rsidRPr="0096314D" w:rsidRDefault="0096314D" w:rsidP="0096314D">
            <w:pPr>
              <w:widowControl w:val="0"/>
              <w:autoSpaceDE w:val="0"/>
              <w:autoSpaceDN w:val="0"/>
              <w:adjustRightInd w:val="0"/>
              <w:rPr>
                <w:sz w:val="20"/>
                <w:szCs w:val="20"/>
              </w:rPr>
            </w:pPr>
          </w:p>
        </w:tc>
      </w:tr>
      <w:tr w:rsidR="0096314D" w:rsidRPr="0096314D" w14:paraId="022B1C8D" w14:textId="77777777" w:rsidTr="0096314D">
        <w:trPr>
          <w:trHeight w:val="167"/>
          <w:tblCellSpacing w:w="5" w:type="nil"/>
        </w:trPr>
        <w:tc>
          <w:tcPr>
            <w:tcW w:w="14807" w:type="dxa"/>
            <w:gridSpan w:val="8"/>
            <w:tcBorders>
              <w:left w:val="single" w:sz="4" w:space="0" w:color="auto"/>
              <w:bottom w:val="single" w:sz="4" w:space="0" w:color="auto"/>
              <w:right w:val="single" w:sz="4" w:space="0" w:color="auto"/>
            </w:tcBorders>
            <w:shd w:val="clear" w:color="auto" w:fill="auto"/>
          </w:tcPr>
          <w:p w14:paraId="3A4B9F4D" w14:textId="77777777" w:rsidR="0096314D" w:rsidRPr="0096314D" w:rsidRDefault="0096314D" w:rsidP="0096314D">
            <w:pPr>
              <w:widowControl w:val="0"/>
              <w:autoSpaceDE w:val="0"/>
              <w:autoSpaceDN w:val="0"/>
              <w:adjustRightInd w:val="0"/>
              <w:rPr>
                <w:sz w:val="20"/>
                <w:szCs w:val="20"/>
              </w:rPr>
            </w:pPr>
            <w:r w:rsidRPr="0096314D">
              <w:rPr>
                <w:sz w:val="20"/>
                <w:szCs w:val="20"/>
              </w:rPr>
              <w:t>Задача 3. Противодействие незаконному распространению наркотических средств и психотропных веществ на территории Куйбышевского муниципального района Новосибирской области</w:t>
            </w:r>
          </w:p>
        </w:tc>
      </w:tr>
      <w:tr w:rsidR="0096314D" w:rsidRPr="0096314D" w14:paraId="39394F49"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4AF2FCF4" w14:textId="77777777" w:rsidR="0096314D" w:rsidRPr="0096314D" w:rsidRDefault="0096314D" w:rsidP="0096314D">
            <w:pPr>
              <w:widowControl w:val="0"/>
              <w:autoSpaceDE w:val="0"/>
              <w:autoSpaceDN w:val="0"/>
              <w:adjustRightInd w:val="0"/>
              <w:rPr>
                <w:sz w:val="20"/>
                <w:szCs w:val="20"/>
              </w:rPr>
            </w:pPr>
            <w:r w:rsidRPr="0096314D">
              <w:rPr>
                <w:sz w:val="20"/>
                <w:szCs w:val="20"/>
              </w:rPr>
              <w:t>3.1. Проведение мероприятий по выявлению и пресечению правонарушений, с принятием предусмотренных законодательством мер по устранению обстоятельств, способствующих совершению правонарушений.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DEEB2A"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F0A8E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8BE54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6D1D2"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720C2BA5"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57F34849" w14:textId="77777777" w:rsidR="0096314D" w:rsidRPr="0096314D" w:rsidRDefault="0096314D" w:rsidP="0096314D">
            <w:pPr>
              <w:widowControl w:val="0"/>
              <w:autoSpaceDE w:val="0"/>
              <w:autoSpaceDN w:val="0"/>
              <w:adjustRightInd w:val="0"/>
              <w:rPr>
                <w:sz w:val="20"/>
                <w:szCs w:val="20"/>
              </w:rPr>
            </w:pPr>
            <w:r w:rsidRPr="0096314D">
              <w:rPr>
                <w:sz w:val="20"/>
                <w:szCs w:val="20"/>
              </w:rPr>
              <w:t>МВД</w:t>
            </w:r>
          </w:p>
        </w:tc>
        <w:tc>
          <w:tcPr>
            <w:tcW w:w="4111" w:type="dxa"/>
            <w:vMerge w:val="restart"/>
            <w:tcBorders>
              <w:left w:val="single" w:sz="4" w:space="0" w:color="auto"/>
              <w:right w:val="single" w:sz="4" w:space="0" w:color="auto"/>
            </w:tcBorders>
            <w:shd w:val="clear" w:color="auto" w:fill="auto"/>
            <w:vAlign w:val="center"/>
          </w:tcPr>
          <w:p w14:paraId="2B28EF5D"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 xml:space="preserve">Провести рейды на территории учебных заведений и общежитий, в помещениях ночных клубов и иных заведениях, предоставляющих услуги развлекательного характера в ночное время. </w:t>
            </w:r>
          </w:p>
          <w:p w14:paraId="5C738A44" w14:textId="77777777" w:rsidR="0096314D" w:rsidRPr="0096314D" w:rsidRDefault="0096314D" w:rsidP="0096314D">
            <w:pPr>
              <w:widowControl w:val="0"/>
              <w:autoSpaceDE w:val="0"/>
              <w:autoSpaceDN w:val="0"/>
              <w:adjustRightInd w:val="0"/>
              <w:jc w:val="both"/>
              <w:rPr>
                <w:sz w:val="20"/>
                <w:szCs w:val="20"/>
              </w:rPr>
            </w:pPr>
            <w:r w:rsidRPr="0096314D">
              <w:rPr>
                <w:sz w:val="20"/>
                <w:szCs w:val="20"/>
              </w:rPr>
              <w:t>Выявлять и пресекать распространение и потребление наркотических средств и психотропных веществ в молодежной среде.</w:t>
            </w:r>
          </w:p>
          <w:p w14:paraId="578C377B" w14:textId="77777777" w:rsidR="0096314D" w:rsidRPr="0096314D" w:rsidRDefault="0096314D" w:rsidP="0096314D">
            <w:pPr>
              <w:widowControl w:val="0"/>
              <w:autoSpaceDE w:val="0"/>
              <w:autoSpaceDN w:val="0"/>
              <w:adjustRightInd w:val="0"/>
              <w:jc w:val="both"/>
              <w:rPr>
                <w:color w:val="000000"/>
                <w:sz w:val="20"/>
                <w:szCs w:val="20"/>
              </w:rPr>
            </w:pPr>
            <w:r w:rsidRPr="0096314D">
              <w:rPr>
                <w:sz w:val="20"/>
                <w:szCs w:val="20"/>
              </w:rPr>
              <w:t xml:space="preserve">(операция «Дети России» - 2 этапа, 2 </w:t>
            </w:r>
            <w:proofErr w:type="gramStart"/>
            <w:r w:rsidRPr="0096314D">
              <w:rPr>
                <w:sz w:val="20"/>
                <w:szCs w:val="20"/>
              </w:rPr>
              <w:t>мероприятия,  «</w:t>
            </w:r>
            <w:proofErr w:type="gramEnd"/>
            <w:r w:rsidRPr="0096314D">
              <w:rPr>
                <w:sz w:val="20"/>
                <w:szCs w:val="20"/>
              </w:rPr>
              <w:t>Сообщи, где торгуют смертью» - 2 этапа, 2 мероприятия,)</w:t>
            </w:r>
          </w:p>
        </w:tc>
      </w:tr>
      <w:tr w:rsidR="0096314D" w:rsidRPr="0096314D" w14:paraId="7E3A43BE"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66A3890C"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CD6FEC"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4B6D0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A36E0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C0E85F"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219F5895"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79161E52"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
        </w:tc>
        <w:tc>
          <w:tcPr>
            <w:tcW w:w="4111" w:type="dxa"/>
            <w:vMerge/>
            <w:tcBorders>
              <w:left w:val="single" w:sz="4" w:space="0" w:color="auto"/>
              <w:right w:val="single" w:sz="4" w:space="0" w:color="auto"/>
            </w:tcBorders>
            <w:shd w:val="clear" w:color="auto" w:fill="auto"/>
            <w:vAlign w:val="center"/>
          </w:tcPr>
          <w:p w14:paraId="609639F5" w14:textId="77777777" w:rsidR="0096314D" w:rsidRPr="0096314D" w:rsidRDefault="0096314D" w:rsidP="0096314D">
            <w:pPr>
              <w:widowControl w:val="0"/>
              <w:autoSpaceDE w:val="0"/>
              <w:autoSpaceDN w:val="0"/>
              <w:adjustRightInd w:val="0"/>
              <w:rPr>
                <w:sz w:val="20"/>
                <w:szCs w:val="20"/>
              </w:rPr>
            </w:pPr>
          </w:p>
        </w:tc>
      </w:tr>
      <w:tr w:rsidR="0096314D" w:rsidRPr="0096314D" w14:paraId="7CAE1591"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1C45C4C4"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9A46AE"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9652E2"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F6817E"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D28CFF"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134" w:type="dxa"/>
            <w:tcBorders>
              <w:left w:val="single" w:sz="4" w:space="0" w:color="auto"/>
              <w:bottom w:val="single" w:sz="4" w:space="0" w:color="auto"/>
              <w:right w:val="single" w:sz="4" w:space="0" w:color="auto"/>
            </w:tcBorders>
            <w:shd w:val="clear" w:color="auto" w:fill="auto"/>
          </w:tcPr>
          <w:p w14:paraId="587804C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б\ф</w:t>
            </w:r>
          </w:p>
        </w:tc>
        <w:tc>
          <w:tcPr>
            <w:tcW w:w="1275" w:type="dxa"/>
            <w:vMerge/>
            <w:tcBorders>
              <w:left w:val="single" w:sz="4" w:space="0" w:color="auto"/>
              <w:right w:val="single" w:sz="4" w:space="0" w:color="auto"/>
            </w:tcBorders>
          </w:tcPr>
          <w:p w14:paraId="0F5B2C2B"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vAlign w:val="center"/>
          </w:tcPr>
          <w:p w14:paraId="37BA2F1C" w14:textId="77777777" w:rsidR="0096314D" w:rsidRPr="0096314D" w:rsidRDefault="0096314D" w:rsidP="0096314D">
            <w:pPr>
              <w:widowControl w:val="0"/>
              <w:autoSpaceDE w:val="0"/>
              <w:autoSpaceDN w:val="0"/>
              <w:adjustRightInd w:val="0"/>
              <w:rPr>
                <w:sz w:val="20"/>
                <w:szCs w:val="20"/>
              </w:rPr>
            </w:pPr>
          </w:p>
        </w:tc>
      </w:tr>
      <w:tr w:rsidR="0096314D" w:rsidRPr="0096314D" w14:paraId="0DBF9D3E"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3D7E580F"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04FF02"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B7B51C"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ABD4A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9F092"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3E5EEC14"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5A938957"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6908B2C8" w14:textId="77777777" w:rsidR="0096314D" w:rsidRPr="0096314D" w:rsidRDefault="0096314D" w:rsidP="0096314D">
            <w:pPr>
              <w:widowControl w:val="0"/>
              <w:autoSpaceDE w:val="0"/>
              <w:autoSpaceDN w:val="0"/>
              <w:adjustRightInd w:val="0"/>
              <w:rPr>
                <w:sz w:val="20"/>
                <w:szCs w:val="20"/>
              </w:rPr>
            </w:pPr>
          </w:p>
        </w:tc>
      </w:tr>
      <w:tr w:rsidR="0096314D" w:rsidRPr="0096314D" w14:paraId="68594527"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0B000D4C"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3.2.Ежегодное проведение на территории Куйбышевского муниципального района НСО оперативно-профилактических операций, направленных на выявление и уничтожение очагов произрастания </w:t>
            </w:r>
            <w:proofErr w:type="spellStart"/>
            <w:r w:rsidRPr="0096314D">
              <w:rPr>
                <w:sz w:val="20"/>
                <w:szCs w:val="20"/>
              </w:rPr>
              <w:t>наркосодержащих</w:t>
            </w:r>
            <w:proofErr w:type="spellEnd"/>
            <w:r w:rsidRPr="0096314D">
              <w:rPr>
                <w:sz w:val="20"/>
                <w:szCs w:val="20"/>
              </w:rPr>
              <w:t xml:space="preserve"> растений.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0AD1D0"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1FCAB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AFAFA1"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F1B0B2"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15146439"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4A55A417"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МВД, </w:t>
            </w:r>
            <w:proofErr w:type="spellStart"/>
            <w:r w:rsidRPr="0096314D">
              <w:rPr>
                <w:sz w:val="20"/>
                <w:szCs w:val="20"/>
              </w:rPr>
              <w:t>МГпО</w:t>
            </w:r>
            <w:proofErr w:type="spellEnd"/>
            <w:r w:rsidRPr="0096314D">
              <w:rPr>
                <w:sz w:val="20"/>
                <w:szCs w:val="20"/>
              </w:rPr>
              <w:t xml:space="preserve">, администрации поселений, администрация </w:t>
            </w:r>
            <w:proofErr w:type="spellStart"/>
            <w:r w:rsidRPr="0096314D">
              <w:rPr>
                <w:sz w:val="20"/>
                <w:szCs w:val="20"/>
              </w:rPr>
              <w:t>г.Куйбышева</w:t>
            </w:r>
            <w:proofErr w:type="spellEnd"/>
          </w:p>
        </w:tc>
        <w:tc>
          <w:tcPr>
            <w:tcW w:w="4111" w:type="dxa"/>
            <w:vMerge w:val="restart"/>
            <w:tcBorders>
              <w:left w:val="single" w:sz="4" w:space="0" w:color="auto"/>
              <w:right w:val="single" w:sz="4" w:space="0" w:color="auto"/>
            </w:tcBorders>
            <w:shd w:val="clear" w:color="auto" w:fill="auto"/>
          </w:tcPr>
          <w:p w14:paraId="5284E7D6" w14:textId="77777777" w:rsidR="0096314D" w:rsidRPr="0096314D" w:rsidRDefault="0096314D" w:rsidP="0096314D">
            <w:pPr>
              <w:widowControl w:val="0"/>
              <w:autoSpaceDE w:val="0"/>
              <w:autoSpaceDN w:val="0"/>
              <w:adjustRightInd w:val="0"/>
              <w:rPr>
                <w:sz w:val="20"/>
                <w:szCs w:val="20"/>
              </w:rPr>
            </w:pPr>
            <w:r w:rsidRPr="0096314D">
              <w:rPr>
                <w:sz w:val="20"/>
                <w:szCs w:val="20"/>
              </w:rPr>
              <w:t>Своевременно уничтожить дикорастущую коноплю на территории Куйбышевского района. Выявлять и пресекать преступления, связанные с незаконным оборотом наркотических средств.</w:t>
            </w:r>
          </w:p>
          <w:p w14:paraId="4FBEE2A5" w14:textId="77777777" w:rsidR="0096314D" w:rsidRPr="0096314D" w:rsidRDefault="0096314D" w:rsidP="0096314D">
            <w:pPr>
              <w:widowControl w:val="0"/>
              <w:autoSpaceDE w:val="0"/>
              <w:autoSpaceDN w:val="0"/>
              <w:adjustRightInd w:val="0"/>
              <w:rPr>
                <w:sz w:val="20"/>
                <w:szCs w:val="20"/>
              </w:rPr>
            </w:pPr>
          </w:p>
          <w:p w14:paraId="6909AEFA" w14:textId="77777777" w:rsidR="0096314D" w:rsidRPr="0096314D" w:rsidRDefault="0096314D" w:rsidP="0096314D">
            <w:pPr>
              <w:widowControl w:val="0"/>
              <w:autoSpaceDE w:val="0"/>
              <w:autoSpaceDN w:val="0"/>
              <w:adjustRightInd w:val="0"/>
              <w:rPr>
                <w:sz w:val="20"/>
                <w:szCs w:val="20"/>
              </w:rPr>
            </w:pPr>
            <w:r w:rsidRPr="0096314D">
              <w:rPr>
                <w:sz w:val="20"/>
                <w:szCs w:val="20"/>
              </w:rPr>
              <w:t>*фактическое значение будет задано после проведения ежегодного мониторинга</w:t>
            </w:r>
          </w:p>
          <w:p w14:paraId="338AA143" w14:textId="77777777" w:rsidR="0096314D" w:rsidRPr="0096314D" w:rsidRDefault="0096314D" w:rsidP="0096314D">
            <w:pPr>
              <w:widowControl w:val="0"/>
              <w:autoSpaceDE w:val="0"/>
              <w:autoSpaceDN w:val="0"/>
              <w:adjustRightInd w:val="0"/>
              <w:rPr>
                <w:sz w:val="20"/>
                <w:szCs w:val="20"/>
              </w:rPr>
            </w:pPr>
          </w:p>
        </w:tc>
      </w:tr>
      <w:tr w:rsidR="0096314D" w:rsidRPr="0096314D" w14:paraId="1DD35E56"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43BEE3C0"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341CE3"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44E5A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2B834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56F596"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50182BF8" w14:textId="77777777" w:rsidR="0096314D" w:rsidRPr="0096314D" w:rsidRDefault="0096314D" w:rsidP="0096314D">
            <w:pPr>
              <w:widowControl w:val="0"/>
              <w:autoSpaceDE w:val="0"/>
              <w:autoSpaceDN w:val="0"/>
              <w:adjustRightInd w:val="0"/>
              <w:jc w:val="center"/>
              <w:rPr>
                <w:sz w:val="20"/>
                <w:szCs w:val="20"/>
              </w:rPr>
            </w:pPr>
          </w:p>
        </w:tc>
        <w:tc>
          <w:tcPr>
            <w:tcW w:w="1275" w:type="dxa"/>
            <w:vMerge/>
            <w:tcBorders>
              <w:left w:val="single" w:sz="4" w:space="0" w:color="auto"/>
              <w:right w:val="single" w:sz="4" w:space="0" w:color="auto"/>
            </w:tcBorders>
          </w:tcPr>
          <w:p w14:paraId="4A5BB6F0"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
        </w:tc>
        <w:tc>
          <w:tcPr>
            <w:tcW w:w="4111" w:type="dxa"/>
            <w:vMerge/>
            <w:tcBorders>
              <w:left w:val="single" w:sz="4" w:space="0" w:color="auto"/>
              <w:right w:val="single" w:sz="4" w:space="0" w:color="auto"/>
            </w:tcBorders>
            <w:shd w:val="clear" w:color="auto" w:fill="auto"/>
          </w:tcPr>
          <w:p w14:paraId="3B85F9F7" w14:textId="77777777" w:rsidR="0096314D" w:rsidRPr="0096314D" w:rsidRDefault="0096314D" w:rsidP="0096314D">
            <w:pPr>
              <w:widowControl w:val="0"/>
              <w:autoSpaceDE w:val="0"/>
              <w:autoSpaceDN w:val="0"/>
              <w:adjustRightInd w:val="0"/>
              <w:rPr>
                <w:sz w:val="20"/>
                <w:szCs w:val="20"/>
              </w:rPr>
            </w:pPr>
          </w:p>
        </w:tc>
      </w:tr>
      <w:tr w:rsidR="0096314D" w:rsidRPr="0096314D" w14:paraId="30E6D39C"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50D6C868"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D31C57"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F3184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F78AD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95A67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170,0</w:t>
            </w:r>
          </w:p>
        </w:tc>
        <w:tc>
          <w:tcPr>
            <w:tcW w:w="1134" w:type="dxa"/>
            <w:tcBorders>
              <w:left w:val="single" w:sz="4" w:space="0" w:color="auto"/>
              <w:bottom w:val="single" w:sz="4" w:space="0" w:color="auto"/>
              <w:right w:val="single" w:sz="4" w:space="0" w:color="auto"/>
            </w:tcBorders>
            <w:shd w:val="clear" w:color="auto" w:fill="auto"/>
          </w:tcPr>
          <w:p w14:paraId="022090C2"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180,0</w:t>
            </w:r>
          </w:p>
        </w:tc>
        <w:tc>
          <w:tcPr>
            <w:tcW w:w="1275" w:type="dxa"/>
            <w:vMerge/>
            <w:tcBorders>
              <w:left w:val="single" w:sz="4" w:space="0" w:color="auto"/>
              <w:right w:val="single" w:sz="4" w:space="0" w:color="auto"/>
            </w:tcBorders>
          </w:tcPr>
          <w:p w14:paraId="365E0E4F"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5157D081" w14:textId="77777777" w:rsidR="0096314D" w:rsidRPr="0096314D" w:rsidRDefault="0096314D" w:rsidP="0096314D">
            <w:pPr>
              <w:widowControl w:val="0"/>
              <w:autoSpaceDE w:val="0"/>
              <w:autoSpaceDN w:val="0"/>
              <w:adjustRightInd w:val="0"/>
              <w:rPr>
                <w:sz w:val="20"/>
                <w:szCs w:val="20"/>
              </w:rPr>
            </w:pPr>
          </w:p>
        </w:tc>
      </w:tr>
      <w:tr w:rsidR="0096314D" w:rsidRPr="0096314D" w14:paraId="714C2B34"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2250CCFC"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D493B3"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32FDB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3B239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D19C8B"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146F52EC" w14:textId="77777777" w:rsidR="0096314D" w:rsidRPr="0096314D" w:rsidRDefault="0096314D" w:rsidP="0096314D">
            <w:pPr>
              <w:widowControl w:val="0"/>
              <w:autoSpaceDE w:val="0"/>
              <w:autoSpaceDN w:val="0"/>
              <w:adjustRightInd w:val="0"/>
              <w:jc w:val="center"/>
              <w:rPr>
                <w:sz w:val="20"/>
                <w:szCs w:val="20"/>
              </w:rPr>
            </w:pPr>
          </w:p>
        </w:tc>
        <w:tc>
          <w:tcPr>
            <w:tcW w:w="1275" w:type="dxa"/>
            <w:vMerge/>
            <w:tcBorders>
              <w:left w:val="single" w:sz="4" w:space="0" w:color="auto"/>
              <w:bottom w:val="single" w:sz="4" w:space="0" w:color="auto"/>
              <w:right w:val="single" w:sz="4" w:space="0" w:color="auto"/>
            </w:tcBorders>
          </w:tcPr>
          <w:p w14:paraId="0DCCD3B8"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05E3053A" w14:textId="77777777" w:rsidR="0096314D" w:rsidRPr="0096314D" w:rsidRDefault="0096314D" w:rsidP="0096314D">
            <w:pPr>
              <w:widowControl w:val="0"/>
              <w:autoSpaceDE w:val="0"/>
              <w:autoSpaceDN w:val="0"/>
              <w:adjustRightInd w:val="0"/>
              <w:rPr>
                <w:sz w:val="20"/>
                <w:szCs w:val="20"/>
              </w:rPr>
            </w:pPr>
          </w:p>
        </w:tc>
      </w:tr>
      <w:tr w:rsidR="0096314D" w:rsidRPr="0096314D" w14:paraId="022B8EAF"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12225F62" w14:textId="77777777" w:rsidR="0096314D" w:rsidRPr="0096314D" w:rsidRDefault="0096314D" w:rsidP="0096314D">
            <w:pPr>
              <w:widowControl w:val="0"/>
              <w:autoSpaceDE w:val="0"/>
              <w:autoSpaceDN w:val="0"/>
              <w:adjustRightInd w:val="0"/>
              <w:rPr>
                <w:sz w:val="20"/>
                <w:szCs w:val="20"/>
              </w:rPr>
            </w:pPr>
            <w:r w:rsidRPr="0096314D">
              <w:rPr>
                <w:sz w:val="20"/>
                <w:szCs w:val="20"/>
              </w:rPr>
              <w:t>3.3. Развитие и поддержка движения добровольной народной дружины Куйбышевского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B1DEE2"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C06B5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E34113"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44688"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3052849B" w14:textId="77777777" w:rsidR="0096314D" w:rsidRPr="0096314D" w:rsidRDefault="0096314D" w:rsidP="0096314D">
            <w:pPr>
              <w:widowControl w:val="0"/>
              <w:autoSpaceDE w:val="0"/>
              <w:autoSpaceDN w:val="0"/>
              <w:adjustRightInd w:val="0"/>
              <w:jc w:val="center"/>
              <w:rPr>
                <w:sz w:val="20"/>
                <w:szCs w:val="20"/>
              </w:rPr>
            </w:pPr>
          </w:p>
        </w:tc>
        <w:tc>
          <w:tcPr>
            <w:tcW w:w="1275" w:type="dxa"/>
            <w:vMerge w:val="restart"/>
            <w:tcBorders>
              <w:left w:val="single" w:sz="4" w:space="0" w:color="auto"/>
              <w:right w:val="single" w:sz="4" w:space="0" w:color="auto"/>
            </w:tcBorders>
          </w:tcPr>
          <w:p w14:paraId="68B606CC" w14:textId="77777777" w:rsidR="0096314D" w:rsidRPr="0096314D" w:rsidRDefault="0096314D" w:rsidP="0096314D">
            <w:pPr>
              <w:widowControl w:val="0"/>
              <w:autoSpaceDE w:val="0"/>
              <w:autoSpaceDN w:val="0"/>
              <w:adjustRightInd w:val="0"/>
              <w:rPr>
                <w:sz w:val="20"/>
                <w:szCs w:val="20"/>
              </w:rPr>
            </w:pPr>
          </w:p>
        </w:tc>
        <w:tc>
          <w:tcPr>
            <w:tcW w:w="4111" w:type="dxa"/>
            <w:vMerge w:val="restart"/>
            <w:tcBorders>
              <w:left w:val="single" w:sz="4" w:space="0" w:color="auto"/>
              <w:right w:val="single" w:sz="4" w:space="0" w:color="auto"/>
            </w:tcBorders>
            <w:shd w:val="clear" w:color="auto" w:fill="auto"/>
          </w:tcPr>
          <w:p w14:paraId="2A2FADCE"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Провести не менее 80 рейдов по улицам города Куйбышева ежегодно. Организовать ежеквартальные профилактические </w:t>
            </w:r>
            <w:proofErr w:type="gramStart"/>
            <w:r w:rsidRPr="0096314D">
              <w:rPr>
                <w:sz w:val="20"/>
                <w:szCs w:val="20"/>
              </w:rPr>
              <w:t>рейды  по</w:t>
            </w:r>
            <w:proofErr w:type="gramEnd"/>
            <w:r w:rsidRPr="0096314D">
              <w:rPr>
                <w:sz w:val="20"/>
                <w:szCs w:val="20"/>
              </w:rPr>
              <w:t xml:space="preserve"> студенческим общежитиям. Обеспечить деятельность ДНД: приобретение форменной одежды (элементов), чествование членов ДНД. Провести не менее 4 заседаний Штаба ДНД ежегодно (согласно графику МО МВД).</w:t>
            </w:r>
          </w:p>
        </w:tc>
      </w:tr>
      <w:tr w:rsidR="0096314D" w:rsidRPr="0096314D" w14:paraId="249CAA8D"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5C0D70B1"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A91B16"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80CAE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F3A97A"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B96657"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0C97FA37" w14:textId="77777777" w:rsidR="0096314D" w:rsidRPr="0096314D" w:rsidRDefault="0096314D" w:rsidP="0096314D">
            <w:pPr>
              <w:widowControl w:val="0"/>
              <w:autoSpaceDE w:val="0"/>
              <w:autoSpaceDN w:val="0"/>
              <w:adjustRightInd w:val="0"/>
              <w:jc w:val="center"/>
              <w:rPr>
                <w:sz w:val="20"/>
                <w:szCs w:val="20"/>
              </w:rPr>
            </w:pPr>
          </w:p>
        </w:tc>
        <w:tc>
          <w:tcPr>
            <w:tcW w:w="1275" w:type="dxa"/>
            <w:vMerge/>
            <w:tcBorders>
              <w:left w:val="single" w:sz="4" w:space="0" w:color="auto"/>
              <w:right w:val="single" w:sz="4" w:space="0" w:color="auto"/>
            </w:tcBorders>
          </w:tcPr>
          <w:p w14:paraId="3D66C4F5"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
        </w:tc>
        <w:tc>
          <w:tcPr>
            <w:tcW w:w="4111" w:type="dxa"/>
            <w:vMerge/>
            <w:tcBorders>
              <w:left w:val="single" w:sz="4" w:space="0" w:color="auto"/>
              <w:right w:val="single" w:sz="4" w:space="0" w:color="auto"/>
            </w:tcBorders>
            <w:shd w:val="clear" w:color="auto" w:fill="auto"/>
          </w:tcPr>
          <w:p w14:paraId="2A9EAE97" w14:textId="77777777" w:rsidR="0096314D" w:rsidRPr="0096314D" w:rsidRDefault="0096314D" w:rsidP="0096314D">
            <w:pPr>
              <w:widowControl w:val="0"/>
              <w:autoSpaceDE w:val="0"/>
              <w:autoSpaceDN w:val="0"/>
              <w:adjustRightInd w:val="0"/>
              <w:rPr>
                <w:sz w:val="20"/>
                <w:szCs w:val="20"/>
              </w:rPr>
            </w:pPr>
          </w:p>
        </w:tc>
      </w:tr>
      <w:tr w:rsidR="0096314D" w:rsidRPr="0096314D" w14:paraId="488F367F"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2947B8F1"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8EC799"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8C0E7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1331C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68D37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65,0</w:t>
            </w:r>
          </w:p>
        </w:tc>
        <w:tc>
          <w:tcPr>
            <w:tcW w:w="1134" w:type="dxa"/>
            <w:tcBorders>
              <w:left w:val="single" w:sz="4" w:space="0" w:color="auto"/>
              <w:bottom w:val="single" w:sz="4" w:space="0" w:color="auto"/>
              <w:right w:val="single" w:sz="4" w:space="0" w:color="auto"/>
            </w:tcBorders>
            <w:shd w:val="clear" w:color="auto" w:fill="auto"/>
          </w:tcPr>
          <w:p w14:paraId="46855CF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65,0</w:t>
            </w:r>
          </w:p>
        </w:tc>
        <w:tc>
          <w:tcPr>
            <w:tcW w:w="1275" w:type="dxa"/>
            <w:vMerge/>
            <w:tcBorders>
              <w:left w:val="single" w:sz="4" w:space="0" w:color="auto"/>
              <w:right w:val="single" w:sz="4" w:space="0" w:color="auto"/>
            </w:tcBorders>
          </w:tcPr>
          <w:p w14:paraId="054C3664"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57CF58D1" w14:textId="77777777" w:rsidR="0096314D" w:rsidRPr="0096314D" w:rsidRDefault="0096314D" w:rsidP="0096314D">
            <w:pPr>
              <w:widowControl w:val="0"/>
              <w:autoSpaceDE w:val="0"/>
              <w:autoSpaceDN w:val="0"/>
              <w:adjustRightInd w:val="0"/>
              <w:rPr>
                <w:sz w:val="20"/>
                <w:szCs w:val="20"/>
              </w:rPr>
            </w:pPr>
          </w:p>
        </w:tc>
      </w:tr>
      <w:tr w:rsidR="0096314D" w:rsidRPr="0096314D" w14:paraId="24F1B1C1"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392A878B"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9EBE6E"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FC611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26AFF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395824"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05F74CE0" w14:textId="77777777" w:rsidR="0096314D" w:rsidRPr="0096314D" w:rsidRDefault="0096314D" w:rsidP="0096314D">
            <w:pPr>
              <w:widowControl w:val="0"/>
              <w:autoSpaceDE w:val="0"/>
              <w:autoSpaceDN w:val="0"/>
              <w:adjustRightInd w:val="0"/>
              <w:jc w:val="center"/>
              <w:rPr>
                <w:sz w:val="20"/>
                <w:szCs w:val="20"/>
              </w:rPr>
            </w:pPr>
          </w:p>
        </w:tc>
        <w:tc>
          <w:tcPr>
            <w:tcW w:w="1275" w:type="dxa"/>
            <w:vMerge/>
            <w:tcBorders>
              <w:left w:val="single" w:sz="4" w:space="0" w:color="auto"/>
              <w:bottom w:val="single" w:sz="4" w:space="0" w:color="auto"/>
              <w:right w:val="single" w:sz="4" w:space="0" w:color="auto"/>
            </w:tcBorders>
          </w:tcPr>
          <w:p w14:paraId="7B4CE126"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4F665C59" w14:textId="77777777" w:rsidR="0096314D" w:rsidRPr="0096314D" w:rsidRDefault="0096314D" w:rsidP="0096314D">
            <w:pPr>
              <w:widowControl w:val="0"/>
              <w:autoSpaceDE w:val="0"/>
              <w:autoSpaceDN w:val="0"/>
              <w:adjustRightInd w:val="0"/>
              <w:rPr>
                <w:sz w:val="20"/>
                <w:szCs w:val="20"/>
              </w:rPr>
            </w:pPr>
          </w:p>
        </w:tc>
      </w:tr>
      <w:tr w:rsidR="0096314D" w:rsidRPr="0096314D" w14:paraId="26FBBF15"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673CF069"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3.4.Обеспечение деятельности </w:t>
            </w:r>
            <w:r w:rsidRPr="0096314D">
              <w:rPr>
                <w:sz w:val="20"/>
                <w:szCs w:val="20"/>
              </w:rPr>
              <w:lastRenderedPageBreak/>
              <w:t>антинаркотической комиссии в Куйбышевском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DFC7EF" w14:textId="77777777" w:rsidR="0096314D" w:rsidRPr="0096314D" w:rsidRDefault="0096314D" w:rsidP="0096314D">
            <w:pPr>
              <w:widowControl w:val="0"/>
              <w:autoSpaceDE w:val="0"/>
              <w:autoSpaceDN w:val="0"/>
              <w:adjustRightInd w:val="0"/>
              <w:rPr>
                <w:sz w:val="20"/>
                <w:szCs w:val="20"/>
              </w:rPr>
            </w:pPr>
            <w:r w:rsidRPr="0096314D">
              <w:rPr>
                <w:sz w:val="20"/>
                <w:szCs w:val="20"/>
              </w:rPr>
              <w:lastRenderedPageBreak/>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05E2D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CCCE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AD1ECB"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40833507" w14:textId="77777777" w:rsidR="0096314D" w:rsidRPr="0096314D" w:rsidRDefault="0096314D" w:rsidP="0096314D">
            <w:pPr>
              <w:widowControl w:val="0"/>
              <w:autoSpaceDE w:val="0"/>
              <w:autoSpaceDN w:val="0"/>
              <w:adjustRightInd w:val="0"/>
              <w:jc w:val="center"/>
              <w:rPr>
                <w:sz w:val="20"/>
                <w:szCs w:val="20"/>
              </w:rPr>
            </w:pPr>
          </w:p>
        </w:tc>
        <w:tc>
          <w:tcPr>
            <w:tcW w:w="1275" w:type="dxa"/>
            <w:vMerge w:val="restart"/>
            <w:tcBorders>
              <w:left w:val="single" w:sz="4" w:space="0" w:color="auto"/>
              <w:right w:val="single" w:sz="4" w:space="0" w:color="auto"/>
            </w:tcBorders>
          </w:tcPr>
          <w:p w14:paraId="04961ADF" w14:textId="77777777" w:rsidR="0096314D" w:rsidRPr="0096314D" w:rsidRDefault="0096314D" w:rsidP="0096314D">
            <w:pPr>
              <w:widowControl w:val="0"/>
              <w:autoSpaceDE w:val="0"/>
              <w:autoSpaceDN w:val="0"/>
              <w:adjustRightInd w:val="0"/>
              <w:rPr>
                <w:sz w:val="20"/>
                <w:szCs w:val="20"/>
              </w:rPr>
            </w:pPr>
            <w:proofErr w:type="spellStart"/>
            <w:r w:rsidRPr="0096314D">
              <w:rPr>
                <w:color w:val="000000"/>
                <w:sz w:val="20"/>
                <w:szCs w:val="20"/>
              </w:rPr>
              <w:t>УКСМПиТ</w:t>
            </w:r>
            <w:proofErr w:type="spellEnd"/>
            <w:r w:rsidRPr="0096314D">
              <w:rPr>
                <w:color w:val="000000"/>
                <w:sz w:val="20"/>
                <w:szCs w:val="20"/>
              </w:rPr>
              <w:t xml:space="preserve">, </w:t>
            </w:r>
            <w:r w:rsidRPr="0096314D">
              <w:rPr>
                <w:sz w:val="20"/>
                <w:szCs w:val="20"/>
              </w:rPr>
              <w:lastRenderedPageBreak/>
              <w:t>ДМ, ДНД, МО МВД</w:t>
            </w:r>
          </w:p>
        </w:tc>
        <w:tc>
          <w:tcPr>
            <w:tcW w:w="4111" w:type="dxa"/>
            <w:vMerge w:val="restart"/>
            <w:tcBorders>
              <w:left w:val="single" w:sz="4" w:space="0" w:color="auto"/>
              <w:right w:val="single" w:sz="4" w:space="0" w:color="auto"/>
            </w:tcBorders>
            <w:shd w:val="clear" w:color="auto" w:fill="auto"/>
          </w:tcPr>
          <w:p w14:paraId="0D91A1E0" w14:textId="77777777" w:rsidR="0096314D" w:rsidRPr="0096314D" w:rsidRDefault="0096314D" w:rsidP="0096314D">
            <w:pPr>
              <w:widowControl w:val="0"/>
              <w:autoSpaceDE w:val="0"/>
              <w:autoSpaceDN w:val="0"/>
              <w:adjustRightInd w:val="0"/>
              <w:rPr>
                <w:sz w:val="20"/>
                <w:szCs w:val="20"/>
              </w:rPr>
            </w:pPr>
            <w:r w:rsidRPr="0096314D">
              <w:rPr>
                <w:sz w:val="20"/>
                <w:szCs w:val="20"/>
              </w:rPr>
              <w:lastRenderedPageBreak/>
              <w:t xml:space="preserve">Приобретение офисной бумаги и расходных </w:t>
            </w:r>
            <w:r w:rsidRPr="0096314D">
              <w:rPr>
                <w:sz w:val="20"/>
                <w:szCs w:val="20"/>
              </w:rPr>
              <w:lastRenderedPageBreak/>
              <w:t>материалов для оформления документации.</w:t>
            </w:r>
          </w:p>
        </w:tc>
      </w:tr>
      <w:tr w:rsidR="0096314D" w:rsidRPr="0096314D" w14:paraId="453EDE88"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22DE3EA8"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166515"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30BD5B"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DD270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2ED849"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2C2C50D2" w14:textId="77777777" w:rsidR="0096314D" w:rsidRPr="0096314D" w:rsidRDefault="0096314D" w:rsidP="0096314D">
            <w:pPr>
              <w:widowControl w:val="0"/>
              <w:autoSpaceDE w:val="0"/>
              <w:autoSpaceDN w:val="0"/>
              <w:adjustRightInd w:val="0"/>
              <w:jc w:val="center"/>
              <w:rPr>
                <w:sz w:val="20"/>
                <w:szCs w:val="20"/>
              </w:rPr>
            </w:pPr>
          </w:p>
        </w:tc>
        <w:tc>
          <w:tcPr>
            <w:tcW w:w="1275" w:type="dxa"/>
            <w:vMerge/>
            <w:tcBorders>
              <w:left w:val="single" w:sz="4" w:space="0" w:color="auto"/>
              <w:right w:val="single" w:sz="4" w:space="0" w:color="auto"/>
            </w:tcBorders>
          </w:tcPr>
          <w:p w14:paraId="3B255C22"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
        </w:tc>
        <w:tc>
          <w:tcPr>
            <w:tcW w:w="4111" w:type="dxa"/>
            <w:vMerge/>
            <w:tcBorders>
              <w:left w:val="single" w:sz="4" w:space="0" w:color="auto"/>
              <w:right w:val="single" w:sz="4" w:space="0" w:color="auto"/>
            </w:tcBorders>
            <w:shd w:val="clear" w:color="auto" w:fill="auto"/>
          </w:tcPr>
          <w:p w14:paraId="234C6802" w14:textId="77777777" w:rsidR="0096314D" w:rsidRPr="0096314D" w:rsidRDefault="0096314D" w:rsidP="0096314D">
            <w:pPr>
              <w:widowControl w:val="0"/>
              <w:autoSpaceDE w:val="0"/>
              <w:autoSpaceDN w:val="0"/>
              <w:adjustRightInd w:val="0"/>
              <w:rPr>
                <w:sz w:val="20"/>
                <w:szCs w:val="20"/>
              </w:rPr>
            </w:pPr>
          </w:p>
        </w:tc>
      </w:tr>
      <w:tr w:rsidR="0096314D" w:rsidRPr="0096314D" w14:paraId="57BCFBBD"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17EBDE07"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B1651E"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81210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DD611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E35F4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4,0</w:t>
            </w:r>
          </w:p>
        </w:tc>
        <w:tc>
          <w:tcPr>
            <w:tcW w:w="1134" w:type="dxa"/>
            <w:tcBorders>
              <w:left w:val="single" w:sz="4" w:space="0" w:color="auto"/>
              <w:bottom w:val="single" w:sz="4" w:space="0" w:color="auto"/>
              <w:right w:val="single" w:sz="4" w:space="0" w:color="auto"/>
            </w:tcBorders>
            <w:shd w:val="clear" w:color="auto" w:fill="auto"/>
          </w:tcPr>
          <w:p w14:paraId="2ACA835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4,0</w:t>
            </w:r>
          </w:p>
        </w:tc>
        <w:tc>
          <w:tcPr>
            <w:tcW w:w="1275" w:type="dxa"/>
            <w:vMerge/>
            <w:tcBorders>
              <w:left w:val="single" w:sz="4" w:space="0" w:color="auto"/>
              <w:right w:val="single" w:sz="4" w:space="0" w:color="auto"/>
            </w:tcBorders>
          </w:tcPr>
          <w:p w14:paraId="361DF0C2"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35AA0CE2" w14:textId="77777777" w:rsidR="0096314D" w:rsidRPr="0096314D" w:rsidRDefault="0096314D" w:rsidP="0096314D">
            <w:pPr>
              <w:widowControl w:val="0"/>
              <w:autoSpaceDE w:val="0"/>
              <w:autoSpaceDN w:val="0"/>
              <w:adjustRightInd w:val="0"/>
              <w:rPr>
                <w:sz w:val="20"/>
                <w:szCs w:val="20"/>
              </w:rPr>
            </w:pPr>
          </w:p>
        </w:tc>
      </w:tr>
      <w:tr w:rsidR="0096314D" w:rsidRPr="0096314D" w14:paraId="04130BAB"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08126000"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F9876A"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CCB5D0"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67D145"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D3FC56"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7A8458E3" w14:textId="77777777" w:rsidR="0096314D" w:rsidRPr="0096314D" w:rsidRDefault="0096314D" w:rsidP="0096314D">
            <w:pPr>
              <w:widowControl w:val="0"/>
              <w:autoSpaceDE w:val="0"/>
              <w:autoSpaceDN w:val="0"/>
              <w:adjustRightInd w:val="0"/>
              <w:jc w:val="center"/>
              <w:rPr>
                <w:sz w:val="20"/>
                <w:szCs w:val="20"/>
              </w:rPr>
            </w:pPr>
          </w:p>
        </w:tc>
        <w:tc>
          <w:tcPr>
            <w:tcW w:w="1275" w:type="dxa"/>
            <w:vMerge/>
            <w:tcBorders>
              <w:left w:val="single" w:sz="4" w:space="0" w:color="auto"/>
              <w:bottom w:val="single" w:sz="4" w:space="0" w:color="auto"/>
              <w:right w:val="single" w:sz="4" w:space="0" w:color="auto"/>
            </w:tcBorders>
          </w:tcPr>
          <w:p w14:paraId="42530103"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055AB65F" w14:textId="77777777" w:rsidR="0096314D" w:rsidRPr="0096314D" w:rsidRDefault="0096314D" w:rsidP="0096314D">
            <w:pPr>
              <w:widowControl w:val="0"/>
              <w:autoSpaceDE w:val="0"/>
              <w:autoSpaceDN w:val="0"/>
              <w:adjustRightInd w:val="0"/>
              <w:rPr>
                <w:sz w:val="20"/>
                <w:szCs w:val="20"/>
              </w:rPr>
            </w:pPr>
          </w:p>
        </w:tc>
      </w:tr>
      <w:tr w:rsidR="0096314D" w:rsidRPr="0096314D" w14:paraId="10BB9E7A"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69B35897" w14:textId="77777777" w:rsidR="0096314D" w:rsidRPr="0096314D" w:rsidRDefault="0096314D" w:rsidP="0096314D">
            <w:pPr>
              <w:widowControl w:val="0"/>
              <w:autoSpaceDE w:val="0"/>
              <w:autoSpaceDN w:val="0"/>
              <w:adjustRightInd w:val="0"/>
              <w:rPr>
                <w:sz w:val="20"/>
                <w:szCs w:val="20"/>
              </w:rPr>
            </w:pPr>
            <w:r w:rsidRPr="0096314D">
              <w:rPr>
                <w:sz w:val="20"/>
                <w:szCs w:val="20"/>
              </w:rPr>
              <w:t>Итого на решение задачи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5A7EE9"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C37341"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970CF"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D99A21"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05FAB12B" w14:textId="77777777" w:rsidR="0096314D" w:rsidRPr="0096314D" w:rsidRDefault="0096314D" w:rsidP="0096314D">
            <w:pPr>
              <w:widowControl w:val="0"/>
              <w:autoSpaceDE w:val="0"/>
              <w:autoSpaceDN w:val="0"/>
              <w:adjustRightInd w:val="0"/>
              <w:jc w:val="center"/>
              <w:rPr>
                <w:sz w:val="20"/>
                <w:szCs w:val="20"/>
              </w:rPr>
            </w:pPr>
          </w:p>
        </w:tc>
        <w:tc>
          <w:tcPr>
            <w:tcW w:w="1275" w:type="dxa"/>
            <w:vMerge w:val="restart"/>
            <w:tcBorders>
              <w:left w:val="single" w:sz="4" w:space="0" w:color="auto"/>
              <w:right w:val="single" w:sz="4" w:space="0" w:color="auto"/>
            </w:tcBorders>
          </w:tcPr>
          <w:p w14:paraId="7D6B758A" w14:textId="77777777" w:rsidR="0096314D" w:rsidRPr="0096314D" w:rsidRDefault="0096314D" w:rsidP="0096314D">
            <w:pPr>
              <w:widowControl w:val="0"/>
              <w:autoSpaceDE w:val="0"/>
              <w:autoSpaceDN w:val="0"/>
              <w:adjustRightInd w:val="0"/>
              <w:rPr>
                <w:sz w:val="20"/>
                <w:szCs w:val="20"/>
              </w:rPr>
            </w:pPr>
          </w:p>
        </w:tc>
        <w:tc>
          <w:tcPr>
            <w:tcW w:w="4111" w:type="dxa"/>
            <w:vMerge w:val="restart"/>
            <w:tcBorders>
              <w:left w:val="single" w:sz="4" w:space="0" w:color="auto"/>
              <w:right w:val="single" w:sz="4" w:space="0" w:color="auto"/>
            </w:tcBorders>
            <w:shd w:val="clear" w:color="auto" w:fill="auto"/>
          </w:tcPr>
          <w:p w14:paraId="1E8934CF" w14:textId="77777777" w:rsidR="0096314D" w:rsidRPr="0096314D" w:rsidRDefault="0096314D" w:rsidP="0096314D">
            <w:pPr>
              <w:widowControl w:val="0"/>
              <w:autoSpaceDE w:val="0"/>
              <w:autoSpaceDN w:val="0"/>
              <w:adjustRightInd w:val="0"/>
              <w:rPr>
                <w:sz w:val="20"/>
                <w:szCs w:val="20"/>
              </w:rPr>
            </w:pPr>
          </w:p>
        </w:tc>
      </w:tr>
      <w:tr w:rsidR="0096314D" w:rsidRPr="0096314D" w14:paraId="5D8AB88F"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08BB676B"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7B3716"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FCF7D8"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BD03CC"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4752EB"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0944E8DA"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33A5A0C1" w14:textId="77777777" w:rsidR="0096314D" w:rsidRPr="0096314D" w:rsidRDefault="0096314D" w:rsidP="0096314D">
            <w:pPr>
              <w:widowControl w:val="0"/>
              <w:shd w:val="clear" w:color="auto" w:fill="FFFFFF"/>
              <w:tabs>
                <w:tab w:val="left" w:pos="1560"/>
                <w:tab w:val="left" w:pos="1620"/>
              </w:tabs>
              <w:autoSpaceDE w:val="0"/>
              <w:autoSpaceDN w:val="0"/>
              <w:adjustRightInd w:val="0"/>
              <w:jc w:val="both"/>
              <w:rPr>
                <w:sz w:val="20"/>
                <w:szCs w:val="20"/>
              </w:rPr>
            </w:pPr>
          </w:p>
        </w:tc>
        <w:tc>
          <w:tcPr>
            <w:tcW w:w="4111" w:type="dxa"/>
            <w:vMerge/>
            <w:tcBorders>
              <w:left w:val="single" w:sz="4" w:space="0" w:color="auto"/>
              <w:right w:val="single" w:sz="4" w:space="0" w:color="auto"/>
            </w:tcBorders>
            <w:shd w:val="clear" w:color="auto" w:fill="auto"/>
          </w:tcPr>
          <w:p w14:paraId="7414D05F" w14:textId="77777777" w:rsidR="0096314D" w:rsidRPr="0096314D" w:rsidRDefault="0096314D" w:rsidP="0096314D">
            <w:pPr>
              <w:widowControl w:val="0"/>
              <w:autoSpaceDE w:val="0"/>
              <w:autoSpaceDN w:val="0"/>
              <w:adjustRightInd w:val="0"/>
              <w:rPr>
                <w:sz w:val="20"/>
                <w:szCs w:val="20"/>
              </w:rPr>
            </w:pPr>
          </w:p>
        </w:tc>
      </w:tr>
      <w:tr w:rsidR="0096314D" w:rsidRPr="0096314D" w14:paraId="31B074C7"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2DD71D18"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83DEB6"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03C06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F9634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613F5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239,0</w:t>
            </w:r>
          </w:p>
        </w:tc>
        <w:tc>
          <w:tcPr>
            <w:tcW w:w="1134" w:type="dxa"/>
            <w:tcBorders>
              <w:left w:val="single" w:sz="4" w:space="0" w:color="auto"/>
              <w:bottom w:val="single" w:sz="4" w:space="0" w:color="auto"/>
              <w:right w:val="single" w:sz="4" w:space="0" w:color="auto"/>
            </w:tcBorders>
            <w:shd w:val="clear" w:color="auto" w:fill="auto"/>
          </w:tcPr>
          <w:p w14:paraId="7FC75261" w14:textId="77777777" w:rsidR="0096314D" w:rsidRPr="0096314D" w:rsidRDefault="0096314D" w:rsidP="0096314D">
            <w:pPr>
              <w:widowControl w:val="0"/>
              <w:autoSpaceDE w:val="0"/>
              <w:autoSpaceDN w:val="0"/>
              <w:adjustRightInd w:val="0"/>
              <w:rPr>
                <w:sz w:val="20"/>
                <w:szCs w:val="20"/>
              </w:rPr>
            </w:pPr>
            <w:r w:rsidRPr="0096314D">
              <w:rPr>
                <w:sz w:val="20"/>
                <w:szCs w:val="20"/>
              </w:rPr>
              <w:t>249,0</w:t>
            </w:r>
          </w:p>
        </w:tc>
        <w:tc>
          <w:tcPr>
            <w:tcW w:w="1275" w:type="dxa"/>
            <w:vMerge/>
            <w:tcBorders>
              <w:left w:val="single" w:sz="4" w:space="0" w:color="auto"/>
              <w:right w:val="single" w:sz="4" w:space="0" w:color="auto"/>
            </w:tcBorders>
          </w:tcPr>
          <w:p w14:paraId="1CB048F4"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31EB79E8" w14:textId="77777777" w:rsidR="0096314D" w:rsidRPr="0096314D" w:rsidRDefault="0096314D" w:rsidP="0096314D">
            <w:pPr>
              <w:widowControl w:val="0"/>
              <w:autoSpaceDE w:val="0"/>
              <w:autoSpaceDN w:val="0"/>
              <w:adjustRightInd w:val="0"/>
              <w:rPr>
                <w:sz w:val="20"/>
                <w:szCs w:val="20"/>
              </w:rPr>
            </w:pPr>
          </w:p>
        </w:tc>
      </w:tr>
      <w:tr w:rsidR="0096314D" w:rsidRPr="0096314D" w14:paraId="1E8B1646"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597CB24F"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D16D7F"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627116"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992B91"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91398"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68E197B7"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31863E18"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0608E6CE" w14:textId="77777777" w:rsidR="0096314D" w:rsidRPr="0096314D" w:rsidRDefault="0096314D" w:rsidP="0096314D">
            <w:pPr>
              <w:widowControl w:val="0"/>
              <w:autoSpaceDE w:val="0"/>
              <w:autoSpaceDN w:val="0"/>
              <w:adjustRightInd w:val="0"/>
              <w:rPr>
                <w:sz w:val="20"/>
                <w:szCs w:val="20"/>
              </w:rPr>
            </w:pPr>
          </w:p>
        </w:tc>
      </w:tr>
      <w:tr w:rsidR="0096314D" w:rsidRPr="0096314D" w14:paraId="442B4501" w14:textId="77777777" w:rsidTr="0096314D">
        <w:trPr>
          <w:trHeight w:val="167"/>
          <w:tblCellSpacing w:w="5" w:type="nil"/>
        </w:trPr>
        <w:tc>
          <w:tcPr>
            <w:tcW w:w="3042" w:type="dxa"/>
            <w:vMerge w:val="restart"/>
            <w:tcBorders>
              <w:left w:val="single" w:sz="4" w:space="0" w:color="auto"/>
              <w:right w:val="single" w:sz="4" w:space="0" w:color="auto"/>
            </w:tcBorders>
            <w:shd w:val="clear" w:color="auto" w:fill="auto"/>
          </w:tcPr>
          <w:p w14:paraId="58E24010" w14:textId="77777777" w:rsidR="0096314D" w:rsidRPr="0096314D" w:rsidRDefault="0096314D" w:rsidP="0096314D">
            <w:pPr>
              <w:widowControl w:val="0"/>
              <w:autoSpaceDE w:val="0"/>
              <w:autoSpaceDN w:val="0"/>
              <w:adjustRightInd w:val="0"/>
              <w:rPr>
                <w:sz w:val="20"/>
                <w:szCs w:val="20"/>
              </w:rPr>
            </w:pPr>
            <w:r w:rsidRPr="0096314D">
              <w:rPr>
                <w:sz w:val="20"/>
                <w:szCs w:val="20"/>
              </w:rPr>
              <w:t>Сумма затрат по муниципальной программе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C08E56"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2161FE"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B924B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C25959"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2AEA6F25" w14:textId="77777777" w:rsidR="0096314D" w:rsidRPr="0096314D" w:rsidRDefault="0096314D" w:rsidP="0096314D">
            <w:pPr>
              <w:widowControl w:val="0"/>
              <w:autoSpaceDE w:val="0"/>
              <w:autoSpaceDN w:val="0"/>
              <w:adjustRightInd w:val="0"/>
              <w:rPr>
                <w:sz w:val="20"/>
                <w:szCs w:val="20"/>
              </w:rPr>
            </w:pPr>
          </w:p>
        </w:tc>
        <w:tc>
          <w:tcPr>
            <w:tcW w:w="1275" w:type="dxa"/>
            <w:vMerge w:val="restart"/>
            <w:tcBorders>
              <w:left w:val="single" w:sz="4" w:space="0" w:color="auto"/>
              <w:right w:val="single" w:sz="4" w:space="0" w:color="auto"/>
            </w:tcBorders>
          </w:tcPr>
          <w:p w14:paraId="7EB6A0AD" w14:textId="77777777" w:rsidR="0096314D" w:rsidRPr="0096314D" w:rsidRDefault="0096314D" w:rsidP="0096314D">
            <w:pPr>
              <w:widowControl w:val="0"/>
              <w:autoSpaceDE w:val="0"/>
              <w:autoSpaceDN w:val="0"/>
              <w:adjustRightInd w:val="0"/>
              <w:rPr>
                <w:sz w:val="20"/>
                <w:szCs w:val="20"/>
              </w:rPr>
            </w:pPr>
          </w:p>
          <w:p w14:paraId="3F3EFC91" w14:textId="77777777" w:rsidR="0096314D" w:rsidRPr="0096314D" w:rsidRDefault="0096314D" w:rsidP="0096314D">
            <w:pPr>
              <w:widowControl w:val="0"/>
              <w:autoSpaceDE w:val="0"/>
              <w:autoSpaceDN w:val="0"/>
              <w:adjustRightInd w:val="0"/>
              <w:rPr>
                <w:sz w:val="20"/>
                <w:szCs w:val="20"/>
              </w:rPr>
            </w:pPr>
          </w:p>
        </w:tc>
        <w:tc>
          <w:tcPr>
            <w:tcW w:w="4111" w:type="dxa"/>
            <w:vMerge w:val="restart"/>
            <w:tcBorders>
              <w:left w:val="single" w:sz="4" w:space="0" w:color="auto"/>
              <w:right w:val="single" w:sz="4" w:space="0" w:color="auto"/>
            </w:tcBorders>
            <w:shd w:val="clear" w:color="auto" w:fill="auto"/>
          </w:tcPr>
          <w:p w14:paraId="6E6C19EB" w14:textId="77777777" w:rsidR="0096314D" w:rsidRPr="0096314D" w:rsidRDefault="0096314D" w:rsidP="0096314D">
            <w:pPr>
              <w:widowControl w:val="0"/>
              <w:autoSpaceDE w:val="0"/>
              <w:autoSpaceDN w:val="0"/>
              <w:adjustRightInd w:val="0"/>
              <w:rPr>
                <w:sz w:val="20"/>
                <w:szCs w:val="20"/>
              </w:rPr>
            </w:pPr>
          </w:p>
        </w:tc>
      </w:tr>
      <w:tr w:rsidR="0096314D" w:rsidRPr="0096314D" w14:paraId="2B4FFFFB"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4B032249"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472C13"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2C1C7"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809FD9"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11649"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7040A8D0"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right w:val="single" w:sz="4" w:space="0" w:color="auto"/>
            </w:tcBorders>
          </w:tcPr>
          <w:p w14:paraId="7B991989"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3B75A537" w14:textId="77777777" w:rsidR="0096314D" w:rsidRPr="0096314D" w:rsidRDefault="0096314D" w:rsidP="0096314D">
            <w:pPr>
              <w:widowControl w:val="0"/>
              <w:autoSpaceDE w:val="0"/>
              <w:autoSpaceDN w:val="0"/>
              <w:adjustRightInd w:val="0"/>
              <w:rPr>
                <w:sz w:val="20"/>
                <w:szCs w:val="20"/>
              </w:rPr>
            </w:pPr>
          </w:p>
        </w:tc>
      </w:tr>
      <w:tr w:rsidR="0096314D" w:rsidRPr="0096314D" w14:paraId="12A5131F" w14:textId="77777777" w:rsidTr="0096314D">
        <w:trPr>
          <w:trHeight w:val="167"/>
          <w:tblCellSpacing w:w="5" w:type="nil"/>
        </w:trPr>
        <w:tc>
          <w:tcPr>
            <w:tcW w:w="3042" w:type="dxa"/>
            <w:vMerge/>
            <w:tcBorders>
              <w:left w:val="single" w:sz="4" w:space="0" w:color="auto"/>
              <w:right w:val="single" w:sz="4" w:space="0" w:color="auto"/>
            </w:tcBorders>
            <w:shd w:val="clear" w:color="auto" w:fill="auto"/>
          </w:tcPr>
          <w:p w14:paraId="371C0139"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67B4A8" w14:textId="77777777" w:rsidR="0096314D" w:rsidRPr="0096314D" w:rsidRDefault="0096314D" w:rsidP="0096314D">
            <w:pPr>
              <w:widowControl w:val="0"/>
              <w:autoSpaceDE w:val="0"/>
              <w:autoSpaceDN w:val="0"/>
              <w:adjustRightInd w:val="0"/>
              <w:rPr>
                <w:sz w:val="20"/>
                <w:szCs w:val="20"/>
              </w:rPr>
            </w:pPr>
            <w:r w:rsidRPr="0096314D">
              <w:rPr>
                <w:sz w:val="20"/>
                <w:szCs w:val="20"/>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8A7FC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363,2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54BA9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422,7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87807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 xml:space="preserve">407,0 </w:t>
            </w:r>
          </w:p>
        </w:tc>
        <w:tc>
          <w:tcPr>
            <w:tcW w:w="1134" w:type="dxa"/>
            <w:tcBorders>
              <w:left w:val="single" w:sz="4" w:space="0" w:color="auto"/>
              <w:bottom w:val="single" w:sz="4" w:space="0" w:color="auto"/>
              <w:right w:val="single" w:sz="4" w:space="0" w:color="auto"/>
            </w:tcBorders>
            <w:shd w:val="clear" w:color="auto" w:fill="auto"/>
          </w:tcPr>
          <w:p w14:paraId="1F57F288" w14:textId="77777777" w:rsidR="0096314D" w:rsidRPr="0096314D" w:rsidRDefault="0096314D" w:rsidP="0096314D">
            <w:pPr>
              <w:widowControl w:val="0"/>
              <w:autoSpaceDE w:val="0"/>
              <w:autoSpaceDN w:val="0"/>
              <w:adjustRightInd w:val="0"/>
              <w:rPr>
                <w:sz w:val="20"/>
                <w:szCs w:val="20"/>
              </w:rPr>
            </w:pPr>
            <w:r w:rsidRPr="0096314D">
              <w:rPr>
                <w:sz w:val="20"/>
                <w:szCs w:val="20"/>
              </w:rPr>
              <w:t>424,0</w:t>
            </w:r>
          </w:p>
        </w:tc>
        <w:tc>
          <w:tcPr>
            <w:tcW w:w="1275" w:type="dxa"/>
            <w:vMerge/>
            <w:tcBorders>
              <w:left w:val="single" w:sz="4" w:space="0" w:color="auto"/>
              <w:right w:val="single" w:sz="4" w:space="0" w:color="auto"/>
            </w:tcBorders>
          </w:tcPr>
          <w:p w14:paraId="0BFFFFB6"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right w:val="single" w:sz="4" w:space="0" w:color="auto"/>
            </w:tcBorders>
            <w:shd w:val="clear" w:color="auto" w:fill="auto"/>
          </w:tcPr>
          <w:p w14:paraId="77019459" w14:textId="77777777" w:rsidR="0096314D" w:rsidRPr="0096314D" w:rsidRDefault="0096314D" w:rsidP="0096314D">
            <w:pPr>
              <w:widowControl w:val="0"/>
              <w:autoSpaceDE w:val="0"/>
              <w:autoSpaceDN w:val="0"/>
              <w:adjustRightInd w:val="0"/>
              <w:rPr>
                <w:sz w:val="20"/>
                <w:szCs w:val="20"/>
              </w:rPr>
            </w:pPr>
          </w:p>
        </w:tc>
      </w:tr>
      <w:tr w:rsidR="0096314D" w:rsidRPr="0096314D" w14:paraId="7E236E60" w14:textId="77777777" w:rsidTr="0096314D">
        <w:trPr>
          <w:trHeight w:val="167"/>
          <w:tblCellSpacing w:w="5" w:type="nil"/>
        </w:trPr>
        <w:tc>
          <w:tcPr>
            <w:tcW w:w="3042" w:type="dxa"/>
            <w:vMerge/>
            <w:tcBorders>
              <w:left w:val="single" w:sz="4" w:space="0" w:color="auto"/>
              <w:bottom w:val="single" w:sz="4" w:space="0" w:color="auto"/>
              <w:right w:val="single" w:sz="4" w:space="0" w:color="auto"/>
            </w:tcBorders>
            <w:shd w:val="clear" w:color="auto" w:fill="auto"/>
          </w:tcPr>
          <w:p w14:paraId="61DB383E" w14:textId="77777777" w:rsidR="0096314D" w:rsidRPr="0096314D" w:rsidRDefault="0096314D" w:rsidP="0096314D">
            <w:pPr>
              <w:widowControl w:val="0"/>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099444" w14:textId="77777777" w:rsidR="0096314D" w:rsidRPr="0096314D" w:rsidRDefault="0096314D" w:rsidP="0096314D">
            <w:pPr>
              <w:widowControl w:val="0"/>
              <w:autoSpaceDE w:val="0"/>
              <w:autoSpaceDN w:val="0"/>
              <w:adjustRightInd w:val="0"/>
              <w:rPr>
                <w:sz w:val="20"/>
                <w:szCs w:val="20"/>
              </w:rPr>
            </w:pPr>
            <w:r w:rsidRPr="0096314D">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9C43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38CE04" w14:textId="77777777" w:rsidR="0096314D" w:rsidRPr="0096314D" w:rsidRDefault="0096314D" w:rsidP="0096314D">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44421A" w14:textId="77777777" w:rsidR="0096314D" w:rsidRPr="0096314D" w:rsidRDefault="0096314D" w:rsidP="0096314D">
            <w:pPr>
              <w:widowControl w:val="0"/>
              <w:autoSpaceDE w:val="0"/>
              <w:autoSpaceDN w:val="0"/>
              <w:adjustRightInd w:val="0"/>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7FA8A054" w14:textId="77777777" w:rsidR="0096314D" w:rsidRPr="0096314D" w:rsidRDefault="0096314D" w:rsidP="0096314D">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14:paraId="031BC243" w14:textId="77777777" w:rsidR="0096314D" w:rsidRPr="0096314D" w:rsidRDefault="0096314D" w:rsidP="0096314D">
            <w:pPr>
              <w:widowControl w:val="0"/>
              <w:autoSpaceDE w:val="0"/>
              <w:autoSpaceDN w:val="0"/>
              <w:adjustRightInd w:val="0"/>
              <w:rPr>
                <w:sz w:val="20"/>
                <w:szCs w:val="20"/>
              </w:rPr>
            </w:pPr>
          </w:p>
        </w:tc>
        <w:tc>
          <w:tcPr>
            <w:tcW w:w="4111" w:type="dxa"/>
            <w:vMerge/>
            <w:tcBorders>
              <w:left w:val="single" w:sz="4" w:space="0" w:color="auto"/>
              <w:bottom w:val="single" w:sz="4" w:space="0" w:color="auto"/>
              <w:right w:val="single" w:sz="4" w:space="0" w:color="auto"/>
            </w:tcBorders>
            <w:shd w:val="clear" w:color="auto" w:fill="auto"/>
          </w:tcPr>
          <w:p w14:paraId="5AF82EAC" w14:textId="77777777" w:rsidR="0096314D" w:rsidRPr="0096314D" w:rsidRDefault="0096314D" w:rsidP="0096314D">
            <w:pPr>
              <w:widowControl w:val="0"/>
              <w:autoSpaceDE w:val="0"/>
              <w:autoSpaceDN w:val="0"/>
              <w:adjustRightInd w:val="0"/>
              <w:rPr>
                <w:sz w:val="20"/>
                <w:szCs w:val="20"/>
              </w:rPr>
            </w:pPr>
          </w:p>
        </w:tc>
      </w:tr>
    </w:tbl>
    <w:p w14:paraId="304E4D51" w14:textId="77777777" w:rsidR="0096314D" w:rsidRPr="0096314D" w:rsidRDefault="0096314D" w:rsidP="0096314D">
      <w:pPr>
        <w:widowControl w:val="0"/>
        <w:autoSpaceDE w:val="0"/>
        <w:autoSpaceDN w:val="0"/>
        <w:adjustRightInd w:val="0"/>
        <w:ind w:firstLine="720"/>
        <w:jc w:val="both"/>
        <w:rPr>
          <w:rFonts w:ascii="Arial" w:hAnsi="Arial" w:cs="Arial"/>
          <w:sz w:val="20"/>
          <w:szCs w:val="20"/>
        </w:rPr>
      </w:pPr>
    </w:p>
    <w:p w14:paraId="53DF107C" w14:textId="6FF553EF" w:rsidR="0096314D" w:rsidRPr="0096314D" w:rsidRDefault="0096314D" w:rsidP="0096314D">
      <w:pPr>
        <w:widowControl w:val="0"/>
        <w:autoSpaceDE w:val="0"/>
        <w:autoSpaceDN w:val="0"/>
        <w:adjustRightInd w:val="0"/>
        <w:ind w:left="2105"/>
        <w:jc w:val="right"/>
        <w:rPr>
          <w:sz w:val="20"/>
          <w:szCs w:val="20"/>
        </w:rPr>
      </w:pPr>
      <w:r w:rsidRPr="0096314D">
        <w:rPr>
          <w:sz w:val="20"/>
          <w:szCs w:val="20"/>
        </w:rPr>
        <w:t>ПРИЛОЖЕНИЕ № 4</w:t>
      </w:r>
    </w:p>
    <w:p w14:paraId="2F883CF0" w14:textId="77777777" w:rsidR="0096314D" w:rsidRPr="0096314D" w:rsidRDefault="0096314D" w:rsidP="0096314D">
      <w:pPr>
        <w:widowControl w:val="0"/>
        <w:autoSpaceDE w:val="0"/>
        <w:autoSpaceDN w:val="0"/>
        <w:adjustRightInd w:val="0"/>
        <w:ind w:left="2105"/>
        <w:jc w:val="right"/>
        <w:rPr>
          <w:sz w:val="20"/>
          <w:szCs w:val="20"/>
        </w:rPr>
      </w:pPr>
      <w:r w:rsidRPr="0096314D">
        <w:rPr>
          <w:sz w:val="20"/>
          <w:szCs w:val="20"/>
        </w:rPr>
        <w:t xml:space="preserve">к муниципальной программе </w:t>
      </w:r>
    </w:p>
    <w:p w14:paraId="18969F80"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«Комплексные меры профилактики наркомании</w:t>
      </w:r>
    </w:p>
    <w:p w14:paraId="6571C2F2"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 xml:space="preserve"> в Куйбышевском муниципальном районе </w:t>
      </w:r>
    </w:p>
    <w:p w14:paraId="5850A8C3" w14:textId="77777777" w:rsidR="0096314D" w:rsidRPr="0096314D" w:rsidRDefault="0096314D" w:rsidP="0096314D">
      <w:pPr>
        <w:widowControl w:val="0"/>
        <w:autoSpaceDE w:val="0"/>
        <w:autoSpaceDN w:val="0"/>
        <w:adjustRightInd w:val="0"/>
        <w:ind w:firstLine="720"/>
        <w:jc w:val="right"/>
        <w:rPr>
          <w:sz w:val="20"/>
          <w:szCs w:val="20"/>
        </w:rPr>
      </w:pPr>
      <w:r w:rsidRPr="0096314D">
        <w:rPr>
          <w:sz w:val="20"/>
          <w:szCs w:val="20"/>
        </w:rPr>
        <w:t xml:space="preserve">Новосибирской области </w:t>
      </w:r>
    </w:p>
    <w:p w14:paraId="29671B6E" w14:textId="77777777" w:rsidR="0096314D" w:rsidRPr="0096314D" w:rsidRDefault="0096314D" w:rsidP="0096314D">
      <w:pPr>
        <w:widowControl w:val="0"/>
        <w:autoSpaceDE w:val="0"/>
        <w:autoSpaceDN w:val="0"/>
        <w:adjustRightInd w:val="0"/>
        <w:jc w:val="right"/>
        <w:rPr>
          <w:sz w:val="20"/>
          <w:szCs w:val="20"/>
        </w:rPr>
      </w:pPr>
      <w:r w:rsidRPr="0096314D">
        <w:rPr>
          <w:sz w:val="20"/>
          <w:szCs w:val="20"/>
        </w:rPr>
        <w:t>на 2022-2025 годы»</w:t>
      </w:r>
    </w:p>
    <w:p w14:paraId="73941596" w14:textId="77777777" w:rsidR="0096314D" w:rsidRPr="0096314D" w:rsidRDefault="0096314D" w:rsidP="0096314D">
      <w:pPr>
        <w:widowControl w:val="0"/>
        <w:autoSpaceDE w:val="0"/>
        <w:autoSpaceDN w:val="0"/>
        <w:adjustRightInd w:val="0"/>
        <w:jc w:val="right"/>
        <w:rPr>
          <w:sz w:val="20"/>
          <w:szCs w:val="20"/>
        </w:rPr>
      </w:pPr>
    </w:p>
    <w:p w14:paraId="786DD319" w14:textId="77777777" w:rsidR="0096314D" w:rsidRPr="0096314D" w:rsidRDefault="0096314D" w:rsidP="0096314D">
      <w:pPr>
        <w:widowControl w:val="0"/>
        <w:autoSpaceDE w:val="0"/>
        <w:autoSpaceDN w:val="0"/>
        <w:adjustRightInd w:val="0"/>
        <w:ind w:firstLine="720"/>
        <w:jc w:val="center"/>
        <w:rPr>
          <w:sz w:val="20"/>
          <w:szCs w:val="20"/>
        </w:rPr>
      </w:pPr>
      <w:r w:rsidRPr="0096314D">
        <w:rPr>
          <w:sz w:val="20"/>
          <w:szCs w:val="20"/>
        </w:rPr>
        <w:t>СВОДНЫЕ ФИНАНСОВЫЕ ЗАТРАТЫ</w:t>
      </w:r>
    </w:p>
    <w:p w14:paraId="28486251" w14:textId="77777777" w:rsidR="0096314D" w:rsidRPr="0096314D" w:rsidRDefault="0096314D" w:rsidP="0096314D">
      <w:pPr>
        <w:widowControl w:val="0"/>
        <w:autoSpaceDE w:val="0"/>
        <w:autoSpaceDN w:val="0"/>
        <w:adjustRightInd w:val="0"/>
        <w:ind w:firstLine="540"/>
        <w:jc w:val="center"/>
        <w:rPr>
          <w:sz w:val="20"/>
          <w:szCs w:val="20"/>
        </w:rPr>
      </w:pPr>
      <w:r w:rsidRPr="0096314D">
        <w:rPr>
          <w:sz w:val="20"/>
          <w:szCs w:val="20"/>
        </w:rPr>
        <w:t>муниципальной программы «Комплексные меры профилактики наркомании в Куйбышевском муниципальном районе Новосибирской области на 2022-2025 годы»</w:t>
      </w:r>
    </w:p>
    <w:tbl>
      <w:tblPr>
        <w:tblW w:w="14263" w:type="dxa"/>
        <w:tblCellSpacing w:w="5" w:type="nil"/>
        <w:tblInd w:w="75" w:type="dxa"/>
        <w:tblCellMar>
          <w:left w:w="75" w:type="dxa"/>
          <w:right w:w="75" w:type="dxa"/>
        </w:tblCellMar>
        <w:tblLook w:val="0000" w:firstRow="0" w:lastRow="0" w:firstColumn="0" w:lastColumn="0" w:noHBand="0" w:noVBand="0"/>
      </w:tblPr>
      <w:tblGrid>
        <w:gridCol w:w="5199"/>
        <w:gridCol w:w="1417"/>
        <w:gridCol w:w="1276"/>
        <w:gridCol w:w="1418"/>
        <w:gridCol w:w="1417"/>
        <w:gridCol w:w="1534"/>
        <w:gridCol w:w="2002"/>
      </w:tblGrid>
      <w:tr w:rsidR="0096314D" w:rsidRPr="0096314D" w14:paraId="5A06B368" w14:textId="77777777" w:rsidTr="0096314D">
        <w:trPr>
          <w:trHeight w:val="223"/>
          <w:tblCellSpacing w:w="5" w:type="nil"/>
        </w:trPr>
        <w:tc>
          <w:tcPr>
            <w:tcW w:w="5199" w:type="dxa"/>
            <w:vMerge w:val="restart"/>
            <w:tcBorders>
              <w:top w:val="single" w:sz="4" w:space="0" w:color="auto"/>
              <w:left w:val="single" w:sz="4" w:space="0" w:color="auto"/>
              <w:bottom w:val="single" w:sz="4" w:space="0" w:color="auto"/>
              <w:right w:val="single" w:sz="4" w:space="0" w:color="auto"/>
            </w:tcBorders>
          </w:tcPr>
          <w:p w14:paraId="531994B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Источники и направления расходов в разрезе государственных заказчиков программы (главных распорядителей бюджетных средств)</w:t>
            </w:r>
          </w:p>
        </w:tc>
        <w:tc>
          <w:tcPr>
            <w:tcW w:w="7062" w:type="dxa"/>
            <w:gridSpan w:val="5"/>
            <w:tcBorders>
              <w:top w:val="single" w:sz="4" w:space="0" w:color="auto"/>
              <w:left w:val="single" w:sz="4" w:space="0" w:color="auto"/>
              <w:bottom w:val="single" w:sz="4" w:space="0" w:color="auto"/>
              <w:right w:val="single" w:sz="4" w:space="0" w:color="auto"/>
            </w:tcBorders>
          </w:tcPr>
          <w:p w14:paraId="176B7C3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Финансовые затраты, тыс. руб.</w:t>
            </w:r>
          </w:p>
          <w:p w14:paraId="1188F8E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(в ценах 2021 г.)</w:t>
            </w:r>
          </w:p>
        </w:tc>
        <w:tc>
          <w:tcPr>
            <w:tcW w:w="2002" w:type="dxa"/>
            <w:vMerge w:val="restart"/>
            <w:tcBorders>
              <w:top w:val="single" w:sz="4" w:space="0" w:color="auto"/>
              <w:left w:val="single" w:sz="4" w:space="0" w:color="auto"/>
              <w:bottom w:val="single" w:sz="4" w:space="0" w:color="auto"/>
              <w:right w:val="single" w:sz="4" w:space="0" w:color="auto"/>
            </w:tcBorders>
          </w:tcPr>
          <w:p w14:paraId="4EC0EB1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Примечание</w:t>
            </w:r>
          </w:p>
        </w:tc>
      </w:tr>
      <w:tr w:rsidR="0096314D" w:rsidRPr="0096314D" w14:paraId="2527DEB2" w14:textId="77777777" w:rsidTr="0096314D">
        <w:trPr>
          <w:trHeight w:val="126"/>
          <w:tblCellSpacing w:w="5" w:type="nil"/>
        </w:trPr>
        <w:tc>
          <w:tcPr>
            <w:tcW w:w="5199" w:type="dxa"/>
            <w:vMerge/>
            <w:tcBorders>
              <w:left w:val="single" w:sz="4" w:space="0" w:color="auto"/>
              <w:bottom w:val="single" w:sz="4" w:space="0" w:color="auto"/>
              <w:right w:val="single" w:sz="4" w:space="0" w:color="auto"/>
            </w:tcBorders>
          </w:tcPr>
          <w:p w14:paraId="4E1D7A84" w14:textId="77777777" w:rsidR="0096314D" w:rsidRPr="0096314D" w:rsidRDefault="0096314D" w:rsidP="0096314D">
            <w:pPr>
              <w:widowControl w:val="0"/>
              <w:autoSpaceDE w:val="0"/>
              <w:autoSpaceDN w:val="0"/>
              <w:adjustRightInd w:val="0"/>
              <w:jc w:val="center"/>
              <w:rPr>
                <w:sz w:val="20"/>
                <w:szCs w:val="20"/>
              </w:rPr>
            </w:pPr>
          </w:p>
        </w:tc>
        <w:tc>
          <w:tcPr>
            <w:tcW w:w="1417" w:type="dxa"/>
            <w:vMerge w:val="restart"/>
            <w:tcBorders>
              <w:left w:val="single" w:sz="4" w:space="0" w:color="auto"/>
              <w:bottom w:val="single" w:sz="4" w:space="0" w:color="auto"/>
              <w:right w:val="single" w:sz="4" w:space="0" w:color="auto"/>
            </w:tcBorders>
          </w:tcPr>
          <w:p w14:paraId="5BF1FCB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всего</w:t>
            </w:r>
          </w:p>
        </w:tc>
        <w:tc>
          <w:tcPr>
            <w:tcW w:w="5645" w:type="dxa"/>
            <w:gridSpan w:val="4"/>
            <w:tcBorders>
              <w:left w:val="single" w:sz="4" w:space="0" w:color="auto"/>
              <w:bottom w:val="single" w:sz="4" w:space="0" w:color="auto"/>
              <w:right w:val="single" w:sz="4" w:space="0" w:color="auto"/>
            </w:tcBorders>
          </w:tcPr>
          <w:p w14:paraId="6D78950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в том числе по годам</w:t>
            </w:r>
          </w:p>
        </w:tc>
        <w:tc>
          <w:tcPr>
            <w:tcW w:w="2002" w:type="dxa"/>
            <w:vMerge/>
            <w:tcBorders>
              <w:left w:val="single" w:sz="4" w:space="0" w:color="auto"/>
              <w:bottom w:val="single" w:sz="4" w:space="0" w:color="auto"/>
              <w:right w:val="single" w:sz="4" w:space="0" w:color="auto"/>
            </w:tcBorders>
          </w:tcPr>
          <w:p w14:paraId="45FA0F40" w14:textId="77777777" w:rsidR="0096314D" w:rsidRPr="0096314D" w:rsidRDefault="0096314D" w:rsidP="0096314D">
            <w:pPr>
              <w:widowControl w:val="0"/>
              <w:autoSpaceDE w:val="0"/>
              <w:autoSpaceDN w:val="0"/>
              <w:adjustRightInd w:val="0"/>
              <w:jc w:val="center"/>
              <w:rPr>
                <w:sz w:val="20"/>
                <w:szCs w:val="20"/>
              </w:rPr>
            </w:pPr>
          </w:p>
        </w:tc>
      </w:tr>
      <w:tr w:rsidR="0096314D" w:rsidRPr="0096314D" w14:paraId="2F72FD72" w14:textId="77777777" w:rsidTr="0096314D">
        <w:trPr>
          <w:tblCellSpacing w:w="5" w:type="nil"/>
        </w:trPr>
        <w:tc>
          <w:tcPr>
            <w:tcW w:w="5199" w:type="dxa"/>
            <w:vMerge/>
            <w:tcBorders>
              <w:left w:val="single" w:sz="4" w:space="0" w:color="auto"/>
              <w:bottom w:val="single" w:sz="4" w:space="0" w:color="auto"/>
              <w:right w:val="single" w:sz="4" w:space="0" w:color="auto"/>
            </w:tcBorders>
          </w:tcPr>
          <w:p w14:paraId="05972158" w14:textId="77777777" w:rsidR="0096314D" w:rsidRPr="0096314D" w:rsidRDefault="0096314D" w:rsidP="0096314D">
            <w:pPr>
              <w:widowControl w:val="0"/>
              <w:autoSpaceDE w:val="0"/>
              <w:autoSpaceDN w:val="0"/>
              <w:adjustRightInd w:val="0"/>
              <w:jc w:val="center"/>
              <w:rPr>
                <w:sz w:val="20"/>
                <w:szCs w:val="20"/>
              </w:rPr>
            </w:pPr>
          </w:p>
        </w:tc>
        <w:tc>
          <w:tcPr>
            <w:tcW w:w="1417" w:type="dxa"/>
            <w:vMerge/>
            <w:tcBorders>
              <w:left w:val="single" w:sz="4" w:space="0" w:color="auto"/>
              <w:bottom w:val="single" w:sz="4" w:space="0" w:color="auto"/>
              <w:right w:val="single" w:sz="4" w:space="0" w:color="auto"/>
            </w:tcBorders>
          </w:tcPr>
          <w:p w14:paraId="11E6D5CF" w14:textId="77777777" w:rsidR="0096314D" w:rsidRPr="0096314D" w:rsidRDefault="0096314D" w:rsidP="0096314D">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5FA51973"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2022 год</w:t>
            </w:r>
          </w:p>
        </w:tc>
        <w:tc>
          <w:tcPr>
            <w:tcW w:w="1418" w:type="dxa"/>
            <w:tcBorders>
              <w:left w:val="single" w:sz="4" w:space="0" w:color="auto"/>
              <w:bottom w:val="single" w:sz="4" w:space="0" w:color="auto"/>
              <w:right w:val="single" w:sz="4" w:space="0" w:color="auto"/>
            </w:tcBorders>
          </w:tcPr>
          <w:p w14:paraId="5BCE33E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2023 год</w:t>
            </w:r>
          </w:p>
        </w:tc>
        <w:tc>
          <w:tcPr>
            <w:tcW w:w="1417" w:type="dxa"/>
            <w:tcBorders>
              <w:left w:val="single" w:sz="4" w:space="0" w:color="auto"/>
              <w:bottom w:val="single" w:sz="4" w:space="0" w:color="auto"/>
              <w:right w:val="single" w:sz="4" w:space="0" w:color="auto"/>
            </w:tcBorders>
          </w:tcPr>
          <w:p w14:paraId="10AA310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2024 год</w:t>
            </w:r>
          </w:p>
        </w:tc>
        <w:tc>
          <w:tcPr>
            <w:tcW w:w="1534" w:type="dxa"/>
            <w:tcBorders>
              <w:left w:val="single" w:sz="4" w:space="0" w:color="auto"/>
              <w:bottom w:val="single" w:sz="4" w:space="0" w:color="auto"/>
              <w:right w:val="single" w:sz="4" w:space="0" w:color="auto"/>
            </w:tcBorders>
          </w:tcPr>
          <w:p w14:paraId="6C27F35E" w14:textId="77777777" w:rsidR="0096314D" w:rsidRPr="0096314D" w:rsidRDefault="0096314D" w:rsidP="0096314D">
            <w:pPr>
              <w:widowControl w:val="0"/>
              <w:autoSpaceDE w:val="0"/>
              <w:autoSpaceDN w:val="0"/>
              <w:adjustRightInd w:val="0"/>
              <w:ind w:right="-216"/>
              <w:jc w:val="center"/>
              <w:rPr>
                <w:sz w:val="20"/>
                <w:szCs w:val="20"/>
              </w:rPr>
            </w:pPr>
            <w:r w:rsidRPr="0096314D">
              <w:rPr>
                <w:sz w:val="20"/>
                <w:szCs w:val="20"/>
              </w:rPr>
              <w:t>2025 год</w:t>
            </w:r>
          </w:p>
        </w:tc>
        <w:tc>
          <w:tcPr>
            <w:tcW w:w="2002" w:type="dxa"/>
            <w:tcBorders>
              <w:left w:val="single" w:sz="4" w:space="0" w:color="auto"/>
              <w:bottom w:val="single" w:sz="4" w:space="0" w:color="auto"/>
              <w:right w:val="single" w:sz="4" w:space="0" w:color="auto"/>
            </w:tcBorders>
          </w:tcPr>
          <w:p w14:paraId="53B059D4" w14:textId="77777777" w:rsidR="0096314D" w:rsidRPr="0096314D" w:rsidRDefault="0096314D" w:rsidP="0096314D">
            <w:pPr>
              <w:widowControl w:val="0"/>
              <w:autoSpaceDE w:val="0"/>
              <w:autoSpaceDN w:val="0"/>
              <w:adjustRightInd w:val="0"/>
              <w:ind w:right="-216"/>
              <w:jc w:val="center"/>
              <w:rPr>
                <w:sz w:val="20"/>
                <w:szCs w:val="20"/>
              </w:rPr>
            </w:pPr>
          </w:p>
        </w:tc>
      </w:tr>
      <w:tr w:rsidR="0096314D" w:rsidRPr="0096314D" w14:paraId="40F91F8E" w14:textId="77777777" w:rsidTr="0096314D">
        <w:trPr>
          <w:tblCellSpacing w:w="5" w:type="nil"/>
        </w:trPr>
        <w:tc>
          <w:tcPr>
            <w:tcW w:w="5199" w:type="dxa"/>
            <w:tcBorders>
              <w:left w:val="single" w:sz="4" w:space="0" w:color="auto"/>
              <w:bottom w:val="single" w:sz="4" w:space="0" w:color="auto"/>
              <w:right w:val="single" w:sz="4" w:space="0" w:color="auto"/>
            </w:tcBorders>
          </w:tcPr>
          <w:p w14:paraId="6971D9AD"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w:t>
            </w:r>
          </w:p>
        </w:tc>
        <w:tc>
          <w:tcPr>
            <w:tcW w:w="1417" w:type="dxa"/>
            <w:tcBorders>
              <w:left w:val="single" w:sz="4" w:space="0" w:color="auto"/>
              <w:bottom w:val="single" w:sz="4" w:space="0" w:color="auto"/>
              <w:right w:val="single" w:sz="4" w:space="0" w:color="auto"/>
            </w:tcBorders>
          </w:tcPr>
          <w:p w14:paraId="4FB8A4D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2</w:t>
            </w:r>
          </w:p>
        </w:tc>
        <w:tc>
          <w:tcPr>
            <w:tcW w:w="1276" w:type="dxa"/>
            <w:tcBorders>
              <w:left w:val="single" w:sz="4" w:space="0" w:color="auto"/>
              <w:bottom w:val="single" w:sz="4" w:space="0" w:color="auto"/>
              <w:right w:val="single" w:sz="4" w:space="0" w:color="auto"/>
            </w:tcBorders>
          </w:tcPr>
          <w:p w14:paraId="799830D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w:t>
            </w:r>
          </w:p>
        </w:tc>
        <w:tc>
          <w:tcPr>
            <w:tcW w:w="1418" w:type="dxa"/>
            <w:tcBorders>
              <w:left w:val="single" w:sz="4" w:space="0" w:color="auto"/>
              <w:bottom w:val="single" w:sz="4" w:space="0" w:color="auto"/>
              <w:right w:val="single" w:sz="4" w:space="0" w:color="auto"/>
            </w:tcBorders>
          </w:tcPr>
          <w:p w14:paraId="5E9630B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w:t>
            </w:r>
          </w:p>
        </w:tc>
        <w:tc>
          <w:tcPr>
            <w:tcW w:w="1417" w:type="dxa"/>
            <w:tcBorders>
              <w:left w:val="single" w:sz="4" w:space="0" w:color="auto"/>
              <w:bottom w:val="single" w:sz="4" w:space="0" w:color="auto"/>
              <w:right w:val="single" w:sz="4" w:space="0" w:color="auto"/>
            </w:tcBorders>
          </w:tcPr>
          <w:p w14:paraId="42D7FED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5</w:t>
            </w:r>
          </w:p>
        </w:tc>
        <w:tc>
          <w:tcPr>
            <w:tcW w:w="1534" w:type="dxa"/>
            <w:tcBorders>
              <w:left w:val="single" w:sz="4" w:space="0" w:color="auto"/>
              <w:bottom w:val="single" w:sz="4" w:space="0" w:color="auto"/>
              <w:right w:val="single" w:sz="4" w:space="0" w:color="auto"/>
            </w:tcBorders>
          </w:tcPr>
          <w:p w14:paraId="7358BC4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6</w:t>
            </w:r>
          </w:p>
        </w:tc>
        <w:tc>
          <w:tcPr>
            <w:tcW w:w="2002" w:type="dxa"/>
            <w:tcBorders>
              <w:left w:val="single" w:sz="4" w:space="0" w:color="auto"/>
              <w:bottom w:val="single" w:sz="4" w:space="0" w:color="auto"/>
              <w:right w:val="single" w:sz="4" w:space="0" w:color="auto"/>
            </w:tcBorders>
          </w:tcPr>
          <w:p w14:paraId="2E3BA36C"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7</w:t>
            </w:r>
          </w:p>
        </w:tc>
      </w:tr>
      <w:tr w:rsidR="0096314D" w:rsidRPr="0096314D" w14:paraId="17A35E3F" w14:textId="77777777" w:rsidTr="0096314D">
        <w:trPr>
          <w:trHeight w:val="107"/>
          <w:tblCellSpacing w:w="5" w:type="nil"/>
        </w:trPr>
        <w:tc>
          <w:tcPr>
            <w:tcW w:w="14263" w:type="dxa"/>
            <w:gridSpan w:val="7"/>
            <w:tcBorders>
              <w:left w:val="single" w:sz="4" w:space="0" w:color="auto"/>
              <w:bottom w:val="single" w:sz="4" w:space="0" w:color="auto"/>
              <w:right w:val="single" w:sz="4" w:space="0" w:color="auto"/>
            </w:tcBorders>
          </w:tcPr>
          <w:p w14:paraId="303C62B4" w14:textId="77777777" w:rsidR="0096314D" w:rsidRPr="0096314D" w:rsidRDefault="0096314D" w:rsidP="0096314D">
            <w:pPr>
              <w:widowControl w:val="0"/>
              <w:autoSpaceDE w:val="0"/>
              <w:autoSpaceDN w:val="0"/>
              <w:adjustRightInd w:val="0"/>
              <w:ind w:right="794"/>
              <w:jc w:val="both"/>
              <w:rPr>
                <w:sz w:val="20"/>
                <w:szCs w:val="20"/>
              </w:rPr>
            </w:pPr>
            <w:r w:rsidRPr="0096314D">
              <w:rPr>
                <w:sz w:val="20"/>
                <w:szCs w:val="20"/>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муниципального района Новосибирской области</w:t>
            </w:r>
          </w:p>
        </w:tc>
      </w:tr>
      <w:tr w:rsidR="0096314D" w:rsidRPr="0096314D" w14:paraId="0E51F9E0" w14:textId="77777777" w:rsidTr="0096314D">
        <w:trPr>
          <w:trHeight w:val="275"/>
          <w:tblCellSpacing w:w="5" w:type="nil"/>
        </w:trPr>
        <w:tc>
          <w:tcPr>
            <w:tcW w:w="5199" w:type="dxa"/>
            <w:tcBorders>
              <w:left w:val="single" w:sz="4" w:space="0" w:color="auto"/>
              <w:bottom w:val="single" w:sz="4" w:space="0" w:color="auto"/>
              <w:right w:val="single" w:sz="4" w:space="0" w:color="auto"/>
            </w:tcBorders>
          </w:tcPr>
          <w:p w14:paraId="71635BF8" w14:textId="77777777" w:rsidR="0096314D" w:rsidRPr="0096314D" w:rsidRDefault="0096314D" w:rsidP="0096314D">
            <w:pPr>
              <w:widowControl w:val="0"/>
              <w:autoSpaceDE w:val="0"/>
              <w:autoSpaceDN w:val="0"/>
              <w:adjustRightInd w:val="0"/>
              <w:rPr>
                <w:sz w:val="20"/>
                <w:szCs w:val="20"/>
              </w:rPr>
            </w:pPr>
            <w:r w:rsidRPr="0096314D">
              <w:rPr>
                <w:sz w:val="20"/>
                <w:szCs w:val="20"/>
              </w:rPr>
              <w:t xml:space="preserve">Всего финансовых затрат, в том числе из: </w:t>
            </w:r>
          </w:p>
        </w:tc>
        <w:tc>
          <w:tcPr>
            <w:tcW w:w="1417" w:type="dxa"/>
            <w:tcBorders>
              <w:left w:val="single" w:sz="4" w:space="0" w:color="auto"/>
              <w:bottom w:val="single" w:sz="4" w:space="0" w:color="auto"/>
              <w:right w:val="single" w:sz="4" w:space="0" w:color="auto"/>
            </w:tcBorders>
          </w:tcPr>
          <w:p w14:paraId="0BCC2512" w14:textId="77777777" w:rsidR="0096314D" w:rsidRPr="0096314D" w:rsidRDefault="0096314D" w:rsidP="0096314D">
            <w:pPr>
              <w:widowControl w:val="0"/>
              <w:autoSpaceDE w:val="0"/>
              <w:autoSpaceDN w:val="0"/>
              <w:adjustRightInd w:val="0"/>
              <w:jc w:val="center"/>
              <w:rPr>
                <w:sz w:val="20"/>
                <w:szCs w:val="20"/>
              </w:rPr>
            </w:pPr>
          </w:p>
        </w:tc>
        <w:tc>
          <w:tcPr>
            <w:tcW w:w="1276" w:type="dxa"/>
            <w:tcBorders>
              <w:left w:val="single" w:sz="4" w:space="0" w:color="auto"/>
              <w:bottom w:val="single" w:sz="4" w:space="0" w:color="auto"/>
              <w:right w:val="single" w:sz="4" w:space="0" w:color="auto"/>
            </w:tcBorders>
          </w:tcPr>
          <w:p w14:paraId="31B6CD46" w14:textId="77777777" w:rsidR="0096314D" w:rsidRPr="0096314D" w:rsidRDefault="0096314D" w:rsidP="0096314D">
            <w:pPr>
              <w:widowControl w:val="0"/>
              <w:autoSpaceDE w:val="0"/>
              <w:autoSpaceDN w:val="0"/>
              <w:adjustRightInd w:val="0"/>
              <w:jc w:val="center"/>
              <w:rPr>
                <w:sz w:val="20"/>
                <w:szCs w:val="20"/>
              </w:rPr>
            </w:pPr>
          </w:p>
        </w:tc>
        <w:tc>
          <w:tcPr>
            <w:tcW w:w="1418" w:type="dxa"/>
            <w:tcBorders>
              <w:left w:val="single" w:sz="4" w:space="0" w:color="auto"/>
              <w:bottom w:val="single" w:sz="4" w:space="0" w:color="auto"/>
              <w:right w:val="single" w:sz="4" w:space="0" w:color="auto"/>
            </w:tcBorders>
          </w:tcPr>
          <w:p w14:paraId="4CEDD6F0" w14:textId="77777777" w:rsidR="0096314D" w:rsidRPr="0096314D" w:rsidRDefault="0096314D" w:rsidP="0096314D">
            <w:pPr>
              <w:widowControl w:val="0"/>
              <w:autoSpaceDE w:val="0"/>
              <w:autoSpaceDN w:val="0"/>
              <w:adjustRightInd w:val="0"/>
              <w:jc w:val="center"/>
              <w:rPr>
                <w:sz w:val="20"/>
                <w:szCs w:val="20"/>
              </w:rPr>
            </w:pPr>
          </w:p>
        </w:tc>
        <w:tc>
          <w:tcPr>
            <w:tcW w:w="1417" w:type="dxa"/>
            <w:tcBorders>
              <w:left w:val="single" w:sz="4" w:space="0" w:color="auto"/>
              <w:bottom w:val="single" w:sz="4" w:space="0" w:color="auto"/>
              <w:right w:val="single" w:sz="4" w:space="0" w:color="auto"/>
            </w:tcBorders>
          </w:tcPr>
          <w:p w14:paraId="5B5B8D3A" w14:textId="77777777" w:rsidR="0096314D" w:rsidRPr="0096314D" w:rsidRDefault="0096314D" w:rsidP="0096314D">
            <w:pPr>
              <w:widowControl w:val="0"/>
              <w:autoSpaceDE w:val="0"/>
              <w:autoSpaceDN w:val="0"/>
              <w:adjustRightInd w:val="0"/>
              <w:jc w:val="center"/>
              <w:rPr>
                <w:sz w:val="20"/>
                <w:szCs w:val="20"/>
              </w:rPr>
            </w:pPr>
          </w:p>
        </w:tc>
        <w:tc>
          <w:tcPr>
            <w:tcW w:w="1534" w:type="dxa"/>
            <w:tcBorders>
              <w:left w:val="single" w:sz="4" w:space="0" w:color="auto"/>
              <w:bottom w:val="single" w:sz="4" w:space="0" w:color="auto"/>
              <w:right w:val="single" w:sz="4" w:space="0" w:color="auto"/>
            </w:tcBorders>
          </w:tcPr>
          <w:p w14:paraId="6245D451" w14:textId="77777777" w:rsidR="0096314D" w:rsidRPr="0096314D" w:rsidRDefault="0096314D" w:rsidP="0096314D">
            <w:pPr>
              <w:widowControl w:val="0"/>
              <w:autoSpaceDE w:val="0"/>
              <w:autoSpaceDN w:val="0"/>
              <w:adjustRightInd w:val="0"/>
              <w:rPr>
                <w:sz w:val="20"/>
                <w:szCs w:val="20"/>
              </w:rPr>
            </w:pPr>
          </w:p>
        </w:tc>
        <w:tc>
          <w:tcPr>
            <w:tcW w:w="2002" w:type="dxa"/>
            <w:tcBorders>
              <w:left w:val="single" w:sz="4" w:space="0" w:color="auto"/>
              <w:bottom w:val="single" w:sz="4" w:space="0" w:color="auto"/>
              <w:right w:val="single" w:sz="4" w:space="0" w:color="auto"/>
            </w:tcBorders>
          </w:tcPr>
          <w:p w14:paraId="2BEF16FF" w14:textId="77777777" w:rsidR="0096314D" w:rsidRPr="0096314D" w:rsidRDefault="0096314D" w:rsidP="0096314D">
            <w:pPr>
              <w:widowControl w:val="0"/>
              <w:autoSpaceDE w:val="0"/>
              <w:autoSpaceDN w:val="0"/>
              <w:adjustRightInd w:val="0"/>
              <w:rPr>
                <w:sz w:val="20"/>
                <w:szCs w:val="20"/>
              </w:rPr>
            </w:pPr>
          </w:p>
        </w:tc>
      </w:tr>
      <w:tr w:rsidR="0096314D" w:rsidRPr="0096314D" w14:paraId="5F487A8F" w14:textId="77777777" w:rsidTr="0096314D">
        <w:trPr>
          <w:trHeight w:val="261"/>
          <w:tblCellSpacing w:w="5" w:type="nil"/>
        </w:trPr>
        <w:tc>
          <w:tcPr>
            <w:tcW w:w="5199" w:type="dxa"/>
            <w:tcBorders>
              <w:left w:val="single" w:sz="4" w:space="0" w:color="auto"/>
              <w:bottom w:val="single" w:sz="4" w:space="0" w:color="auto"/>
              <w:right w:val="single" w:sz="4" w:space="0" w:color="auto"/>
            </w:tcBorders>
          </w:tcPr>
          <w:p w14:paraId="79EBB38E" w14:textId="77777777" w:rsidR="0096314D" w:rsidRPr="0096314D" w:rsidRDefault="0096314D" w:rsidP="0096314D">
            <w:pPr>
              <w:widowControl w:val="0"/>
              <w:autoSpaceDE w:val="0"/>
              <w:autoSpaceDN w:val="0"/>
              <w:adjustRightInd w:val="0"/>
              <w:rPr>
                <w:sz w:val="20"/>
                <w:szCs w:val="20"/>
              </w:rPr>
            </w:pPr>
            <w:r w:rsidRPr="0096314D">
              <w:rPr>
                <w:sz w:val="20"/>
                <w:szCs w:val="20"/>
              </w:rPr>
              <w:t>федерального бюджета</w:t>
            </w:r>
          </w:p>
        </w:tc>
        <w:tc>
          <w:tcPr>
            <w:tcW w:w="1417" w:type="dxa"/>
            <w:tcBorders>
              <w:left w:val="single" w:sz="4" w:space="0" w:color="auto"/>
              <w:bottom w:val="single" w:sz="4" w:space="0" w:color="auto"/>
              <w:right w:val="single" w:sz="4" w:space="0" w:color="auto"/>
            </w:tcBorders>
          </w:tcPr>
          <w:p w14:paraId="62543CB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276" w:type="dxa"/>
            <w:tcBorders>
              <w:left w:val="single" w:sz="4" w:space="0" w:color="auto"/>
              <w:bottom w:val="single" w:sz="4" w:space="0" w:color="auto"/>
              <w:right w:val="single" w:sz="4" w:space="0" w:color="auto"/>
            </w:tcBorders>
          </w:tcPr>
          <w:p w14:paraId="54AAAC5F"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418" w:type="dxa"/>
            <w:tcBorders>
              <w:left w:val="single" w:sz="4" w:space="0" w:color="auto"/>
              <w:bottom w:val="single" w:sz="4" w:space="0" w:color="auto"/>
              <w:right w:val="single" w:sz="4" w:space="0" w:color="auto"/>
            </w:tcBorders>
          </w:tcPr>
          <w:p w14:paraId="32A39B9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417" w:type="dxa"/>
            <w:tcBorders>
              <w:left w:val="single" w:sz="4" w:space="0" w:color="auto"/>
              <w:bottom w:val="single" w:sz="4" w:space="0" w:color="auto"/>
              <w:right w:val="single" w:sz="4" w:space="0" w:color="auto"/>
            </w:tcBorders>
          </w:tcPr>
          <w:p w14:paraId="4993E87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534" w:type="dxa"/>
            <w:tcBorders>
              <w:left w:val="single" w:sz="4" w:space="0" w:color="auto"/>
              <w:bottom w:val="single" w:sz="4" w:space="0" w:color="auto"/>
              <w:right w:val="single" w:sz="4" w:space="0" w:color="auto"/>
            </w:tcBorders>
          </w:tcPr>
          <w:p w14:paraId="4A49C817"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2002" w:type="dxa"/>
            <w:tcBorders>
              <w:left w:val="single" w:sz="4" w:space="0" w:color="auto"/>
              <w:bottom w:val="single" w:sz="4" w:space="0" w:color="auto"/>
              <w:right w:val="single" w:sz="4" w:space="0" w:color="auto"/>
            </w:tcBorders>
          </w:tcPr>
          <w:p w14:paraId="0B8DF04D" w14:textId="77777777" w:rsidR="0096314D" w:rsidRPr="0096314D" w:rsidRDefault="0096314D" w:rsidP="0096314D">
            <w:pPr>
              <w:widowControl w:val="0"/>
              <w:autoSpaceDE w:val="0"/>
              <w:autoSpaceDN w:val="0"/>
              <w:adjustRightInd w:val="0"/>
              <w:rPr>
                <w:sz w:val="20"/>
                <w:szCs w:val="20"/>
              </w:rPr>
            </w:pPr>
          </w:p>
        </w:tc>
      </w:tr>
      <w:tr w:rsidR="0096314D" w:rsidRPr="0096314D" w14:paraId="186CB872" w14:textId="77777777" w:rsidTr="0096314D">
        <w:trPr>
          <w:trHeight w:val="266"/>
          <w:tblCellSpacing w:w="5" w:type="nil"/>
        </w:trPr>
        <w:tc>
          <w:tcPr>
            <w:tcW w:w="5199" w:type="dxa"/>
            <w:tcBorders>
              <w:left w:val="single" w:sz="4" w:space="0" w:color="auto"/>
              <w:bottom w:val="single" w:sz="4" w:space="0" w:color="auto"/>
              <w:right w:val="single" w:sz="4" w:space="0" w:color="auto"/>
            </w:tcBorders>
          </w:tcPr>
          <w:p w14:paraId="7A92AFD0" w14:textId="77777777" w:rsidR="0096314D" w:rsidRPr="0096314D" w:rsidRDefault="0096314D" w:rsidP="0096314D">
            <w:pPr>
              <w:widowControl w:val="0"/>
              <w:autoSpaceDE w:val="0"/>
              <w:autoSpaceDN w:val="0"/>
              <w:adjustRightInd w:val="0"/>
              <w:rPr>
                <w:sz w:val="20"/>
                <w:szCs w:val="20"/>
              </w:rPr>
            </w:pPr>
            <w:r w:rsidRPr="0096314D">
              <w:rPr>
                <w:sz w:val="20"/>
                <w:szCs w:val="20"/>
              </w:rPr>
              <w:t>областного бюджета</w:t>
            </w:r>
          </w:p>
        </w:tc>
        <w:tc>
          <w:tcPr>
            <w:tcW w:w="1417" w:type="dxa"/>
            <w:tcBorders>
              <w:left w:val="single" w:sz="4" w:space="0" w:color="auto"/>
              <w:bottom w:val="single" w:sz="4" w:space="0" w:color="auto"/>
              <w:right w:val="single" w:sz="4" w:space="0" w:color="auto"/>
            </w:tcBorders>
          </w:tcPr>
          <w:p w14:paraId="686FC60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276" w:type="dxa"/>
            <w:tcBorders>
              <w:left w:val="single" w:sz="4" w:space="0" w:color="auto"/>
              <w:bottom w:val="single" w:sz="4" w:space="0" w:color="auto"/>
              <w:right w:val="single" w:sz="4" w:space="0" w:color="auto"/>
            </w:tcBorders>
          </w:tcPr>
          <w:p w14:paraId="230D0A55"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418" w:type="dxa"/>
            <w:tcBorders>
              <w:left w:val="single" w:sz="4" w:space="0" w:color="auto"/>
              <w:bottom w:val="single" w:sz="4" w:space="0" w:color="auto"/>
              <w:right w:val="single" w:sz="4" w:space="0" w:color="auto"/>
            </w:tcBorders>
          </w:tcPr>
          <w:p w14:paraId="46522829"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417" w:type="dxa"/>
            <w:tcBorders>
              <w:left w:val="single" w:sz="4" w:space="0" w:color="auto"/>
              <w:bottom w:val="single" w:sz="4" w:space="0" w:color="auto"/>
              <w:right w:val="single" w:sz="4" w:space="0" w:color="auto"/>
            </w:tcBorders>
          </w:tcPr>
          <w:p w14:paraId="58DB791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534" w:type="dxa"/>
            <w:tcBorders>
              <w:left w:val="single" w:sz="4" w:space="0" w:color="auto"/>
              <w:bottom w:val="single" w:sz="4" w:space="0" w:color="auto"/>
              <w:right w:val="single" w:sz="4" w:space="0" w:color="auto"/>
            </w:tcBorders>
          </w:tcPr>
          <w:p w14:paraId="76C18381"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2002" w:type="dxa"/>
            <w:tcBorders>
              <w:left w:val="single" w:sz="4" w:space="0" w:color="auto"/>
              <w:bottom w:val="single" w:sz="4" w:space="0" w:color="auto"/>
              <w:right w:val="single" w:sz="4" w:space="0" w:color="auto"/>
            </w:tcBorders>
          </w:tcPr>
          <w:p w14:paraId="78DEDA61" w14:textId="77777777" w:rsidR="0096314D" w:rsidRPr="0096314D" w:rsidRDefault="0096314D" w:rsidP="0096314D">
            <w:pPr>
              <w:widowControl w:val="0"/>
              <w:autoSpaceDE w:val="0"/>
              <w:autoSpaceDN w:val="0"/>
              <w:adjustRightInd w:val="0"/>
              <w:rPr>
                <w:sz w:val="20"/>
                <w:szCs w:val="20"/>
              </w:rPr>
            </w:pPr>
          </w:p>
        </w:tc>
      </w:tr>
      <w:tr w:rsidR="0096314D" w:rsidRPr="0096314D" w14:paraId="5E68C380" w14:textId="77777777" w:rsidTr="0096314D">
        <w:trPr>
          <w:trHeight w:val="283"/>
          <w:tblCellSpacing w:w="5" w:type="nil"/>
        </w:trPr>
        <w:tc>
          <w:tcPr>
            <w:tcW w:w="5199" w:type="dxa"/>
            <w:tcBorders>
              <w:left w:val="single" w:sz="4" w:space="0" w:color="auto"/>
              <w:bottom w:val="single" w:sz="4" w:space="0" w:color="auto"/>
              <w:right w:val="single" w:sz="4" w:space="0" w:color="auto"/>
            </w:tcBorders>
          </w:tcPr>
          <w:p w14:paraId="1DECB4F9" w14:textId="77777777" w:rsidR="0096314D" w:rsidRPr="0096314D" w:rsidRDefault="0096314D" w:rsidP="0096314D">
            <w:pPr>
              <w:widowControl w:val="0"/>
              <w:autoSpaceDE w:val="0"/>
              <w:autoSpaceDN w:val="0"/>
              <w:adjustRightInd w:val="0"/>
              <w:rPr>
                <w:sz w:val="20"/>
                <w:szCs w:val="20"/>
              </w:rPr>
            </w:pPr>
            <w:r w:rsidRPr="0096314D">
              <w:rPr>
                <w:sz w:val="20"/>
                <w:szCs w:val="20"/>
              </w:rPr>
              <w:t>местного бюджета</w:t>
            </w:r>
          </w:p>
        </w:tc>
        <w:tc>
          <w:tcPr>
            <w:tcW w:w="1417" w:type="dxa"/>
            <w:tcBorders>
              <w:left w:val="single" w:sz="4" w:space="0" w:color="auto"/>
              <w:bottom w:val="single" w:sz="4" w:space="0" w:color="auto"/>
              <w:right w:val="single" w:sz="4" w:space="0" w:color="auto"/>
            </w:tcBorders>
          </w:tcPr>
          <w:p w14:paraId="1CE779D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1616,9</w:t>
            </w:r>
          </w:p>
        </w:tc>
        <w:tc>
          <w:tcPr>
            <w:tcW w:w="1276" w:type="dxa"/>
            <w:tcBorders>
              <w:left w:val="single" w:sz="4" w:space="0" w:color="auto"/>
              <w:bottom w:val="single" w:sz="4" w:space="0" w:color="auto"/>
              <w:right w:val="single" w:sz="4" w:space="0" w:color="auto"/>
            </w:tcBorders>
          </w:tcPr>
          <w:p w14:paraId="773A0E9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363,2</w:t>
            </w:r>
          </w:p>
        </w:tc>
        <w:tc>
          <w:tcPr>
            <w:tcW w:w="1418" w:type="dxa"/>
            <w:tcBorders>
              <w:left w:val="single" w:sz="4" w:space="0" w:color="auto"/>
              <w:bottom w:val="single" w:sz="4" w:space="0" w:color="auto"/>
              <w:right w:val="single" w:sz="4" w:space="0" w:color="auto"/>
            </w:tcBorders>
          </w:tcPr>
          <w:p w14:paraId="094E766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422,7</w:t>
            </w:r>
          </w:p>
        </w:tc>
        <w:tc>
          <w:tcPr>
            <w:tcW w:w="1417" w:type="dxa"/>
            <w:tcBorders>
              <w:left w:val="single" w:sz="4" w:space="0" w:color="auto"/>
              <w:bottom w:val="single" w:sz="4" w:space="0" w:color="auto"/>
              <w:right w:val="single" w:sz="4" w:space="0" w:color="auto"/>
            </w:tcBorders>
          </w:tcPr>
          <w:p w14:paraId="2220DBBB"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407,0</w:t>
            </w:r>
          </w:p>
        </w:tc>
        <w:tc>
          <w:tcPr>
            <w:tcW w:w="1534" w:type="dxa"/>
            <w:tcBorders>
              <w:left w:val="single" w:sz="4" w:space="0" w:color="auto"/>
              <w:bottom w:val="single" w:sz="4" w:space="0" w:color="auto"/>
              <w:right w:val="single" w:sz="4" w:space="0" w:color="auto"/>
            </w:tcBorders>
          </w:tcPr>
          <w:p w14:paraId="619A6302"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424,0</w:t>
            </w:r>
          </w:p>
        </w:tc>
        <w:tc>
          <w:tcPr>
            <w:tcW w:w="2002" w:type="dxa"/>
            <w:tcBorders>
              <w:left w:val="single" w:sz="4" w:space="0" w:color="auto"/>
              <w:bottom w:val="single" w:sz="4" w:space="0" w:color="auto"/>
              <w:right w:val="single" w:sz="4" w:space="0" w:color="auto"/>
            </w:tcBorders>
          </w:tcPr>
          <w:p w14:paraId="7AD527E7" w14:textId="77777777" w:rsidR="0096314D" w:rsidRPr="0096314D" w:rsidRDefault="0096314D" w:rsidP="0096314D">
            <w:pPr>
              <w:widowControl w:val="0"/>
              <w:autoSpaceDE w:val="0"/>
              <w:autoSpaceDN w:val="0"/>
              <w:adjustRightInd w:val="0"/>
              <w:rPr>
                <w:sz w:val="20"/>
                <w:szCs w:val="20"/>
              </w:rPr>
            </w:pPr>
          </w:p>
        </w:tc>
      </w:tr>
      <w:tr w:rsidR="0096314D" w:rsidRPr="0096314D" w14:paraId="51FF9BE5" w14:textId="77777777" w:rsidTr="0096314D">
        <w:trPr>
          <w:trHeight w:val="674"/>
          <w:tblCellSpacing w:w="5" w:type="nil"/>
        </w:trPr>
        <w:tc>
          <w:tcPr>
            <w:tcW w:w="5199" w:type="dxa"/>
            <w:tcBorders>
              <w:left w:val="single" w:sz="4" w:space="0" w:color="auto"/>
              <w:bottom w:val="single" w:sz="4" w:space="0" w:color="auto"/>
              <w:right w:val="single" w:sz="4" w:space="0" w:color="auto"/>
            </w:tcBorders>
          </w:tcPr>
          <w:p w14:paraId="7420E5A1" w14:textId="77777777" w:rsidR="0096314D" w:rsidRPr="0096314D" w:rsidRDefault="0096314D" w:rsidP="0096314D">
            <w:pPr>
              <w:widowControl w:val="0"/>
              <w:autoSpaceDE w:val="0"/>
              <w:autoSpaceDN w:val="0"/>
              <w:adjustRightInd w:val="0"/>
              <w:rPr>
                <w:sz w:val="20"/>
                <w:szCs w:val="20"/>
              </w:rPr>
            </w:pPr>
            <w:r w:rsidRPr="0096314D">
              <w:rPr>
                <w:sz w:val="20"/>
                <w:szCs w:val="20"/>
              </w:rPr>
              <w:lastRenderedPageBreak/>
              <w:t>внебюджетных источников</w:t>
            </w:r>
          </w:p>
        </w:tc>
        <w:tc>
          <w:tcPr>
            <w:tcW w:w="1417" w:type="dxa"/>
            <w:tcBorders>
              <w:left w:val="single" w:sz="4" w:space="0" w:color="auto"/>
              <w:bottom w:val="single" w:sz="4" w:space="0" w:color="auto"/>
              <w:right w:val="single" w:sz="4" w:space="0" w:color="auto"/>
            </w:tcBorders>
          </w:tcPr>
          <w:p w14:paraId="2D16536A"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276" w:type="dxa"/>
            <w:tcBorders>
              <w:left w:val="single" w:sz="4" w:space="0" w:color="auto"/>
              <w:bottom w:val="single" w:sz="4" w:space="0" w:color="auto"/>
              <w:right w:val="single" w:sz="4" w:space="0" w:color="auto"/>
            </w:tcBorders>
          </w:tcPr>
          <w:p w14:paraId="4C8AE226"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418" w:type="dxa"/>
            <w:tcBorders>
              <w:left w:val="single" w:sz="4" w:space="0" w:color="auto"/>
              <w:bottom w:val="single" w:sz="4" w:space="0" w:color="auto"/>
              <w:right w:val="single" w:sz="4" w:space="0" w:color="auto"/>
            </w:tcBorders>
          </w:tcPr>
          <w:p w14:paraId="0712A114"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417" w:type="dxa"/>
            <w:tcBorders>
              <w:left w:val="single" w:sz="4" w:space="0" w:color="auto"/>
              <w:bottom w:val="single" w:sz="4" w:space="0" w:color="auto"/>
              <w:right w:val="single" w:sz="4" w:space="0" w:color="auto"/>
            </w:tcBorders>
          </w:tcPr>
          <w:p w14:paraId="70BA2480"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1534" w:type="dxa"/>
            <w:tcBorders>
              <w:left w:val="single" w:sz="4" w:space="0" w:color="auto"/>
              <w:bottom w:val="single" w:sz="4" w:space="0" w:color="auto"/>
              <w:right w:val="single" w:sz="4" w:space="0" w:color="auto"/>
            </w:tcBorders>
          </w:tcPr>
          <w:p w14:paraId="30173118" w14:textId="77777777" w:rsidR="0096314D" w:rsidRPr="0096314D" w:rsidRDefault="0096314D" w:rsidP="0096314D">
            <w:pPr>
              <w:widowControl w:val="0"/>
              <w:autoSpaceDE w:val="0"/>
              <w:autoSpaceDN w:val="0"/>
              <w:adjustRightInd w:val="0"/>
              <w:jc w:val="center"/>
              <w:rPr>
                <w:sz w:val="20"/>
                <w:szCs w:val="20"/>
              </w:rPr>
            </w:pPr>
            <w:r w:rsidRPr="0096314D">
              <w:rPr>
                <w:sz w:val="20"/>
                <w:szCs w:val="20"/>
              </w:rPr>
              <w:t>0,00</w:t>
            </w:r>
          </w:p>
        </w:tc>
        <w:tc>
          <w:tcPr>
            <w:tcW w:w="2002" w:type="dxa"/>
            <w:tcBorders>
              <w:left w:val="single" w:sz="4" w:space="0" w:color="auto"/>
              <w:bottom w:val="single" w:sz="4" w:space="0" w:color="auto"/>
              <w:right w:val="single" w:sz="4" w:space="0" w:color="auto"/>
            </w:tcBorders>
          </w:tcPr>
          <w:p w14:paraId="04C34375" w14:textId="77777777" w:rsidR="0096314D" w:rsidRPr="0096314D" w:rsidRDefault="0096314D" w:rsidP="0096314D">
            <w:pPr>
              <w:widowControl w:val="0"/>
              <w:autoSpaceDE w:val="0"/>
              <w:autoSpaceDN w:val="0"/>
              <w:adjustRightInd w:val="0"/>
              <w:rPr>
                <w:sz w:val="20"/>
                <w:szCs w:val="20"/>
              </w:rPr>
            </w:pPr>
          </w:p>
        </w:tc>
      </w:tr>
    </w:tbl>
    <w:p w14:paraId="560C8977" w14:textId="77777777" w:rsidR="0096314D" w:rsidRPr="0096314D" w:rsidRDefault="0096314D" w:rsidP="0096314D">
      <w:pPr>
        <w:widowControl w:val="0"/>
        <w:autoSpaceDE w:val="0"/>
        <w:autoSpaceDN w:val="0"/>
        <w:adjustRightInd w:val="0"/>
        <w:jc w:val="right"/>
        <w:rPr>
          <w:sz w:val="20"/>
          <w:szCs w:val="20"/>
        </w:rPr>
      </w:pPr>
    </w:p>
    <w:p w14:paraId="3A027BF0" w14:textId="77777777" w:rsidR="0096314D" w:rsidRPr="0096314D" w:rsidRDefault="0096314D" w:rsidP="0096314D">
      <w:pPr>
        <w:widowControl w:val="0"/>
        <w:autoSpaceDE w:val="0"/>
        <w:autoSpaceDN w:val="0"/>
        <w:adjustRightInd w:val="0"/>
        <w:rPr>
          <w:sz w:val="20"/>
          <w:szCs w:val="20"/>
        </w:rPr>
      </w:pPr>
    </w:p>
    <w:p w14:paraId="0C597AA3" w14:textId="77777777" w:rsidR="0096314D" w:rsidRPr="0096314D" w:rsidRDefault="0096314D" w:rsidP="0096314D">
      <w:pPr>
        <w:rPr>
          <w:sz w:val="20"/>
          <w:szCs w:val="20"/>
        </w:rPr>
      </w:pPr>
    </w:p>
    <w:p w14:paraId="22A86692" w14:textId="77777777" w:rsidR="00987C17" w:rsidRPr="0096314D" w:rsidRDefault="00987C17" w:rsidP="00B70C21">
      <w:pPr>
        <w:pStyle w:val="ConsPlusNormal"/>
        <w:outlineLvl w:val="0"/>
        <w:rPr>
          <w:rFonts w:ascii="Times New Roman" w:hAnsi="Times New Roman" w:cs="Times New Roman"/>
        </w:rPr>
      </w:pPr>
    </w:p>
    <w:p w14:paraId="3173B1A7" w14:textId="77777777" w:rsidR="00987C17" w:rsidRPr="0096314D" w:rsidRDefault="00987C17" w:rsidP="00B70C21">
      <w:pPr>
        <w:pStyle w:val="ConsPlusNormal"/>
        <w:outlineLvl w:val="0"/>
        <w:rPr>
          <w:rFonts w:ascii="Times New Roman" w:hAnsi="Times New Roman" w:cs="Times New Roman"/>
        </w:rPr>
      </w:pPr>
    </w:p>
    <w:p w14:paraId="3E731980" w14:textId="77777777" w:rsidR="00987C17" w:rsidRPr="0096314D" w:rsidRDefault="00987C17" w:rsidP="00B70C21">
      <w:pPr>
        <w:pStyle w:val="ConsPlusNormal"/>
        <w:outlineLvl w:val="0"/>
        <w:rPr>
          <w:rFonts w:ascii="Times New Roman" w:hAnsi="Times New Roman" w:cs="Times New Roman"/>
        </w:rPr>
      </w:pPr>
    </w:p>
    <w:p w14:paraId="458C5A0C" w14:textId="77777777" w:rsidR="00847077" w:rsidRPr="0096314D" w:rsidRDefault="00847077" w:rsidP="00B70C21">
      <w:pPr>
        <w:pStyle w:val="ConsPlusNormal"/>
        <w:outlineLvl w:val="0"/>
        <w:rPr>
          <w:rFonts w:ascii="Times New Roman" w:hAnsi="Times New Roman" w:cs="Times New Roman"/>
        </w:rPr>
      </w:pPr>
    </w:p>
    <w:p w14:paraId="346769F5" w14:textId="77777777" w:rsidR="00847077" w:rsidRPr="0096314D" w:rsidRDefault="00847077" w:rsidP="00B70C21">
      <w:pPr>
        <w:pStyle w:val="ConsPlusNormal"/>
        <w:outlineLvl w:val="0"/>
        <w:rPr>
          <w:rFonts w:ascii="Times New Roman" w:hAnsi="Times New Roman" w:cs="Times New Roman"/>
        </w:rPr>
      </w:pPr>
    </w:p>
    <w:p w14:paraId="7E58AF8C" w14:textId="77777777" w:rsidR="00847077" w:rsidRPr="0096314D" w:rsidRDefault="00847077" w:rsidP="00B70C21">
      <w:pPr>
        <w:pStyle w:val="ConsPlusNormal"/>
        <w:outlineLvl w:val="0"/>
        <w:rPr>
          <w:rFonts w:ascii="Times New Roman" w:hAnsi="Times New Roman" w:cs="Times New Roman"/>
        </w:rPr>
      </w:pPr>
    </w:p>
    <w:p w14:paraId="2B537C01" w14:textId="77777777" w:rsidR="00847077" w:rsidRPr="0096314D" w:rsidRDefault="00847077" w:rsidP="00B70C21">
      <w:pPr>
        <w:pStyle w:val="ConsPlusNormal"/>
        <w:outlineLvl w:val="0"/>
        <w:rPr>
          <w:rFonts w:ascii="Times New Roman" w:hAnsi="Times New Roman" w:cs="Times New Roman"/>
        </w:rPr>
      </w:pPr>
    </w:p>
    <w:p w14:paraId="3CC90CCD" w14:textId="77777777" w:rsidR="00847077" w:rsidRPr="0096314D" w:rsidRDefault="00847077" w:rsidP="00B70C21">
      <w:pPr>
        <w:pStyle w:val="ConsPlusNormal"/>
        <w:outlineLvl w:val="0"/>
        <w:rPr>
          <w:rFonts w:ascii="Times New Roman" w:hAnsi="Times New Roman" w:cs="Times New Roman"/>
        </w:rPr>
      </w:pPr>
    </w:p>
    <w:p w14:paraId="07FCF788" w14:textId="77777777" w:rsidR="00847077" w:rsidRPr="0096314D" w:rsidRDefault="00847077" w:rsidP="00B70C21">
      <w:pPr>
        <w:pStyle w:val="ConsPlusNormal"/>
        <w:outlineLvl w:val="0"/>
        <w:rPr>
          <w:rFonts w:ascii="Times New Roman" w:hAnsi="Times New Roman" w:cs="Times New Roman"/>
        </w:rPr>
      </w:pPr>
    </w:p>
    <w:p w14:paraId="0EB0D4D5" w14:textId="77777777" w:rsidR="00847077" w:rsidRPr="0096314D" w:rsidRDefault="00847077" w:rsidP="00B70C21">
      <w:pPr>
        <w:pStyle w:val="ConsPlusNormal"/>
        <w:outlineLvl w:val="0"/>
        <w:rPr>
          <w:rFonts w:ascii="Times New Roman" w:hAnsi="Times New Roman" w:cs="Times New Roman"/>
        </w:rPr>
      </w:pPr>
    </w:p>
    <w:p w14:paraId="30E19A3D" w14:textId="77777777" w:rsidR="00847077" w:rsidRPr="0096314D" w:rsidRDefault="00847077" w:rsidP="00B70C21">
      <w:pPr>
        <w:pStyle w:val="ConsPlusNormal"/>
        <w:outlineLvl w:val="0"/>
        <w:rPr>
          <w:rFonts w:ascii="Times New Roman" w:hAnsi="Times New Roman" w:cs="Times New Roman"/>
        </w:rPr>
      </w:pPr>
    </w:p>
    <w:p w14:paraId="59E6EC1A" w14:textId="77777777" w:rsidR="00847077" w:rsidRPr="0096314D" w:rsidRDefault="00847077" w:rsidP="00B70C21">
      <w:pPr>
        <w:pStyle w:val="ConsPlusNormal"/>
        <w:outlineLvl w:val="0"/>
        <w:rPr>
          <w:rFonts w:ascii="Times New Roman" w:hAnsi="Times New Roman" w:cs="Times New Roman"/>
        </w:rPr>
      </w:pPr>
    </w:p>
    <w:p w14:paraId="0AFC8866" w14:textId="77777777" w:rsidR="00847077" w:rsidRPr="0096314D" w:rsidRDefault="00847077" w:rsidP="00B70C21">
      <w:pPr>
        <w:pStyle w:val="ConsPlusNormal"/>
        <w:outlineLvl w:val="0"/>
        <w:rPr>
          <w:rFonts w:ascii="Times New Roman" w:hAnsi="Times New Roman" w:cs="Times New Roman"/>
        </w:rPr>
      </w:pPr>
    </w:p>
    <w:p w14:paraId="60A6286D" w14:textId="77777777" w:rsidR="00987C17" w:rsidRPr="0096314D" w:rsidRDefault="00987C17" w:rsidP="00B70C21">
      <w:pPr>
        <w:pStyle w:val="ConsPlusNormal"/>
        <w:outlineLvl w:val="0"/>
        <w:rPr>
          <w:rFonts w:ascii="Times New Roman" w:hAnsi="Times New Roman" w:cs="Times New Roman"/>
        </w:rPr>
      </w:pPr>
    </w:p>
    <w:p w14:paraId="6169D123" w14:textId="77777777" w:rsidR="00987C17" w:rsidRPr="0096314D" w:rsidRDefault="00987C17" w:rsidP="00B70C21">
      <w:pPr>
        <w:pStyle w:val="ConsPlusNormal"/>
        <w:outlineLvl w:val="0"/>
        <w:rPr>
          <w:rFonts w:ascii="Times New Roman" w:hAnsi="Times New Roman" w:cs="Times New Roman"/>
        </w:rPr>
      </w:pPr>
    </w:p>
    <w:p w14:paraId="5C912EF1" w14:textId="77777777" w:rsidR="0080339D" w:rsidRPr="0096314D" w:rsidRDefault="0080339D" w:rsidP="00B70C21">
      <w:pPr>
        <w:pStyle w:val="ConsPlusNormal"/>
        <w:outlineLvl w:val="0"/>
        <w:rPr>
          <w:rFonts w:ascii="Times New Roman" w:hAnsi="Times New Roman" w:cs="Times New Roman"/>
        </w:rPr>
      </w:pPr>
    </w:p>
    <w:p w14:paraId="48C2CD62" w14:textId="77777777" w:rsidR="0080339D" w:rsidRPr="0096314D" w:rsidRDefault="0080339D" w:rsidP="00B70C21">
      <w:pPr>
        <w:pStyle w:val="ConsPlusNormal"/>
        <w:outlineLvl w:val="0"/>
        <w:rPr>
          <w:rFonts w:ascii="Times New Roman" w:hAnsi="Times New Roman" w:cs="Times New Roman"/>
        </w:rPr>
      </w:pPr>
    </w:p>
    <w:p w14:paraId="744E0FC6" w14:textId="77777777" w:rsidR="0080339D" w:rsidRPr="0096314D" w:rsidRDefault="0080339D" w:rsidP="00B70C21">
      <w:pPr>
        <w:pStyle w:val="ConsPlusNormal"/>
        <w:outlineLvl w:val="0"/>
        <w:rPr>
          <w:rFonts w:ascii="Times New Roman" w:hAnsi="Times New Roman" w:cs="Times New Roman"/>
        </w:rPr>
      </w:pPr>
    </w:p>
    <w:p w14:paraId="71C023B3" w14:textId="77777777" w:rsidR="0080339D" w:rsidRPr="0096314D" w:rsidRDefault="0080339D" w:rsidP="00B70C21">
      <w:pPr>
        <w:pStyle w:val="ConsPlusNormal"/>
        <w:outlineLvl w:val="0"/>
        <w:rPr>
          <w:rFonts w:ascii="Times New Roman" w:hAnsi="Times New Roman" w:cs="Times New Roman"/>
        </w:rPr>
      </w:pPr>
    </w:p>
    <w:p w14:paraId="73268522" w14:textId="77777777" w:rsidR="0080339D" w:rsidRPr="0096314D" w:rsidRDefault="0080339D" w:rsidP="00B70C21">
      <w:pPr>
        <w:pStyle w:val="ConsPlusNormal"/>
        <w:outlineLvl w:val="0"/>
        <w:rPr>
          <w:rFonts w:ascii="Times New Roman" w:hAnsi="Times New Roman" w:cs="Times New Roman"/>
        </w:rPr>
      </w:pPr>
    </w:p>
    <w:p w14:paraId="27CE53FA" w14:textId="77777777" w:rsidR="0080339D" w:rsidRPr="0096314D" w:rsidRDefault="0080339D" w:rsidP="00B70C21">
      <w:pPr>
        <w:pStyle w:val="ConsPlusNormal"/>
        <w:outlineLvl w:val="0"/>
        <w:rPr>
          <w:rFonts w:ascii="Times New Roman" w:hAnsi="Times New Roman" w:cs="Times New Roman"/>
        </w:rPr>
      </w:pPr>
    </w:p>
    <w:p w14:paraId="31786394" w14:textId="77777777" w:rsidR="0080339D" w:rsidRPr="0096314D" w:rsidRDefault="0080339D" w:rsidP="00B70C21">
      <w:pPr>
        <w:pStyle w:val="ConsPlusNormal"/>
        <w:outlineLvl w:val="0"/>
        <w:rPr>
          <w:rFonts w:ascii="Times New Roman" w:hAnsi="Times New Roman" w:cs="Times New Roman"/>
        </w:rPr>
      </w:pPr>
    </w:p>
    <w:p w14:paraId="510961AF" w14:textId="77777777" w:rsidR="0096314D" w:rsidRDefault="0096314D" w:rsidP="00B70C21">
      <w:pPr>
        <w:pStyle w:val="ConsPlusNormal"/>
        <w:outlineLvl w:val="0"/>
        <w:rPr>
          <w:rFonts w:ascii="Times New Roman" w:hAnsi="Times New Roman" w:cs="Times New Roman"/>
        </w:rPr>
        <w:sectPr w:rsidR="0096314D" w:rsidSect="0096314D">
          <w:footerReference w:type="default" r:id="rId14"/>
          <w:pgSz w:w="16838" w:h="11906" w:orient="landscape"/>
          <w:pgMar w:top="851" w:right="539" w:bottom="851" w:left="567" w:header="709" w:footer="709" w:gutter="0"/>
          <w:cols w:space="708"/>
          <w:docGrid w:linePitch="360"/>
        </w:sectPr>
      </w:pPr>
    </w:p>
    <w:p w14:paraId="729102B9" w14:textId="065A4B5A" w:rsidR="0080339D" w:rsidRPr="0096314D" w:rsidRDefault="0080339D" w:rsidP="00B70C21">
      <w:pPr>
        <w:pStyle w:val="ConsPlusNormal"/>
        <w:outlineLvl w:val="0"/>
        <w:rPr>
          <w:rFonts w:ascii="Times New Roman" w:hAnsi="Times New Roman" w:cs="Times New Roman"/>
        </w:rPr>
      </w:pPr>
    </w:p>
    <w:p w14:paraId="40226ADE" w14:textId="77777777" w:rsidR="0080339D" w:rsidRPr="0096314D" w:rsidRDefault="0080339D" w:rsidP="00B70C21">
      <w:pPr>
        <w:pStyle w:val="ConsPlusNormal"/>
        <w:outlineLvl w:val="0"/>
        <w:rPr>
          <w:rFonts w:ascii="Times New Roman" w:hAnsi="Times New Roman" w:cs="Times New Roman"/>
        </w:rPr>
      </w:pPr>
    </w:p>
    <w:p w14:paraId="33890900" w14:textId="77777777" w:rsidR="00987C17" w:rsidRPr="0096314D" w:rsidRDefault="00987C17" w:rsidP="00B70C21">
      <w:pPr>
        <w:pStyle w:val="ConsPlusNormal"/>
        <w:outlineLvl w:val="0"/>
        <w:rPr>
          <w:rFonts w:ascii="Times New Roman" w:hAnsi="Times New Roman" w:cs="Times New Roman"/>
        </w:rPr>
      </w:pPr>
    </w:p>
    <w:p w14:paraId="12C04FB2" w14:textId="77777777" w:rsidR="006D7FB4" w:rsidRDefault="006D7FB4" w:rsidP="00B70C21">
      <w:pPr>
        <w:pStyle w:val="ConsPlusNormal"/>
        <w:outlineLvl w:val="0"/>
        <w:rPr>
          <w:rFonts w:ascii="Times New Roman" w:hAnsi="Times New Roman" w:cs="Times New Roman"/>
        </w:rPr>
      </w:pPr>
    </w:p>
    <w:p w14:paraId="7C277E64" w14:textId="77777777" w:rsidR="00A129D2" w:rsidRDefault="00A129D2" w:rsidP="00B70C21">
      <w:pPr>
        <w:pStyle w:val="ConsPlusNormal"/>
        <w:outlineLvl w:val="0"/>
        <w:rPr>
          <w:rFonts w:ascii="Times New Roman" w:hAnsi="Times New Roman" w:cs="Times New Roman"/>
        </w:rPr>
      </w:pPr>
    </w:p>
    <w:p w14:paraId="1228B7BE" w14:textId="77777777" w:rsidR="00A129D2" w:rsidRDefault="00A129D2" w:rsidP="00B70C21">
      <w:pPr>
        <w:pStyle w:val="ConsPlusNormal"/>
        <w:outlineLvl w:val="0"/>
        <w:rPr>
          <w:rFonts w:ascii="Times New Roman" w:hAnsi="Times New Roman" w:cs="Times New Roman"/>
        </w:rPr>
      </w:pPr>
    </w:p>
    <w:p w14:paraId="3F1DBFC7" w14:textId="77777777" w:rsidR="00A129D2" w:rsidRDefault="00A129D2" w:rsidP="00B70C21">
      <w:pPr>
        <w:pStyle w:val="ConsPlusNormal"/>
        <w:outlineLvl w:val="0"/>
        <w:rPr>
          <w:rFonts w:ascii="Times New Roman" w:hAnsi="Times New Roman" w:cs="Times New Roman"/>
        </w:rPr>
      </w:pPr>
    </w:p>
    <w:p w14:paraId="73530144" w14:textId="77777777" w:rsidR="00A129D2" w:rsidRDefault="00A129D2" w:rsidP="00B70C21">
      <w:pPr>
        <w:pStyle w:val="ConsPlusNormal"/>
        <w:outlineLvl w:val="0"/>
        <w:rPr>
          <w:rFonts w:ascii="Times New Roman" w:hAnsi="Times New Roman" w:cs="Times New Roman"/>
        </w:rPr>
      </w:pPr>
    </w:p>
    <w:p w14:paraId="526494F3" w14:textId="77777777" w:rsidR="00A129D2" w:rsidRDefault="00A129D2" w:rsidP="00B70C21">
      <w:pPr>
        <w:pStyle w:val="ConsPlusNormal"/>
        <w:outlineLvl w:val="0"/>
        <w:rPr>
          <w:rFonts w:ascii="Times New Roman" w:hAnsi="Times New Roman" w:cs="Times New Roman"/>
        </w:rPr>
      </w:pPr>
    </w:p>
    <w:p w14:paraId="77B302DE" w14:textId="77777777" w:rsidR="00A129D2" w:rsidRDefault="00A129D2" w:rsidP="00B70C21">
      <w:pPr>
        <w:pStyle w:val="ConsPlusNormal"/>
        <w:outlineLvl w:val="0"/>
        <w:rPr>
          <w:rFonts w:ascii="Times New Roman" w:hAnsi="Times New Roman" w:cs="Times New Roman"/>
        </w:rPr>
      </w:pPr>
    </w:p>
    <w:p w14:paraId="298201A0" w14:textId="77777777" w:rsidR="00A129D2" w:rsidRDefault="00A129D2" w:rsidP="00B70C21">
      <w:pPr>
        <w:pStyle w:val="ConsPlusNormal"/>
        <w:outlineLvl w:val="0"/>
        <w:rPr>
          <w:rFonts w:ascii="Times New Roman" w:hAnsi="Times New Roman" w:cs="Times New Roman"/>
        </w:rPr>
      </w:pPr>
    </w:p>
    <w:p w14:paraId="7B851E14" w14:textId="77777777" w:rsidR="00A129D2" w:rsidRDefault="00A129D2" w:rsidP="00B70C21">
      <w:pPr>
        <w:pStyle w:val="ConsPlusNormal"/>
        <w:outlineLvl w:val="0"/>
        <w:rPr>
          <w:rFonts w:ascii="Times New Roman" w:hAnsi="Times New Roman" w:cs="Times New Roman"/>
        </w:rPr>
      </w:pPr>
    </w:p>
    <w:p w14:paraId="3CDFE5FE" w14:textId="77777777" w:rsidR="00A129D2" w:rsidRDefault="00A129D2" w:rsidP="00B70C21">
      <w:pPr>
        <w:pStyle w:val="ConsPlusNormal"/>
        <w:outlineLvl w:val="0"/>
        <w:rPr>
          <w:rFonts w:ascii="Times New Roman" w:hAnsi="Times New Roman" w:cs="Times New Roman"/>
        </w:rPr>
      </w:pPr>
    </w:p>
    <w:p w14:paraId="74871D82" w14:textId="77777777" w:rsidR="00A129D2" w:rsidRDefault="00A129D2" w:rsidP="00B70C21">
      <w:pPr>
        <w:pStyle w:val="ConsPlusNormal"/>
        <w:outlineLvl w:val="0"/>
        <w:rPr>
          <w:rFonts w:ascii="Times New Roman" w:hAnsi="Times New Roman" w:cs="Times New Roman"/>
        </w:rPr>
      </w:pPr>
    </w:p>
    <w:p w14:paraId="7E83F511" w14:textId="77777777" w:rsidR="00A129D2" w:rsidRDefault="00A129D2" w:rsidP="00B70C21">
      <w:pPr>
        <w:pStyle w:val="ConsPlusNormal"/>
        <w:outlineLvl w:val="0"/>
        <w:rPr>
          <w:rFonts w:ascii="Times New Roman" w:hAnsi="Times New Roman" w:cs="Times New Roman"/>
        </w:rPr>
      </w:pPr>
    </w:p>
    <w:p w14:paraId="275D7C4C" w14:textId="77777777" w:rsidR="00A129D2" w:rsidRPr="0096314D" w:rsidRDefault="00A129D2" w:rsidP="00B70C21">
      <w:pPr>
        <w:pStyle w:val="ConsPlusNormal"/>
        <w:outlineLvl w:val="0"/>
        <w:rPr>
          <w:rFonts w:ascii="Times New Roman" w:hAnsi="Times New Roman" w:cs="Times New Roman"/>
        </w:rPr>
      </w:pPr>
    </w:p>
    <w:p w14:paraId="2B2B244F" w14:textId="77777777" w:rsidR="00987C17" w:rsidRPr="0096314D" w:rsidRDefault="00987C17" w:rsidP="00B70C21">
      <w:pPr>
        <w:pStyle w:val="ConsPlusNormal"/>
        <w:outlineLvl w:val="0"/>
        <w:rPr>
          <w:rFonts w:ascii="Times New Roman" w:hAnsi="Times New Roman" w:cs="Times New Roman"/>
        </w:rPr>
      </w:pPr>
    </w:p>
    <w:p w14:paraId="4E0A87A0" w14:textId="77777777" w:rsidR="00F74FB4" w:rsidRPr="0096314D" w:rsidRDefault="00F74FB4" w:rsidP="00B70C21">
      <w:pPr>
        <w:jc w:val="center"/>
        <w:rPr>
          <w:sz w:val="20"/>
          <w:szCs w:val="20"/>
        </w:rPr>
      </w:pPr>
      <w:r w:rsidRPr="0096314D">
        <w:rPr>
          <w:sz w:val="20"/>
          <w:szCs w:val="20"/>
        </w:rPr>
        <w:t>Редакционный совет:</w:t>
      </w:r>
    </w:p>
    <w:p w14:paraId="0501D647" w14:textId="77777777" w:rsidR="00F74FB4" w:rsidRPr="0096314D" w:rsidRDefault="00F74FB4" w:rsidP="00B70C21">
      <w:pPr>
        <w:jc w:val="center"/>
        <w:rPr>
          <w:sz w:val="20"/>
          <w:szCs w:val="20"/>
        </w:rPr>
      </w:pPr>
    </w:p>
    <w:p w14:paraId="32860A68" w14:textId="2F1B1B7A" w:rsidR="00F74FB4" w:rsidRPr="0096314D" w:rsidRDefault="00A17FC8" w:rsidP="00B70C21">
      <w:pPr>
        <w:jc w:val="center"/>
        <w:rPr>
          <w:sz w:val="20"/>
          <w:szCs w:val="20"/>
        </w:rPr>
      </w:pPr>
      <w:r w:rsidRPr="0096314D">
        <w:rPr>
          <w:sz w:val="20"/>
          <w:szCs w:val="20"/>
        </w:rPr>
        <w:t>Орлова Л.В.</w:t>
      </w:r>
    </w:p>
    <w:p w14:paraId="5B49FC7D" w14:textId="77777777" w:rsidR="00F74FB4" w:rsidRPr="0096314D" w:rsidRDefault="00F74FB4" w:rsidP="00B70C21">
      <w:pPr>
        <w:jc w:val="center"/>
        <w:rPr>
          <w:sz w:val="20"/>
          <w:szCs w:val="20"/>
        </w:rPr>
      </w:pPr>
      <w:r w:rsidRPr="0096314D">
        <w:rPr>
          <w:sz w:val="20"/>
          <w:szCs w:val="20"/>
        </w:rPr>
        <w:t>(председатель редакционного совета)</w:t>
      </w:r>
    </w:p>
    <w:p w14:paraId="406836E7" w14:textId="77777777" w:rsidR="00F74FB4" w:rsidRPr="0096314D" w:rsidRDefault="00F74FB4" w:rsidP="00B70C21">
      <w:pPr>
        <w:jc w:val="center"/>
        <w:rPr>
          <w:sz w:val="20"/>
          <w:szCs w:val="20"/>
        </w:rPr>
      </w:pPr>
    </w:p>
    <w:p w14:paraId="790F208B" w14:textId="77777777" w:rsidR="00F74FB4" w:rsidRPr="0096314D" w:rsidRDefault="00F74FB4" w:rsidP="00B70C21">
      <w:pPr>
        <w:jc w:val="center"/>
        <w:rPr>
          <w:sz w:val="20"/>
          <w:szCs w:val="20"/>
        </w:rPr>
      </w:pPr>
      <w:proofErr w:type="spellStart"/>
      <w:r w:rsidRPr="0096314D">
        <w:rPr>
          <w:sz w:val="20"/>
          <w:szCs w:val="20"/>
        </w:rPr>
        <w:t>Булюктов</w:t>
      </w:r>
      <w:proofErr w:type="spellEnd"/>
      <w:r w:rsidRPr="0096314D">
        <w:rPr>
          <w:sz w:val="20"/>
          <w:szCs w:val="20"/>
        </w:rPr>
        <w:t xml:space="preserve"> Р.В.</w:t>
      </w:r>
    </w:p>
    <w:p w14:paraId="54607286" w14:textId="77777777" w:rsidR="00F74FB4" w:rsidRPr="0096314D" w:rsidRDefault="00F74FB4" w:rsidP="00B70C21">
      <w:pPr>
        <w:jc w:val="center"/>
        <w:rPr>
          <w:sz w:val="20"/>
          <w:szCs w:val="20"/>
        </w:rPr>
      </w:pPr>
      <w:r w:rsidRPr="0096314D">
        <w:rPr>
          <w:sz w:val="20"/>
          <w:szCs w:val="20"/>
        </w:rPr>
        <w:t>(заместитель председателя редакционного совета)</w:t>
      </w:r>
    </w:p>
    <w:p w14:paraId="13166C9A" w14:textId="77777777" w:rsidR="00F74FB4" w:rsidRPr="0096314D" w:rsidRDefault="00F74FB4" w:rsidP="00B70C21">
      <w:pPr>
        <w:jc w:val="center"/>
        <w:rPr>
          <w:sz w:val="20"/>
          <w:szCs w:val="20"/>
        </w:rPr>
      </w:pPr>
    </w:p>
    <w:p w14:paraId="5E511554" w14:textId="77777777" w:rsidR="00F74FB4" w:rsidRPr="0096314D" w:rsidRDefault="00F74FB4" w:rsidP="00B70C21">
      <w:pPr>
        <w:jc w:val="center"/>
        <w:rPr>
          <w:sz w:val="20"/>
          <w:szCs w:val="20"/>
        </w:rPr>
      </w:pPr>
      <w:r w:rsidRPr="0096314D">
        <w:rPr>
          <w:sz w:val="20"/>
          <w:szCs w:val="20"/>
        </w:rPr>
        <w:t>Василенко О.А.</w:t>
      </w:r>
    </w:p>
    <w:p w14:paraId="67AC18FF" w14:textId="77777777" w:rsidR="00F74FB4" w:rsidRPr="0096314D" w:rsidRDefault="00F74FB4" w:rsidP="00B70C21">
      <w:pPr>
        <w:jc w:val="center"/>
        <w:rPr>
          <w:sz w:val="20"/>
          <w:szCs w:val="20"/>
        </w:rPr>
      </w:pPr>
      <w:r w:rsidRPr="0096314D">
        <w:rPr>
          <w:sz w:val="20"/>
          <w:szCs w:val="20"/>
        </w:rPr>
        <w:t>(секретарь редакционного совета)</w:t>
      </w:r>
    </w:p>
    <w:p w14:paraId="5047D48A" w14:textId="77777777" w:rsidR="00F74FB4" w:rsidRPr="0096314D" w:rsidRDefault="00F74FB4" w:rsidP="00B70C21">
      <w:pPr>
        <w:jc w:val="center"/>
        <w:rPr>
          <w:sz w:val="20"/>
          <w:szCs w:val="20"/>
        </w:rPr>
      </w:pPr>
    </w:p>
    <w:p w14:paraId="6EB18D2B" w14:textId="7793936F" w:rsidR="00F74FB4" w:rsidRPr="0096314D" w:rsidRDefault="00F74FB4" w:rsidP="00B70C21">
      <w:pPr>
        <w:jc w:val="center"/>
        <w:rPr>
          <w:sz w:val="20"/>
          <w:szCs w:val="20"/>
        </w:rPr>
      </w:pPr>
      <w:proofErr w:type="spellStart"/>
      <w:r w:rsidRPr="0096314D">
        <w:rPr>
          <w:sz w:val="20"/>
          <w:szCs w:val="20"/>
        </w:rPr>
        <w:t>Абдрахманова</w:t>
      </w:r>
      <w:proofErr w:type="spellEnd"/>
      <w:r w:rsidRPr="0096314D">
        <w:rPr>
          <w:sz w:val="20"/>
          <w:szCs w:val="20"/>
        </w:rPr>
        <w:t xml:space="preserve"> И.Н.</w:t>
      </w:r>
    </w:p>
    <w:p w14:paraId="5D3C9E76" w14:textId="77777777" w:rsidR="00642BDE" w:rsidRPr="0096314D" w:rsidRDefault="00642BDE" w:rsidP="00B70C21">
      <w:pPr>
        <w:jc w:val="center"/>
        <w:rPr>
          <w:sz w:val="20"/>
          <w:szCs w:val="20"/>
        </w:rPr>
      </w:pPr>
      <w:proofErr w:type="spellStart"/>
      <w:r w:rsidRPr="0096314D">
        <w:rPr>
          <w:sz w:val="20"/>
          <w:szCs w:val="20"/>
        </w:rPr>
        <w:t>Карташева</w:t>
      </w:r>
      <w:proofErr w:type="spellEnd"/>
      <w:r w:rsidRPr="0096314D">
        <w:rPr>
          <w:sz w:val="20"/>
          <w:szCs w:val="20"/>
        </w:rPr>
        <w:t xml:space="preserve"> Е.М.</w:t>
      </w:r>
    </w:p>
    <w:p w14:paraId="2C819F10" w14:textId="77777777" w:rsidR="00F74FB4" w:rsidRPr="0096314D" w:rsidRDefault="00F74FB4" w:rsidP="00B70C21">
      <w:pPr>
        <w:jc w:val="center"/>
        <w:rPr>
          <w:sz w:val="20"/>
          <w:szCs w:val="20"/>
        </w:rPr>
      </w:pPr>
      <w:proofErr w:type="spellStart"/>
      <w:r w:rsidRPr="0096314D">
        <w:rPr>
          <w:sz w:val="20"/>
          <w:szCs w:val="20"/>
        </w:rPr>
        <w:t>Мусатов</w:t>
      </w:r>
      <w:proofErr w:type="spellEnd"/>
      <w:r w:rsidRPr="0096314D">
        <w:rPr>
          <w:sz w:val="20"/>
          <w:szCs w:val="20"/>
        </w:rPr>
        <w:t xml:space="preserve"> А.М.</w:t>
      </w:r>
    </w:p>
    <w:p w14:paraId="03BFE6C8" w14:textId="77777777" w:rsidR="00F74FB4" w:rsidRPr="0096314D" w:rsidRDefault="00F74FB4" w:rsidP="00B70C21">
      <w:pPr>
        <w:jc w:val="center"/>
        <w:rPr>
          <w:sz w:val="20"/>
          <w:szCs w:val="20"/>
        </w:rPr>
      </w:pPr>
      <w:proofErr w:type="spellStart"/>
      <w:r w:rsidRPr="0096314D">
        <w:rPr>
          <w:sz w:val="20"/>
          <w:szCs w:val="20"/>
        </w:rPr>
        <w:t>Максиманова</w:t>
      </w:r>
      <w:proofErr w:type="spellEnd"/>
      <w:r w:rsidRPr="0096314D">
        <w:rPr>
          <w:sz w:val="20"/>
          <w:szCs w:val="20"/>
        </w:rPr>
        <w:t xml:space="preserve"> Т.В.</w:t>
      </w:r>
    </w:p>
    <w:p w14:paraId="08D30DAC" w14:textId="77777777" w:rsidR="00F74FB4" w:rsidRPr="0096314D" w:rsidRDefault="00F74FB4" w:rsidP="00B70C21">
      <w:pPr>
        <w:jc w:val="center"/>
        <w:rPr>
          <w:sz w:val="20"/>
          <w:szCs w:val="20"/>
        </w:rPr>
      </w:pPr>
      <w:r w:rsidRPr="0096314D">
        <w:rPr>
          <w:sz w:val="20"/>
          <w:szCs w:val="20"/>
        </w:rPr>
        <w:t>Остапенко Ю.А.</w:t>
      </w:r>
    </w:p>
    <w:p w14:paraId="23C03582" w14:textId="77777777" w:rsidR="00F74FB4" w:rsidRPr="0096314D" w:rsidRDefault="00F74FB4" w:rsidP="00B70C21">
      <w:pPr>
        <w:jc w:val="center"/>
        <w:rPr>
          <w:sz w:val="20"/>
          <w:szCs w:val="20"/>
        </w:rPr>
      </w:pPr>
      <w:r w:rsidRPr="0096314D">
        <w:rPr>
          <w:sz w:val="20"/>
          <w:szCs w:val="20"/>
        </w:rPr>
        <w:t>Попова М.А.</w:t>
      </w:r>
    </w:p>
    <w:p w14:paraId="1FD194A5" w14:textId="77777777" w:rsidR="00F74FB4" w:rsidRPr="0096314D" w:rsidRDefault="00F74FB4" w:rsidP="00B70C21">
      <w:pPr>
        <w:jc w:val="center"/>
        <w:rPr>
          <w:sz w:val="20"/>
          <w:szCs w:val="20"/>
        </w:rPr>
      </w:pPr>
    </w:p>
    <w:p w14:paraId="46403E4E" w14:textId="77777777" w:rsidR="00F74FB4" w:rsidRPr="0096314D" w:rsidRDefault="00F74FB4" w:rsidP="00B70C21">
      <w:pPr>
        <w:jc w:val="center"/>
        <w:rPr>
          <w:sz w:val="20"/>
          <w:szCs w:val="20"/>
        </w:rPr>
      </w:pPr>
    </w:p>
    <w:p w14:paraId="29A3114D" w14:textId="77777777" w:rsidR="00F74FB4" w:rsidRPr="0096314D" w:rsidRDefault="00F74FB4" w:rsidP="00B70C21">
      <w:pPr>
        <w:jc w:val="center"/>
        <w:rPr>
          <w:sz w:val="20"/>
          <w:szCs w:val="20"/>
        </w:rPr>
      </w:pPr>
    </w:p>
    <w:p w14:paraId="6FDB7E14" w14:textId="77777777" w:rsidR="00F74FB4" w:rsidRPr="0096314D" w:rsidRDefault="00F74FB4" w:rsidP="00B70C21">
      <w:pPr>
        <w:jc w:val="center"/>
        <w:rPr>
          <w:sz w:val="20"/>
          <w:szCs w:val="20"/>
        </w:rPr>
      </w:pPr>
    </w:p>
    <w:p w14:paraId="5280AD91" w14:textId="77777777" w:rsidR="00F74FB4" w:rsidRPr="0096314D" w:rsidRDefault="00F74FB4" w:rsidP="00B70C21">
      <w:pPr>
        <w:jc w:val="center"/>
        <w:rPr>
          <w:sz w:val="20"/>
          <w:szCs w:val="20"/>
        </w:rPr>
      </w:pPr>
      <w:r w:rsidRPr="0096314D">
        <w:rPr>
          <w:sz w:val="20"/>
          <w:szCs w:val="20"/>
        </w:rPr>
        <w:t>Адрес издателя:</w:t>
      </w:r>
    </w:p>
    <w:p w14:paraId="2D8F6786" w14:textId="77777777" w:rsidR="00F74FB4" w:rsidRPr="0096314D" w:rsidRDefault="00F74FB4" w:rsidP="00B70C21">
      <w:pPr>
        <w:jc w:val="center"/>
        <w:rPr>
          <w:sz w:val="20"/>
          <w:szCs w:val="20"/>
        </w:rPr>
      </w:pPr>
    </w:p>
    <w:p w14:paraId="71833CF8" w14:textId="77777777" w:rsidR="00F74FB4" w:rsidRPr="0096314D" w:rsidRDefault="00F74FB4" w:rsidP="00B70C21">
      <w:pPr>
        <w:jc w:val="center"/>
        <w:rPr>
          <w:sz w:val="20"/>
          <w:szCs w:val="20"/>
        </w:rPr>
      </w:pPr>
      <w:r w:rsidRPr="0096314D">
        <w:rPr>
          <w:sz w:val="20"/>
          <w:szCs w:val="20"/>
        </w:rPr>
        <w:t xml:space="preserve">632387 город Куйбышев, ул. </w:t>
      </w:r>
      <w:proofErr w:type="spellStart"/>
      <w:r w:rsidRPr="0096314D">
        <w:rPr>
          <w:sz w:val="20"/>
          <w:szCs w:val="20"/>
        </w:rPr>
        <w:t>Краскома</w:t>
      </w:r>
      <w:proofErr w:type="spellEnd"/>
      <w:r w:rsidRPr="0096314D">
        <w:rPr>
          <w:sz w:val="20"/>
          <w:szCs w:val="20"/>
        </w:rPr>
        <w:t>, 37</w:t>
      </w:r>
    </w:p>
    <w:p w14:paraId="52C6E643" w14:textId="77777777" w:rsidR="00F74FB4" w:rsidRPr="0096314D" w:rsidRDefault="00F74FB4" w:rsidP="00B70C21">
      <w:pPr>
        <w:jc w:val="center"/>
        <w:rPr>
          <w:sz w:val="20"/>
          <w:szCs w:val="20"/>
        </w:rPr>
      </w:pPr>
      <w:r w:rsidRPr="0096314D">
        <w:rPr>
          <w:sz w:val="20"/>
          <w:szCs w:val="20"/>
        </w:rPr>
        <w:t>Тел. 50-789, факс 50-798</w:t>
      </w:r>
    </w:p>
    <w:p w14:paraId="337C6F08" w14:textId="77777777" w:rsidR="00F74FB4" w:rsidRPr="0096314D" w:rsidRDefault="00F74FB4" w:rsidP="00B70C21">
      <w:pPr>
        <w:jc w:val="center"/>
        <w:rPr>
          <w:sz w:val="20"/>
          <w:szCs w:val="20"/>
        </w:rPr>
      </w:pPr>
      <w:proofErr w:type="gramStart"/>
      <w:r w:rsidRPr="0096314D">
        <w:rPr>
          <w:sz w:val="20"/>
          <w:szCs w:val="20"/>
          <w:lang w:val="en-US"/>
        </w:rPr>
        <w:t>e</w:t>
      </w:r>
      <w:r w:rsidRPr="0096314D">
        <w:rPr>
          <w:sz w:val="20"/>
          <w:szCs w:val="20"/>
        </w:rPr>
        <w:t>-</w:t>
      </w:r>
      <w:r w:rsidRPr="0096314D">
        <w:rPr>
          <w:sz w:val="20"/>
          <w:szCs w:val="20"/>
          <w:lang w:val="en-US"/>
        </w:rPr>
        <w:t>mail</w:t>
      </w:r>
      <w:proofErr w:type="gramEnd"/>
      <w:r w:rsidRPr="0096314D">
        <w:rPr>
          <w:sz w:val="20"/>
          <w:szCs w:val="20"/>
        </w:rPr>
        <w:t xml:space="preserve">: </w:t>
      </w:r>
      <w:proofErr w:type="spellStart"/>
      <w:r w:rsidRPr="0096314D">
        <w:rPr>
          <w:sz w:val="20"/>
          <w:szCs w:val="20"/>
          <w:lang w:val="en-US"/>
        </w:rPr>
        <w:t>kainsk</w:t>
      </w:r>
      <w:proofErr w:type="spellEnd"/>
      <w:r w:rsidRPr="0096314D">
        <w:rPr>
          <w:sz w:val="20"/>
          <w:szCs w:val="20"/>
        </w:rPr>
        <w:t>@</w:t>
      </w:r>
      <w:proofErr w:type="spellStart"/>
      <w:r w:rsidRPr="0096314D">
        <w:rPr>
          <w:sz w:val="20"/>
          <w:szCs w:val="20"/>
          <w:lang w:val="en-US"/>
        </w:rPr>
        <w:t>nso</w:t>
      </w:r>
      <w:proofErr w:type="spellEnd"/>
      <w:r w:rsidRPr="0096314D">
        <w:rPr>
          <w:sz w:val="20"/>
          <w:szCs w:val="20"/>
        </w:rPr>
        <w:t>.</w:t>
      </w:r>
      <w:proofErr w:type="spellStart"/>
      <w:r w:rsidRPr="0096314D">
        <w:rPr>
          <w:sz w:val="20"/>
          <w:szCs w:val="20"/>
          <w:lang w:val="en-US"/>
        </w:rPr>
        <w:t>ru</w:t>
      </w:r>
      <w:proofErr w:type="spellEnd"/>
    </w:p>
    <w:p w14:paraId="47BC65D0" w14:textId="77777777" w:rsidR="00F74FB4" w:rsidRPr="0096314D" w:rsidRDefault="00F74FB4" w:rsidP="00B70C21">
      <w:pPr>
        <w:jc w:val="center"/>
        <w:rPr>
          <w:sz w:val="20"/>
          <w:szCs w:val="20"/>
        </w:rPr>
      </w:pPr>
    </w:p>
    <w:p w14:paraId="219AC996" w14:textId="77777777" w:rsidR="00F74FB4" w:rsidRPr="0096314D" w:rsidRDefault="00F74FB4" w:rsidP="00B70C21">
      <w:pPr>
        <w:jc w:val="center"/>
        <w:rPr>
          <w:sz w:val="20"/>
          <w:szCs w:val="20"/>
        </w:rPr>
      </w:pPr>
    </w:p>
    <w:p w14:paraId="4A343DFB" w14:textId="77777777" w:rsidR="00F74FB4" w:rsidRPr="0096314D" w:rsidRDefault="00F74FB4" w:rsidP="00B70C21">
      <w:pPr>
        <w:jc w:val="center"/>
        <w:rPr>
          <w:sz w:val="20"/>
          <w:szCs w:val="20"/>
        </w:rPr>
      </w:pPr>
    </w:p>
    <w:p w14:paraId="513AB2C1" w14:textId="77777777" w:rsidR="00F74FB4" w:rsidRPr="0096314D" w:rsidRDefault="00F74FB4" w:rsidP="00B70C21">
      <w:pPr>
        <w:jc w:val="center"/>
        <w:rPr>
          <w:sz w:val="20"/>
          <w:szCs w:val="20"/>
        </w:rPr>
      </w:pPr>
      <w:r w:rsidRPr="0096314D">
        <w:rPr>
          <w:sz w:val="20"/>
          <w:szCs w:val="20"/>
        </w:rPr>
        <w:t>Тираж 25 экземпляров</w:t>
      </w:r>
    </w:p>
    <w:p w14:paraId="53E87785" w14:textId="77777777" w:rsidR="00F74FB4" w:rsidRPr="0096314D" w:rsidRDefault="00F74FB4" w:rsidP="00B70C21">
      <w:pPr>
        <w:jc w:val="center"/>
        <w:rPr>
          <w:sz w:val="20"/>
          <w:szCs w:val="20"/>
        </w:rPr>
      </w:pPr>
    </w:p>
    <w:p w14:paraId="183E0841" w14:textId="77777777" w:rsidR="00F74FB4" w:rsidRPr="0096314D" w:rsidRDefault="00F74FB4" w:rsidP="00B70C21">
      <w:pPr>
        <w:jc w:val="center"/>
        <w:rPr>
          <w:sz w:val="20"/>
          <w:szCs w:val="20"/>
        </w:rPr>
      </w:pPr>
    </w:p>
    <w:p w14:paraId="1ECF5E69" w14:textId="77777777" w:rsidR="00F74FB4" w:rsidRPr="0096314D" w:rsidRDefault="00F74FB4" w:rsidP="00B70C21">
      <w:pPr>
        <w:jc w:val="center"/>
        <w:rPr>
          <w:sz w:val="20"/>
          <w:szCs w:val="20"/>
        </w:rPr>
      </w:pPr>
    </w:p>
    <w:p w14:paraId="1465AFD9" w14:textId="77777777" w:rsidR="00F74FB4" w:rsidRPr="0096314D" w:rsidRDefault="00F74FB4" w:rsidP="00B70C21">
      <w:pPr>
        <w:jc w:val="center"/>
        <w:rPr>
          <w:sz w:val="20"/>
          <w:szCs w:val="20"/>
        </w:rPr>
      </w:pPr>
    </w:p>
    <w:bookmarkEnd w:id="1"/>
    <w:p w14:paraId="05920A27" w14:textId="77777777" w:rsidR="000C7F92" w:rsidRPr="0096314D" w:rsidRDefault="000C7F92" w:rsidP="00B70C21">
      <w:pPr>
        <w:jc w:val="both"/>
        <w:rPr>
          <w:sz w:val="20"/>
          <w:szCs w:val="20"/>
        </w:rPr>
      </w:pPr>
    </w:p>
    <w:sectPr w:rsidR="000C7F92" w:rsidRPr="0096314D" w:rsidSect="00847077">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26AFB" w14:textId="77777777" w:rsidR="000C1D68" w:rsidRDefault="000C1D68" w:rsidP="00225EB9">
      <w:r>
        <w:separator/>
      </w:r>
    </w:p>
  </w:endnote>
  <w:endnote w:type="continuationSeparator" w:id="0">
    <w:p w14:paraId="470561AC" w14:textId="77777777" w:rsidR="000C1D68" w:rsidRDefault="000C1D68"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321302"/>
      <w:docPartObj>
        <w:docPartGallery w:val="Page Numbers (Bottom of Page)"/>
        <w:docPartUnique/>
      </w:docPartObj>
    </w:sdtPr>
    <w:sdtContent>
      <w:p w14:paraId="2CA6293D" w14:textId="04AAA902" w:rsidR="004503EB" w:rsidRDefault="004503EB">
        <w:pPr>
          <w:pStyle w:val="aff3"/>
          <w:jc w:val="center"/>
        </w:pPr>
        <w:r>
          <w:fldChar w:fldCharType="begin"/>
        </w:r>
        <w:r>
          <w:instrText>PAGE   \* MERGEFORMAT</w:instrText>
        </w:r>
        <w:r>
          <w:fldChar w:fldCharType="separate"/>
        </w:r>
        <w:r w:rsidR="002C513D">
          <w:rPr>
            <w:noProof/>
          </w:rPr>
          <w:t>48</w:t>
        </w:r>
        <w:r>
          <w:fldChar w:fldCharType="end"/>
        </w:r>
      </w:p>
    </w:sdtContent>
  </w:sdt>
  <w:p w14:paraId="7FC75B4C" w14:textId="77777777" w:rsidR="004503EB" w:rsidRDefault="004503EB">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368601"/>
      <w:docPartObj>
        <w:docPartGallery w:val="Page Numbers (Bottom of Page)"/>
        <w:docPartUnique/>
      </w:docPartObj>
    </w:sdtPr>
    <w:sdtContent>
      <w:p w14:paraId="465E5675" w14:textId="081C77B0" w:rsidR="002C513D" w:rsidRDefault="002C513D">
        <w:pPr>
          <w:pStyle w:val="aff3"/>
          <w:jc w:val="center"/>
        </w:pPr>
        <w:r>
          <w:fldChar w:fldCharType="begin"/>
        </w:r>
        <w:r>
          <w:instrText>PAGE   \* MERGEFORMAT</w:instrText>
        </w:r>
        <w:r>
          <w:fldChar w:fldCharType="separate"/>
        </w:r>
        <w:r>
          <w:rPr>
            <w:noProof/>
          </w:rPr>
          <w:t>42</w:t>
        </w:r>
        <w:r>
          <w:fldChar w:fldCharType="end"/>
        </w:r>
      </w:p>
    </w:sdtContent>
  </w:sdt>
  <w:p w14:paraId="1AE7B6D9" w14:textId="77777777" w:rsidR="002C513D" w:rsidRDefault="002C513D">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623727"/>
      <w:docPartObj>
        <w:docPartGallery w:val="Page Numbers (Bottom of Page)"/>
        <w:docPartUnique/>
      </w:docPartObj>
    </w:sdtPr>
    <w:sdtContent>
      <w:p w14:paraId="6D508E65" w14:textId="5EA8F076" w:rsidR="0096314D" w:rsidRDefault="0096314D">
        <w:pPr>
          <w:pStyle w:val="aff3"/>
          <w:jc w:val="center"/>
        </w:pPr>
        <w:r>
          <w:fldChar w:fldCharType="begin"/>
        </w:r>
        <w:r>
          <w:instrText>PAGE   \* MERGEFORMAT</w:instrText>
        </w:r>
        <w:r>
          <w:fldChar w:fldCharType="separate"/>
        </w:r>
        <w:r w:rsidR="002C513D">
          <w:rPr>
            <w:noProof/>
          </w:rPr>
          <w:t>62</w:t>
        </w:r>
        <w:r>
          <w:fldChar w:fldCharType="end"/>
        </w:r>
      </w:p>
    </w:sdtContent>
  </w:sdt>
  <w:p w14:paraId="72426F5D" w14:textId="77777777" w:rsidR="0096314D" w:rsidRDefault="009631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A5996" w14:textId="77777777" w:rsidR="000C1D68" w:rsidRDefault="000C1D68" w:rsidP="00225EB9">
      <w:r>
        <w:separator/>
      </w:r>
    </w:p>
  </w:footnote>
  <w:footnote w:type="continuationSeparator" w:id="0">
    <w:p w14:paraId="7E778DFC" w14:textId="77777777" w:rsidR="000C1D68" w:rsidRDefault="000C1D68"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0A523" w14:textId="77777777" w:rsidR="0096314D" w:rsidRDefault="0096314D">
    <w:pPr>
      <w:pStyle w:val="aff1"/>
      <w:jc w:val="center"/>
    </w:pPr>
  </w:p>
  <w:p w14:paraId="070C12D9" w14:textId="77777777" w:rsidR="0096314D" w:rsidRDefault="0096314D">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89A1CC8"/>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AF50DAB"/>
    <w:multiLevelType w:val="hybridMultilevel"/>
    <w:tmpl w:val="0328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20C14CE6"/>
    <w:multiLevelType w:val="multilevel"/>
    <w:tmpl w:val="CAD272C4"/>
    <w:lvl w:ilvl="0">
      <w:start w:val="1"/>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3AE756B"/>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4"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15:restartNumberingAfterBreak="0">
    <w:nsid w:val="2B1F0A67"/>
    <w:multiLevelType w:val="hybridMultilevel"/>
    <w:tmpl w:val="65FCE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BA7D49"/>
    <w:multiLevelType w:val="multilevel"/>
    <w:tmpl w:val="0AC20A9A"/>
    <w:lvl w:ilvl="0">
      <w:start w:val="1"/>
      <w:numFmt w:val="decimal"/>
      <w:lvlText w:val="%1."/>
      <w:lvlJc w:val="left"/>
      <w:pPr>
        <w:ind w:left="360" w:hanging="360"/>
      </w:pPr>
      <w:rPr>
        <w:rFonts w:ascii="Arial" w:hAnsi="Arial" w:cs="Arial" w:hint="default"/>
        <w:color w:val="000000"/>
        <w:sz w:val="20"/>
      </w:rPr>
    </w:lvl>
    <w:lvl w:ilvl="1">
      <w:start w:val="1"/>
      <w:numFmt w:val="decimal"/>
      <w:lvlText w:val="%1.%2."/>
      <w:lvlJc w:val="left"/>
      <w:pPr>
        <w:ind w:left="360" w:hanging="360"/>
      </w:pPr>
      <w:rPr>
        <w:rFonts w:ascii="Times New Roman" w:hAnsi="Times New Roman" w:cs="Times New Roman" w:hint="default"/>
        <w:color w:val="000000"/>
        <w:sz w:val="24"/>
        <w:szCs w:val="24"/>
      </w:rPr>
    </w:lvl>
    <w:lvl w:ilvl="2">
      <w:start w:val="1"/>
      <w:numFmt w:val="decimal"/>
      <w:lvlText w:val="%1.%2.%3."/>
      <w:lvlJc w:val="left"/>
      <w:pPr>
        <w:ind w:left="720" w:hanging="720"/>
      </w:pPr>
      <w:rPr>
        <w:rFonts w:ascii="Arial" w:hAnsi="Arial" w:cs="Arial" w:hint="default"/>
        <w:color w:val="000000"/>
        <w:sz w:val="20"/>
      </w:rPr>
    </w:lvl>
    <w:lvl w:ilvl="3">
      <w:start w:val="1"/>
      <w:numFmt w:val="decimal"/>
      <w:lvlText w:val="%1.%2.%3.%4."/>
      <w:lvlJc w:val="left"/>
      <w:pPr>
        <w:ind w:left="720" w:hanging="720"/>
      </w:pPr>
      <w:rPr>
        <w:rFonts w:ascii="Arial" w:hAnsi="Arial" w:cs="Arial" w:hint="default"/>
        <w:color w:val="000000"/>
        <w:sz w:val="20"/>
      </w:rPr>
    </w:lvl>
    <w:lvl w:ilvl="4">
      <w:start w:val="1"/>
      <w:numFmt w:val="decimal"/>
      <w:lvlText w:val="%1.%2.%3.%4.%5."/>
      <w:lvlJc w:val="left"/>
      <w:pPr>
        <w:ind w:left="1080" w:hanging="1080"/>
      </w:pPr>
      <w:rPr>
        <w:rFonts w:ascii="Arial" w:hAnsi="Arial" w:cs="Arial" w:hint="default"/>
        <w:color w:val="000000"/>
        <w:sz w:val="20"/>
      </w:rPr>
    </w:lvl>
    <w:lvl w:ilvl="5">
      <w:start w:val="1"/>
      <w:numFmt w:val="decimal"/>
      <w:lvlText w:val="%1.%2.%3.%4.%5.%6."/>
      <w:lvlJc w:val="left"/>
      <w:pPr>
        <w:ind w:left="1080" w:hanging="1080"/>
      </w:pPr>
      <w:rPr>
        <w:rFonts w:ascii="Arial" w:hAnsi="Arial" w:cs="Arial" w:hint="default"/>
        <w:color w:val="000000"/>
        <w:sz w:val="20"/>
      </w:rPr>
    </w:lvl>
    <w:lvl w:ilvl="6">
      <w:start w:val="1"/>
      <w:numFmt w:val="decimal"/>
      <w:lvlText w:val="%1.%2.%3.%4.%5.%6.%7."/>
      <w:lvlJc w:val="left"/>
      <w:pPr>
        <w:ind w:left="1440" w:hanging="1440"/>
      </w:pPr>
      <w:rPr>
        <w:rFonts w:ascii="Arial" w:hAnsi="Arial" w:cs="Arial" w:hint="default"/>
        <w:color w:val="000000"/>
        <w:sz w:val="20"/>
      </w:rPr>
    </w:lvl>
    <w:lvl w:ilvl="7">
      <w:start w:val="1"/>
      <w:numFmt w:val="decimal"/>
      <w:lvlText w:val="%1.%2.%3.%4.%5.%6.%7.%8."/>
      <w:lvlJc w:val="left"/>
      <w:pPr>
        <w:ind w:left="1440" w:hanging="1440"/>
      </w:pPr>
      <w:rPr>
        <w:rFonts w:ascii="Arial" w:hAnsi="Arial" w:cs="Arial" w:hint="default"/>
        <w:color w:val="000000"/>
        <w:sz w:val="20"/>
      </w:rPr>
    </w:lvl>
    <w:lvl w:ilvl="8">
      <w:start w:val="1"/>
      <w:numFmt w:val="decimal"/>
      <w:lvlText w:val="%1.%2.%3.%4.%5.%6.%7.%8.%9."/>
      <w:lvlJc w:val="left"/>
      <w:pPr>
        <w:ind w:left="1800" w:hanging="1800"/>
      </w:pPr>
      <w:rPr>
        <w:rFonts w:ascii="Arial" w:hAnsi="Arial" w:cs="Arial" w:hint="default"/>
        <w:color w:val="000000"/>
        <w:sz w:val="20"/>
      </w:rPr>
    </w:lvl>
  </w:abstractNum>
  <w:abstractNum w:abstractNumId="17"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F106C"/>
    <w:multiLevelType w:val="hybridMultilevel"/>
    <w:tmpl w:val="F9FCD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0" w15:restartNumberingAfterBreak="0">
    <w:nsid w:val="3E806C7E"/>
    <w:multiLevelType w:val="multilevel"/>
    <w:tmpl w:val="D79C0B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7A729E"/>
    <w:multiLevelType w:val="hybridMultilevel"/>
    <w:tmpl w:val="95DA3BDA"/>
    <w:lvl w:ilvl="0" w:tplc="BC269CD8">
      <w:start w:val="1"/>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2"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3" w15:restartNumberingAfterBreak="0">
    <w:nsid w:val="439E43B0"/>
    <w:multiLevelType w:val="multilevel"/>
    <w:tmpl w:val="DA6865B2"/>
    <w:lvl w:ilvl="0">
      <w:start w:val="1"/>
      <w:numFmt w:val="decimal"/>
      <w:lvlText w:val="%1."/>
      <w:lvlJc w:val="left"/>
      <w:pPr>
        <w:ind w:left="427" w:hanging="360"/>
      </w:pPr>
      <w:rPr>
        <w:rFonts w:hint="default"/>
      </w:rPr>
    </w:lvl>
    <w:lvl w:ilvl="1">
      <w:start w:val="1"/>
      <w:numFmt w:val="decimal"/>
      <w:isLgl/>
      <w:lvlText w:val="%1.%2."/>
      <w:lvlJc w:val="left"/>
      <w:pPr>
        <w:ind w:left="607" w:hanging="540"/>
      </w:pPr>
      <w:rPr>
        <w:rFonts w:hint="default"/>
      </w:rPr>
    </w:lvl>
    <w:lvl w:ilvl="2">
      <w:start w:val="2"/>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24"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7" w15:restartNumberingAfterBreak="0">
    <w:nsid w:val="4CAB06F3"/>
    <w:multiLevelType w:val="multilevel"/>
    <w:tmpl w:val="65E44F94"/>
    <w:lvl w:ilvl="0">
      <w:start w:val="1"/>
      <w:numFmt w:val="upperRoman"/>
      <w:lvlText w:val="%1."/>
      <w:lvlJc w:val="left"/>
      <w:pPr>
        <w:ind w:left="1080" w:hanging="720"/>
      </w:pPr>
      <w:rPr>
        <w:rFonts w:hint="default"/>
      </w:rPr>
    </w:lvl>
    <w:lvl w:ilvl="1">
      <w:start w:val="1"/>
      <w:numFmt w:val="decimal"/>
      <w:isLgl/>
      <w:lvlText w:val="%1.%2."/>
      <w:lvlJc w:val="left"/>
      <w:pPr>
        <w:ind w:left="4755" w:hanging="360"/>
      </w:pPr>
      <w:rPr>
        <w:rFonts w:ascii="Times New Roman" w:hAnsi="Times New Roman" w:cs="Times New Roman" w:hint="default"/>
        <w:color w:val="000000"/>
        <w:sz w:val="24"/>
        <w:szCs w:val="24"/>
      </w:rPr>
    </w:lvl>
    <w:lvl w:ilvl="2">
      <w:start w:val="1"/>
      <w:numFmt w:val="decimal"/>
      <w:isLgl/>
      <w:lvlText w:val="%1.%2.%3."/>
      <w:lvlJc w:val="left"/>
      <w:pPr>
        <w:ind w:left="1080" w:hanging="720"/>
      </w:pPr>
      <w:rPr>
        <w:rFonts w:ascii="Times New Roman" w:hAnsi="Times New Roman" w:cs="Times New Roman" w:hint="default"/>
        <w:color w:val="000000"/>
        <w:sz w:val="24"/>
        <w:szCs w:val="24"/>
      </w:rPr>
    </w:lvl>
    <w:lvl w:ilvl="3">
      <w:start w:val="1"/>
      <w:numFmt w:val="decimal"/>
      <w:isLgl/>
      <w:lvlText w:val="%1.%2.%3.%4."/>
      <w:lvlJc w:val="left"/>
      <w:pPr>
        <w:ind w:left="1080" w:hanging="720"/>
      </w:pPr>
      <w:rPr>
        <w:rFonts w:ascii="Arial" w:hAnsi="Arial" w:cs="Arial" w:hint="default"/>
        <w:color w:val="000000"/>
        <w:sz w:val="20"/>
      </w:rPr>
    </w:lvl>
    <w:lvl w:ilvl="4">
      <w:start w:val="1"/>
      <w:numFmt w:val="decimal"/>
      <w:isLgl/>
      <w:lvlText w:val="%1.%2.%3.%4.%5."/>
      <w:lvlJc w:val="left"/>
      <w:pPr>
        <w:ind w:left="1440" w:hanging="1080"/>
      </w:pPr>
      <w:rPr>
        <w:rFonts w:ascii="Arial" w:hAnsi="Arial" w:cs="Arial" w:hint="default"/>
        <w:color w:val="000000"/>
        <w:sz w:val="20"/>
      </w:rPr>
    </w:lvl>
    <w:lvl w:ilvl="5">
      <w:start w:val="1"/>
      <w:numFmt w:val="decimal"/>
      <w:isLgl/>
      <w:lvlText w:val="%1.%2.%3.%4.%5.%6."/>
      <w:lvlJc w:val="left"/>
      <w:pPr>
        <w:ind w:left="1440" w:hanging="1080"/>
      </w:pPr>
      <w:rPr>
        <w:rFonts w:ascii="Arial" w:hAnsi="Arial" w:cs="Arial" w:hint="default"/>
        <w:color w:val="000000"/>
        <w:sz w:val="20"/>
      </w:rPr>
    </w:lvl>
    <w:lvl w:ilvl="6">
      <w:start w:val="1"/>
      <w:numFmt w:val="decimal"/>
      <w:isLgl/>
      <w:lvlText w:val="%1.%2.%3.%4.%5.%6.%7."/>
      <w:lvlJc w:val="left"/>
      <w:pPr>
        <w:ind w:left="1800" w:hanging="1440"/>
      </w:pPr>
      <w:rPr>
        <w:rFonts w:ascii="Arial" w:hAnsi="Arial" w:cs="Arial" w:hint="default"/>
        <w:color w:val="000000"/>
        <w:sz w:val="20"/>
      </w:rPr>
    </w:lvl>
    <w:lvl w:ilvl="7">
      <w:start w:val="1"/>
      <w:numFmt w:val="decimal"/>
      <w:isLgl/>
      <w:lvlText w:val="%1.%2.%3.%4.%5.%6.%7.%8."/>
      <w:lvlJc w:val="left"/>
      <w:pPr>
        <w:ind w:left="1800" w:hanging="1440"/>
      </w:pPr>
      <w:rPr>
        <w:rFonts w:ascii="Arial" w:hAnsi="Arial" w:cs="Arial" w:hint="default"/>
        <w:color w:val="000000"/>
        <w:sz w:val="20"/>
      </w:rPr>
    </w:lvl>
    <w:lvl w:ilvl="8">
      <w:start w:val="1"/>
      <w:numFmt w:val="decimal"/>
      <w:isLgl/>
      <w:lvlText w:val="%1.%2.%3.%4.%5.%6.%7.%8.%9."/>
      <w:lvlJc w:val="left"/>
      <w:pPr>
        <w:ind w:left="2160" w:hanging="1800"/>
      </w:pPr>
      <w:rPr>
        <w:rFonts w:ascii="Arial" w:hAnsi="Arial" w:cs="Arial" w:hint="default"/>
        <w:color w:val="000000"/>
        <w:sz w:val="20"/>
      </w:rPr>
    </w:lvl>
  </w:abstractNum>
  <w:abstractNum w:abstractNumId="28" w15:restartNumberingAfterBreak="0">
    <w:nsid w:val="4EA836DC"/>
    <w:multiLevelType w:val="multilevel"/>
    <w:tmpl w:val="BE00A9B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AF7F9E"/>
    <w:multiLevelType w:val="hybridMultilevel"/>
    <w:tmpl w:val="5E46FF2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560C57F2"/>
    <w:multiLevelType w:val="hybridMultilevel"/>
    <w:tmpl w:val="932224C8"/>
    <w:lvl w:ilvl="0" w:tplc="853830AC">
      <w:start w:val="1"/>
      <w:numFmt w:val="decimal"/>
      <w:lvlText w:val="%1."/>
      <w:lvlJc w:val="left"/>
      <w:pPr>
        <w:ind w:left="1803" w:hanging="39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33"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4" w15:restartNumberingAfterBreak="0">
    <w:nsid w:val="5B076DCD"/>
    <w:multiLevelType w:val="hybridMultilevel"/>
    <w:tmpl w:val="A60E0216"/>
    <w:lvl w:ilvl="0" w:tplc="DCA2BEAE">
      <w:start w:val="1"/>
      <w:numFmt w:val="decimal"/>
      <w:lvlText w:val="%1."/>
      <w:lvlJc w:val="left"/>
      <w:pPr>
        <w:ind w:left="870" w:hanging="360"/>
      </w:pPr>
      <w:rPr>
        <w:rFonts w:hint="default"/>
        <w:i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5" w15:restartNumberingAfterBreak="0">
    <w:nsid w:val="5D9D1D41"/>
    <w:multiLevelType w:val="hybridMultilevel"/>
    <w:tmpl w:val="2818912C"/>
    <w:lvl w:ilvl="0" w:tplc="A844DA1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05C7846"/>
    <w:multiLevelType w:val="hybridMultilevel"/>
    <w:tmpl w:val="852A1650"/>
    <w:lvl w:ilvl="0" w:tplc="400C9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BB36C3"/>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6CE6056D"/>
    <w:multiLevelType w:val="hybridMultilevel"/>
    <w:tmpl w:val="654EBFE8"/>
    <w:lvl w:ilvl="0" w:tplc="3E326F8C">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0" w15:restartNumberingAfterBreak="0">
    <w:nsid w:val="6E1E3362"/>
    <w:multiLevelType w:val="multilevel"/>
    <w:tmpl w:val="BD503336"/>
    <w:lvl w:ilvl="0">
      <w:start w:val="1"/>
      <w:numFmt w:val="decimal"/>
      <w:lvlText w:val="%1."/>
      <w:lvlJc w:val="left"/>
      <w:pPr>
        <w:ind w:left="720" w:hanging="360"/>
      </w:pPr>
      <w:rPr>
        <w:rFonts w:hint="default"/>
        <w:color w:val="00000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01FD5"/>
    <w:multiLevelType w:val="multilevel"/>
    <w:tmpl w:val="D7A451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26"/>
  </w:num>
  <w:num w:numId="5">
    <w:abstractNumId w:val="17"/>
  </w:num>
  <w:num w:numId="6">
    <w:abstractNumId w:val="25"/>
  </w:num>
  <w:num w:numId="7">
    <w:abstractNumId w:val="44"/>
  </w:num>
  <w:num w:numId="8">
    <w:abstractNumId w:val="29"/>
  </w:num>
  <w:num w:numId="9">
    <w:abstractNumId w:val="11"/>
  </w:num>
  <w:num w:numId="10">
    <w:abstractNumId w:val="31"/>
  </w:num>
  <w:num w:numId="11">
    <w:abstractNumId w:val="5"/>
  </w:num>
  <w:num w:numId="12">
    <w:abstractNumId w:val="19"/>
  </w:num>
  <w:num w:numId="13">
    <w:abstractNumId w:val="22"/>
  </w:num>
  <w:num w:numId="14">
    <w:abstractNumId w:val="14"/>
  </w:num>
  <w:num w:numId="15">
    <w:abstractNumId w:val="33"/>
  </w:num>
  <w:num w:numId="16">
    <w:abstractNumId w:val="41"/>
  </w:num>
  <w:num w:numId="17">
    <w:abstractNumId w:val="13"/>
  </w:num>
  <w:num w:numId="18">
    <w:abstractNumId w:val="24"/>
  </w:num>
  <w:num w:numId="19">
    <w:abstractNumId w:val="8"/>
  </w:num>
  <w:num w:numId="20">
    <w:abstractNumId w:val="2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2"/>
  </w:num>
  <w:num w:numId="24">
    <w:abstractNumId w:val="23"/>
  </w:num>
  <w:num w:numId="25">
    <w:abstractNumId w:val="37"/>
  </w:num>
  <w:num w:numId="26">
    <w:abstractNumId w:val="39"/>
  </w:num>
  <w:num w:numId="27">
    <w:abstractNumId w:val="35"/>
  </w:num>
  <w:num w:numId="28">
    <w:abstractNumId w:val="15"/>
  </w:num>
  <w:num w:numId="29">
    <w:abstractNumId w:val="34"/>
  </w:num>
  <w:num w:numId="30">
    <w:abstractNumId w:val="30"/>
  </w:num>
  <w:num w:numId="31">
    <w:abstractNumId w:val="32"/>
  </w:num>
  <w:num w:numId="32">
    <w:abstractNumId w:val="40"/>
  </w:num>
  <w:num w:numId="33">
    <w:abstractNumId w:val="18"/>
  </w:num>
  <w:num w:numId="34">
    <w:abstractNumId w:val="10"/>
  </w:num>
  <w:num w:numId="35">
    <w:abstractNumId w:val="36"/>
  </w:num>
  <w:num w:numId="36">
    <w:abstractNumId w:val="27"/>
  </w:num>
  <w:num w:numId="37">
    <w:abstractNumId w:val="7"/>
  </w:num>
  <w:num w:numId="38">
    <w:abstractNumId w:val="42"/>
  </w:num>
  <w:num w:numId="39">
    <w:abstractNumId w:val="20"/>
  </w:num>
  <w:num w:numId="40">
    <w:abstractNumId w:val="16"/>
  </w:num>
  <w:num w:numId="4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DDB"/>
    <w:rsid w:val="00031FA0"/>
    <w:rsid w:val="00032514"/>
    <w:rsid w:val="00032A05"/>
    <w:rsid w:val="00032B6C"/>
    <w:rsid w:val="00034799"/>
    <w:rsid w:val="0003670F"/>
    <w:rsid w:val="00037580"/>
    <w:rsid w:val="00040A06"/>
    <w:rsid w:val="000431E8"/>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4ACA"/>
    <w:rsid w:val="00075009"/>
    <w:rsid w:val="00075A07"/>
    <w:rsid w:val="00077AAD"/>
    <w:rsid w:val="00077C7D"/>
    <w:rsid w:val="00081660"/>
    <w:rsid w:val="0008220F"/>
    <w:rsid w:val="00082AED"/>
    <w:rsid w:val="00082C38"/>
    <w:rsid w:val="0008311A"/>
    <w:rsid w:val="00083897"/>
    <w:rsid w:val="00083AAB"/>
    <w:rsid w:val="000843F7"/>
    <w:rsid w:val="000867A4"/>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526"/>
    <w:rsid w:val="000B6040"/>
    <w:rsid w:val="000B614D"/>
    <w:rsid w:val="000B63EE"/>
    <w:rsid w:val="000B7207"/>
    <w:rsid w:val="000B757B"/>
    <w:rsid w:val="000C11F5"/>
    <w:rsid w:val="000C1CB1"/>
    <w:rsid w:val="000C1D68"/>
    <w:rsid w:val="000C4308"/>
    <w:rsid w:val="000C4317"/>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518D"/>
    <w:rsid w:val="000D5DF4"/>
    <w:rsid w:val="000D775F"/>
    <w:rsid w:val="000E0779"/>
    <w:rsid w:val="000E0A3D"/>
    <w:rsid w:val="000E0CFE"/>
    <w:rsid w:val="000E2F83"/>
    <w:rsid w:val="000E3CFD"/>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3A0F"/>
    <w:rsid w:val="001C3AC6"/>
    <w:rsid w:val="001C4E60"/>
    <w:rsid w:val="001C5591"/>
    <w:rsid w:val="001C679D"/>
    <w:rsid w:val="001D09FF"/>
    <w:rsid w:val="001D0B1E"/>
    <w:rsid w:val="001D0C0D"/>
    <w:rsid w:val="001D0F66"/>
    <w:rsid w:val="001D18C1"/>
    <w:rsid w:val="001D29FC"/>
    <w:rsid w:val="001D32BF"/>
    <w:rsid w:val="001D36CE"/>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87F"/>
    <w:rsid w:val="002B1C69"/>
    <w:rsid w:val="002B3769"/>
    <w:rsid w:val="002B51BC"/>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987"/>
    <w:rsid w:val="00357A33"/>
    <w:rsid w:val="00357FF6"/>
    <w:rsid w:val="00357FFA"/>
    <w:rsid w:val="00360416"/>
    <w:rsid w:val="003605E5"/>
    <w:rsid w:val="0036089F"/>
    <w:rsid w:val="00360E0A"/>
    <w:rsid w:val="0036166E"/>
    <w:rsid w:val="00362E26"/>
    <w:rsid w:val="00364D59"/>
    <w:rsid w:val="003662F8"/>
    <w:rsid w:val="003667E5"/>
    <w:rsid w:val="003702AA"/>
    <w:rsid w:val="00370609"/>
    <w:rsid w:val="00370DAD"/>
    <w:rsid w:val="0037161B"/>
    <w:rsid w:val="00374351"/>
    <w:rsid w:val="003746D2"/>
    <w:rsid w:val="00376018"/>
    <w:rsid w:val="0037671B"/>
    <w:rsid w:val="0037698E"/>
    <w:rsid w:val="00376B24"/>
    <w:rsid w:val="0038177E"/>
    <w:rsid w:val="00381FC1"/>
    <w:rsid w:val="00383CD8"/>
    <w:rsid w:val="00383DDD"/>
    <w:rsid w:val="003842B0"/>
    <w:rsid w:val="00385DC3"/>
    <w:rsid w:val="00390849"/>
    <w:rsid w:val="00390E0E"/>
    <w:rsid w:val="00391C4C"/>
    <w:rsid w:val="00394188"/>
    <w:rsid w:val="00395912"/>
    <w:rsid w:val="00396920"/>
    <w:rsid w:val="00396E0F"/>
    <w:rsid w:val="00397070"/>
    <w:rsid w:val="0039732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F3E"/>
    <w:rsid w:val="003C323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251D"/>
    <w:rsid w:val="004127A6"/>
    <w:rsid w:val="004149FB"/>
    <w:rsid w:val="00414D0A"/>
    <w:rsid w:val="004170F2"/>
    <w:rsid w:val="0042058C"/>
    <w:rsid w:val="00420777"/>
    <w:rsid w:val="0042078A"/>
    <w:rsid w:val="00421C83"/>
    <w:rsid w:val="00422446"/>
    <w:rsid w:val="00422A8F"/>
    <w:rsid w:val="00422DE1"/>
    <w:rsid w:val="00423978"/>
    <w:rsid w:val="00425C5C"/>
    <w:rsid w:val="0042615D"/>
    <w:rsid w:val="00426467"/>
    <w:rsid w:val="00426744"/>
    <w:rsid w:val="00426FEA"/>
    <w:rsid w:val="00427E6B"/>
    <w:rsid w:val="00430208"/>
    <w:rsid w:val="004306CC"/>
    <w:rsid w:val="00430CFA"/>
    <w:rsid w:val="00432087"/>
    <w:rsid w:val="00432CDC"/>
    <w:rsid w:val="00433BD0"/>
    <w:rsid w:val="00433ED7"/>
    <w:rsid w:val="004349CC"/>
    <w:rsid w:val="00434AEB"/>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C0"/>
    <w:rsid w:val="00464B78"/>
    <w:rsid w:val="00466223"/>
    <w:rsid w:val="00466B48"/>
    <w:rsid w:val="00471311"/>
    <w:rsid w:val="004717C0"/>
    <w:rsid w:val="00474EEE"/>
    <w:rsid w:val="00475239"/>
    <w:rsid w:val="00475BB7"/>
    <w:rsid w:val="0047795C"/>
    <w:rsid w:val="00480469"/>
    <w:rsid w:val="00480728"/>
    <w:rsid w:val="004809CD"/>
    <w:rsid w:val="00481258"/>
    <w:rsid w:val="004817AA"/>
    <w:rsid w:val="00484152"/>
    <w:rsid w:val="00484565"/>
    <w:rsid w:val="00484D7A"/>
    <w:rsid w:val="004850AE"/>
    <w:rsid w:val="00486862"/>
    <w:rsid w:val="0048694E"/>
    <w:rsid w:val="00486C65"/>
    <w:rsid w:val="0048707E"/>
    <w:rsid w:val="00491BE7"/>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654D"/>
    <w:rsid w:val="004B7722"/>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39F0"/>
    <w:rsid w:val="00564565"/>
    <w:rsid w:val="00564F67"/>
    <w:rsid w:val="005656A8"/>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7632"/>
    <w:rsid w:val="005F795F"/>
    <w:rsid w:val="005F7A0E"/>
    <w:rsid w:val="005F7A12"/>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1017"/>
    <w:rsid w:val="0061140C"/>
    <w:rsid w:val="00611A92"/>
    <w:rsid w:val="00612EA4"/>
    <w:rsid w:val="0061358D"/>
    <w:rsid w:val="00613673"/>
    <w:rsid w:val="00613BB0"/>
    <w:rsid w:val="0061410F"/>
    <w:rsid w:val="006143B4"/>
    <w:rsid w:val="00614F3E"/>
    <w:rsid w:val="006163DE"/>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227E"/>
    <w:rsid w:val="006E2673"/>
    <w:rsid w:val="006E2690"/>
    <w:rsid w:val="006E2FFF"/>
    <w:rsid w:val="006E431D"/>
    <w:rsid w:val="006E45D9"/>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9F5"/>
    <w:rsid w:val="00726181"/>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1DCB"/>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39E4"/>
    <w:rsid w:val="00775663"/>
    <w:rsid w:val="00775B00"/>
    <w:rsid w:val="00775C7E"/>
    <w:rsid w:val="007767A0"/>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996"/>
    <w:rsid w:val="007B57AA"/>
    <w:rsid w:val="007B5838"/>
    <w:rsid w:val="007B5CA9"/>
    <w:rsid w:val="007B635F"/>
    <w:rsid w:val="007B63B1"/>
    <w:rsid w:val="007B7485"/>
    <w:rsid w:val="007B74BD"/>
    <w:rsid w:val="007C084A"/>
    <w:rsid w:val="007C0CA6"/>
    <w:rsid w:val="007C1890"/>
    <w:rsid w:val="007C2755"/>
    <w:rsid w:val="007C28A0"/>
    <w:rsid w:val="007C2CB1"/>
    <w:rsid w:val="007C3D95"/>
    <w:rsid w:val="007C4E2E"/>
    <w:rsid w:val="007C78CB"/>
    <w:rsid w:val="007D0540"/>
    <w:rsid w:val="007D0661"/>
    <w:rsid w:val="007D0E64"/>
    <w:rsid w:val="007D1B13"/>
    <w:rsid w:val="007D1BEA"/>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F37"/>
    <w:rsid w:val="007F0290"/>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8D7"/>
    <w:rsid w:val="00802AD4"/>
    <w:rsid w:val="00802E52"/>
    <w:rsid w:val="0080339D"/>
    <w:rsid w:val="008041FC"/>
    <w:rsid w:val="0080435E"/>
    <w:rsid w:val="00804D85"/>
    <w:rsid w:val="00805863"/>
    <w:rsid w:val="00806FFF"/>
    <w:rsid w:val="008079E8"/>
    <w:rsid w:val="00807E46"/>
    <w:rsid w:val="00811A2E"/>
    <w:rsid w:val="00811B9E"/>
    <w:rsid w:val="00812987"/>
    <w:rsid w:val="00812CDB"/>
    <w:rsid w:val="008147A6"/>
    <w:rsid w:val="00814A2A"/>
    <w:rsid w:val="00815356"/>
    <w:rsid w:val="00816952"/>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507C"/>
    <w:rsid w:val="008453C5"/>
    <w:rsid w:val="008453E8"/>
    <w:rsid w:val="00845780"/>
    <w:rsid w:val="008457C4"/>
    <w:rsid w:val="00845AEE"/>
    <w:rsid w:val="00847077"/>
    <w:rsid w:val="008471E2"/>
    <w:rsid w:val="008478BC"/>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D9"/>
    <w:rsid w:val="008D514E"/>
    <w:rsid w:val="008D51DF"/>
    <w:rsid w:val="008D5BD0"/>
    <w:rsid w:val="008D6124"/>
    <w:rsid w:val="008D64EC"/>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6B38"/>
    <w:rsid w:val="00977535"/>
    <w:rsid w:val="009819F0"/>
    <w:rsid w:val="009826AA"/>
    <w:rsid w:val="00985510"/>
    <w:rsid w:val="00985A02"/>
    <w:rsid w:val="0098630A"/>
    <w:rsid w:val="00986AB5"/>
    <w:rsid w:val="00986DBD"/>
    <w:rsid w:val="009870D1"/>
    <w:rsid w:val="00987C17"/>
    <w:rsid w:val="00990870"/>
    <w:rsid w:val="009912D5"/>
    <w:rsid w:val="009919B3"/>
    <w:rsid w:val="009928FD"/>
    <w:rsid w:val="00993663"/>
    <w:rsid w:val="00996555"/>
    <w:rsid w:val="009972C9"/>
    <w:rsid w:val="00997E16"/>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C05B0"/>
    <w:rsid w:val="009C1267"/>
    <w:rsid w:val="009C1656"/>
    <w:rsid w:val="009C2D80"/>
    <w:rsid w:val="009C34F9"/>
    <w:rsid w:val="009C3EE1"/>
    <w:rsid w:val="009C4B75"/>
    <w:rsid w:val="009C4BBB"/>
    <w:rsid w:val="009C5711"/>
    <w:rsid w:val="009C662A"/>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B0"/>
    <w:rsid w:val="009F4B93"/>
    <w:rsid w:val="009F4C85"/>
    <w:rsid w:val="009F4E67"/>
    <w:rsid w:val="009F5191"/>
    <w:rsid w:val="009F5568"/>
    <w:rsid w:val="009F5E7F"/>
    <w:rsid w:val="009F6579"/>
    <w:rsid w:val="009F7264"/>
    <w:rsid w:val="00A008BE"/>
    <w:rsid w:val="00A00A69"/>
    <w:rsid w:val="00A02A38"/>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20B9"/>
    <w:rsid w:val="00A5259A"/>
    <w:rsid w:val="00A531D5"/>
    <w:rsid w:val="00A54032"/>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091"/>
    <w:rsid w:val="00A7681C"/>
    <w:rsid w:val="00A80DF7"/>
    <w:rsid w:val="00A820C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95B77"/>
    <w:rsid w:val="00A96B9E"/>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D8B"/>
    <w:rsid w:val="00AC61DD"/>
    <w:rsid w:val="00AC6641"/>
    <w:rsid w:val="00AC679F"/>
    <w:rsid w:val="00AC6F5C"/>
    <w:rsid w:val="00AC711E"/>
    <w:rsid w:val="00AC7D6D"/>
    <w:rsid w:val="00AC7DFD"/>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2254"/>
    <w:rsid w:val="00B340F9"/>
    <w:rsid w:val="00B356AC"/>
    <w:rsid w:val="00B35862"/>
    <w:rsid w:val="00B3662E"/>
    <w:rsid w:val="00B36D7B"/>
    <w:rsid w:val="00B404C3"/>
    <w:rsid w:val="00B41A90"/>
    <w:rsid w:val="00B41AB0"/>
    <w:rsid w:val="00B4370C"/>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61B"/>
    <w:rsid w:val="00B85D8E"/>
    <w:rsid w:val="00B906CF"/>
    <w:rsid w:val="00B90D1C"/>
    <w:rsid w:val="00B90DB5"/>
    <w:rsid w:val="00B91A03"/>
    <w:rsid w:val="00B93826"/>
    <w:rsid w:val="00B93A77"/>
    <w:rsid w:val="00B94488"/>
    <w:rsid w:val="00B947B3"/>
    <w:rsid w:val="00B94CE3"/>
    <w:rsid w:val="00B955EE"/>
    <w:rsid w:val="00B96010"/>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4A4"/>
    <w:rsid w:val="00C20778"/>
    <w:rsid w:val="00C21CBE"/>
    <w:rsid w:val="00C240CB"/>
    <w:rsid w:val="00C25878"/>
    <w:rsid w:val="00C2622F"/>
    <w:rsid w:val="00C26957"/>
    <w:rsid w:val="00C310F7"/>
    <w:rsid w:val="00C326B4"/>
    <w:rsid w:val="00C33F87"/>
    <w:rsid w:val="00C34137"/>
    <w:rsid w:val="00C34388"/>
    <w:rsid w:val="00C353C1"/>
    <w:rsid w:val="00C35789"/>
    <w:rsid w:val="00C368A5"/>
    <w:rsid w:val="00C36A01"/>
    <w:rsid w:val="00C40AB1"/>
    <w:rsid w:val="00C40CEB"/>
    <w:rsid w:val="00C4196B"/>
    <w:rsid w:val="00C41B49"/>
    <w:rsid w:val="00C43956"/>
    <w:rsid w:val="00C46ECA"/>
    <w:rsid w:val="00C46F84"/>
    <w:rsid w:val="00C4729F"/>
    <w:rsid w:val="00C4748C"/>
    <w:rsid w:val="00C47566"/>
    <w:rsid w:val="00C475AD"/>
    <w:rsid w:val="00C50D5D"/>
    <w:rsid w:val="00C50E3A"/>
    <w:rsid w:val="00C53054"/>
    <w:rsid w:val="00C530B3"/>
    <w:rsid w:val="00C5378C"/>
    <w:rsid w:val="00C53E12"/>
    <w:rsid w:val="00C54079"/>
    <w:rsid w:val="00C5525D"/>
    <w:rsid w:val="00C56989"/>
    <w:rsid w:val="00C57EA2"/>
    <w:rsid w:val="00C603F5"/>
    <w:rsid w:val="00C625CD"/>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25AB"/>
    <w:rsid w:val="00D538FE"/>
    <w:rsid w:val="00D5502E"/>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3186"/>
    <w:rsid w:val="00D93448"/>
    <w:rsid w:val="00D944CE"/>
    <w:rsid w:val="00D96B2F"/>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5292"/>
    <w:rsid w:val="00DC7078"/>
    <w:rsid w:val="00DD047C"/>
    <w:rsid w:val="00DD082F"/>
    <w:rsid w:val="00DD0D7A"/>
    <w:rsid w:val="00DD1153"/>
    <w:rsid w:val="00DD1BB1"/>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31C8"/>
    <w:rsid w:val="00E73F6D"/>
    <w:rsid w:val="00E74EE0"/>
    <w:rsid w:val="00E750F8"/>
    <w:rsid w:val="00E76969"/>
    <w:rsid w:val="00E76A8E"/>
    <w:rsid w:val="00E76B44"/>
    <w:rsid w:val="00E776AA"/>
    <w:rsid w:val="00E82A41"/>
    <w:rsid w:val="00E83457"/>
    <w:rsid w:val="00E835A2"/>
    <w:rsid w:val="00E84BDF"/>
    <w:rsid w:val="00E84D09"/>
    <w:rsid w:val="00E84E54"/>
    <w:rsid w:val="00E86E44"/>
    <w:rsid w:val="00E86FD0"/>
    <w:rsid w:val="00E87BAE"/>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F68"/>
    <w:rsid w:val="00EE1FDF"/>
    <w:rsid w:val="00EE2011"/>
    <w:rsid w:val="00EE4449"/>
    <w:rsid w:val="00EE45D0"/>
    <w:rsid w:val="00EE59E2"/>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BAA"/>
    <w:rsid w:val="00F31AA8"/>
    <w:rsid w:val="00F32A9C"/>
    <w:rsid w:val="00F32C62"/>
    <w:rsid w:val="00F32C71"/>
    <w:rsid w:val="00F32D8A"/>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5822"/>
    <w:rsid w:val="00F464C3"/>
    <w:rsid w:val="00F502C8"/>
    <w:rsid w:val="00F502CB"/>
    <w:rsid w:val="00F50E2C"/>
    <w:rsid w:val="00F53350"/>
    <w:rsid w:val="00F56201"/>
    <w:rsid w:val="00F57217"/>
    <w:rsid w:val="00F60022"/>
    <w:rsid w:val="00F602AD"/>
    <w:rsid w:val="00F612E7"/>
    <w:rsid w:val="00F612FB"/>
    <w:rsid w:val="00F615EA"/>
    <w:rsid w:val="00F61C20"/>
    <w:rsid w:val="00F624BE"/>
    <w:rsid w:val="00F62E79"/>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928"/>
    <w:rsid w:val="00FE3E6D"/>
    <w:rsid w:val="00FE40C3"/>
    <w:rsid w:val="00FE543D"/>
    <w:rsid w:val="00FE5C03"/>
    <w:rsid w:val="00FF13DB"/>
    <w:rsid w:val="00FF2E10"/>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ibyshev.ns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ibyshev.ns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3D8CDC8149058F2037AF497E77985B521D6BE2CF6D94EC7F45A017D5B9B2B5E89F7C47F9B6oCVF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7C52B-6EEE-4411-81B2-BE8D107D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60</Pages>
  <Words>25433</Words>
  <Characters>144972</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223</cp:revision>
  <cp:lastPrinted>2021-08-17T07:17:00Z</cp:lastPrinted>
  <dcterms:created xsi:type="dcterms:W3CDTF">2021-06-22T03:42:00Z</dcterms:created>
  <dcterms:modified xsi:type="dcterms:W3CDTF">2021-12-21T03:10:00Z</dcterms:modified>
</cp:coreProperties>
</file>