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3869D0" w:rsidRDefault="001D3D6D" w:rsidP="001D3D6D">
      <w:pPr>
        <w:jc w:val="center"/>
        <w:rPr>
          <w:rFonts w:eastAsia="Calibri"/>
          <w:sz w:val="20"/>
          <w:szCs w:val="20"/>
        </w:rPr>
      </w:pPr>
      <w:r w:rsidRPr="003869D0">
        <w:rPr>
          <w:rFonts w:eastAsia="Calibri"/>
          <w:sz w:val="20"/>
          <w:szCs w:val="20"/>
        </w:rPr>
        <w:t>СОДЕРЖАНИЕ</w:t>
      </w:r>
    </w:p>
    <w:p w14:paraId="11200D89" w14:textId="77777777" w:rsidR="001D3D6D" w:rsidRPr="003869D0" w:rsidRDefault="001D3D6D" w:rsidP="001D3D6D">
      <w:pPr>
        <w:jc w:val="center"/>
        <w:rPr>
          <w:rFonts w:eastAsia="Calibri"/>
          <w:sz w:val="20"/>
          <w:szCs w:val="20"/>
        </w:rPr>
      </w:pPr>
    </w:p>
    <w:p w14:paraId="15B40854" w14:textId="284B5342" w:rsidR="001D3D6D" w:rsidRPr="003869D0" w:rsidRDefault="001D3D6D" w:rsidP="001D3D6D">
      <w:pPr>
        <w:jc w:val="both"/>
        <w:rPr>
          <w:rFonts w:eastAsia="Calibri"/>
          <w:sz w:val="20"/>
          <w:szCs w:val="20"/>
        </w:rPr>
      </w:pPr>
      <w:r w:rsidRPr="003869D0">
        <w:rPr>
          <w:rFonts w:eastAsia="Calibri"/>
          <w:sz w:val="20"/>
          <w:szCs w:val="20"/>
          <w:lang w:val="en-US"/>
        </w:rPr>
        <w:t>I</w:t>
      </w:r>
      <w:r w:rsidRPr="003869D0">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3869D0">
        <w:rPr>
          <w:rFonts w:eastAsia="Calibri"/>
          <w:sz w:val="20"/>
          <w:szCs w:val="20"/>
        </w:rPr>
        <w:t>......................</w:t>
      </w:r>
      <w:r w:rsidRPr="003869D0">
        <w:rPr>
          <w:rFonts w:eastAsia="Calibri"/>
          <w:sz w:val="20"/>
          <w:szCs w:val="20"/>
        </w:rPr>
        <w:t>...............стр.4</w:t>
      </w:r>
    </w:p>
    <w:p w14:paraId="36B043E6" w14:textId="77777777" w:rsidR="001D3D6D" w:rsidRPr="003869D0" w:rsidRDefault="001D3D6D" w:rsidP="001D3D6D">
      <w:pPr>
        <w:jc w:val="both"/>
        <w:rPr>
          <w:rFonts w:eastAsia="Calibri"/>
          <w:sz w:val="20"/>
          <w:szCs w:val="20"/>
        </w:rPr>
      </w:pPr>
    </w:p>
    <w:p w14:paraId="7A5D0C00" w14:textId="6ADA0895" w:rsidR="00141E53" w:rsidRDefault="00DC4520" w:rsidP="00141E53">
      <w:pPr>
        <w:ind w:right="-1"/>
        <w:jc w:val="both"/>
        <w:rPr>
          <w:sz w:val="20"/>
          <w:szCs w:val="28"/>
        </w:rPr>
      </w:pPr>
      <w:r>
        <w:rPr>
          <w:sz w:val="20"/>
          <w:szCs w:val="28"/>
        </w:rPr>
        <w:t>Р</w:t>
      </w:r>
      <w:r w:rsidR="00141E53" w:rsidRPr="00141E53">
        <w:rPr>
          <w:sz w:val="20"/>
          <w:szCs w:val="28"/>
        </w:rPr>
        <w:t>аспоряжение от 07.02.2022 № 93-р - О создании специальной комиссии по оценке рисков, связанных с принятием муниципального нормативно-правового акта</w:t>
      </w:r>
      <w:r>
        <w:rPr>
          <w:sz w:val="20"/>
          <w:szCs w:val="28"/>
        </w:rPr>
        <w:t>………………………………………………</w:t>
      </w:r>
      <w:proofErr w:type="gramStart"/>
      <w:r>
        <w:rPr>
          <w:sz w:val="20"/>
          <w:szCs w:val="28"/>
        </w:rPr>
        <w:t>…….</w:t>
      </w:r>
      <w:proofErr w:type="gramEnd"/>
      <w:r>
        <w:rPr>
          <w:sz w:val="20"/>
          <w:szCs w:val="28"/>
        </w:rPr>
        <w:t>.стр.4</w:t>
      </w:r>
    </w:p>
    <w:p w14:paraId="1CF1E403" w14:textId="77777777" w:rsidR="00DC4520" w:rsidRPr="00141E53" w:rsidRDefault="00DC4520" w:rsidP="00141E53">
      <w:pPr>
        <w:ind w:right="-1"/>
        <w:jc w:val="both"/>
        <w:rPr>
          <w:sz w:val="20"/>
          <w:szCs w:val="28"/>
        </w:rPr>
      </w:pPr>
    </w:p>
    <w:p w14:paraId="425AF893" w14:textId="5CDD7648" w:rsidR="00DC4520" w:rsidRDefault="00DC4520" w:rsidP="00141E53">
      <w:pPr>
        <w:ind w:right="-1"/>
        <w:jc w:val="both"/>
        <w:rPr>
          <w:sz w:val="20"/>
          <w:szCs w:val="28"/>
        </w:rPr>
      </w:pPr>
      <w:r>
        <w:rPr>
          <w:sz w:val="20"/>
          <w:szCs w:val="28"/>
        </w:rPr>
        <w:t>П</w:t>
      </w:r>
      <w:r w:rsidR="00141E53" w:rsidRPr="00141E53">
        <w:rPr>
          <w:sz w:val="20"/>
          <w:szCs w:val="28"/>
        </w:rPr>
        <w:t xml:space="preserve">остановление от 08.02.2022 № 93 - О проведении общественных обсуждений проекта 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w:t>
      </w:r>
      <w:proofErr w:type="gramStart"/>
      <w:r w:rsidR="00141E53" w:rsidRPr="00141E53">
        <w:rPr>
          <w:sz w:val="20"/>
          <w:szCs w:val="28"/>
        </w:rPr>
        <w:t>области»</w:t>
      </w:r>
      <w:r>
        <w:rPr>
          <w:sz w:val="20"/>
          <w:szCs w:val="28"/>
        </w:rPr>
        <w:t>…</w:t>
      </w:r>
      <w:proofErr w:type="gramEnd"/>
      <w:r w:rsidR="00B44122">
        <w:rPr>
          <w:sz w:val="20"/>
          <w:szCs w:val="28"/>
        </w:rPr>
        <w:t>…</w:t>
      </w:r>
      <w:r>
        <w:rPr>
          <w:sz w:val="20"/>
          <w:szCs w:val="28"/>
        </w:rPr>
        <w:t>стр.</w:t>
      </w:r>
      <w:r w:rsidR="00B44122">
        <w:rPr>
          <w:sz w:val="20"/>
          <w:szCs w:val="28"/>
        </w:rPr>
        <w:t>6</w:t>
      </w:r>
    </w:p>
    <w:p w14:paraId="6C949431" w14:textId="36FEF9D7" w:rsidR="00DC4520" w:rsidRDefault="00DC4520" w:rsidP="00141E53">
      <w:pPr>
        <w:ind w:right="-1"/>
        <w:jc w:val="both"/>
        <w:rPr>
          <w:sz w:val="20"/>
          <w:szCs w:val="28"/>
        </w:rPr>
      </w:pPr>
      <w:r>
        <w:rPr>
          <w:sz w:val="20"/>
          <w:szCs w:val="28"/>
        </w:rPr>
        <w:t xml:space="preserve"> </w:t>
      </w:r>
    </w:p>
    <w:p w14:paraId="507391E4" w14:textId="5BDF9DAA" w:rsidR="00DC4520" w:rsidRDefault="00DC4520" w:rsidP="00141E53">
      <w:pPr>
        <w:ind w:right="-1"/>
        <w:jc w:val="both"/>
        <w:rPr>
          <w:sz w:val="20"/>
          <w:szCs w:val="28"/>
        </w:rPr>
      </w:pPr>
      <w:r>
        <w:rPr>
          <w:sz w:val="20"/>
          <w:szCs w:val="28"/>
        </w:rPr>
        <w:t>П</w:t>
      </w:r>
      <w:r w:rsidR="00141E53" w:rsidRPr="00141E53">
        <w:rPr>
          <w:sz w:val="20"/>
          <w:szCs w:val="28"/>
        </w:rPr>
        <w:t xml:space="preserve">остановление от 08.02.2022 № 94 - О проведении общественных обсуждений проекта 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w:t>
      </w:r>
      <w:proofErr w:type="gramStart"/>
      <w:r w:rsidR="00141E53" w:rsidRPr="00141E53">
        <w:rPr>
          <w:sz w:val="20"/>
          <w:szCs w:val="28"/>
        </w:rPr>
        <w:t>области»</w:t>
      </w:r>
      <w:r>
        <w:rPr>
          <w:sz w:val="20"/>
          <w:szCs w:val="28"/>
        </w:rPr>
        <w:t>…</w:t>
      </w:r>
      <w:proofErr w:type="gramEnd"/>
      <w:r>
        <w:rPr>
          <w:sz w:val="20"/>
          <w:szCs w:val="28"/>
        </w:rPr>
        <w:t>…</w:t>
      </w:r>
      <w:r w:rsidR="00B44122">
        <w:rPr>
          <w:sz w:val="20"/>
          <w:szCs w:val="28"/>
        </w:rPr>
        <w:t>……..</w:t>
      </w:r>
      <w:r>
        <w:rPr>
          <w:sz w:val="20"/>
          <w:szCs w:val="28"/>
        </w:rPr>
        <w:t>стр.</w:t>
      </w:r>
      <w:r w:rsidR="00B44122">
        <w:rPr>
          <w:sz w:val="20"/>
          <w:szCs w:val="28"/>
        </w:rPr>
        <w:t>6</w:t>
      </w:r>
    </w:p>
    <w:p w14:paraId="22BF11BC" w14:textId="77777777" w:rsidR="00DC4520" w:rsidRDefault="00DC4520" w:rsidP="00141E53">
      <w:pPr>
        <w:ind w:right="-1"/>
        <w:jc w:val="both"/>
        <w:rPr>
          <w:sz w:val="20"/>
          <w:szCs w:val="28"/>
        </w:rPr>
      </w:pPr>
    </w:p>
    <w:p w14:paraId="10CA95CE" w14:textId="6717C048" w:rsidR="00900433" w:rsidRDefault="00DC4520" w:rsidP="00141E53">
      <w:pPr>
        <w:ind w:right="-1"/>
        <w:jc w:val="both"/>
        <w:rPr>
          <w:sz w:val="20"/>
          <w:szCs w:val="28"/>
        </w:rPr>
      </w:pPr>
      <w:r>
        <w:rPr>
          <w:sz w:val="20"/>
          <w:szCs w:val="28"/>
        </w:rPr>
        <w:t>П</w:t>
      </w:r>
      <w:r w:rsidR="00141E53" w:rsidRPr="00141E53">
        <w:rPr>
          <w:sz w:val="20"/>
          <w:szCs w:val="28"/>
        </w:rPr>
        <w:t>остановление от 11.02.2022 № 110 - О внесении изменений в постановление администрации Куйбышевского муниципального района Новосибирской области</w:t>
      </w:r>
      <w:r w:rsidR="00900433">
        <w:rPr>
          <w:sz w:val="20"/>
          <w:szCs w:val="28"/>
        </w:rPr>
        <w:t xml:space="preserve"> от 24.12.2021 № 1293…………</w:t>
      </w:r>
      <w:r w:rsidR="00B44122">
        <w:rPr>
          <w:sz w:val="20"/>
          <w:szCs w:val="28"/>
        </w:rPr>
        <w:t>…</w:t>
      </w:r>
      <w:proofErr w:type="gramStart"/>
      <w:r w:rsidR="00B44122">
        <w:rPr>
          <w:sz w:val="20"/>
          <w:szCs w:val="28"/>
        </w:rPr>
        <w:t>…...</w:t>
      </w:r>
      <w:r w:rsidR="00900433">
        <w:rPr>
          <w:sz w:val="20"/>
          <w:szCs w:val="28"/>
        </w:rPr>
        <w:t>.</w:t>
      </w:r>
      <w:proofErr w:type="gramEnd"/>
      <w:r w:rsidR="00900433">
        <w:rPr>
          <w:sz w:val="20"/>
          <w:szCs w:val="28"/>
        </w:rPr>
        <w:t>стр.</w:t>
      </w:r>
      <w:r w:rsidR="00B44122">
        <w:rPr>
          <w:sz w:val="20"/>
          <w:szCs w:val="28"/>
        </w:rPr>
        <w:t>7</w:t>
      </w:r>
    </w:p>
    <w:p w14:paraId="1718122C" w14:textId="46E1B9FB" w:rsidR="00DC4520" w:rsidRPr="00141E53" w:rsidRDefault="00900433" w:rsidP="00141E53">
      <w:pPr>
        <w:ind w:right="-1"/>
        <w:jc w:val="both"/>
        <w:rPr>
          <w:sz w:val="20"/>
          <w:szCs w:val="28"/>
        </w:rPr>
      </w:pPr>
      <w:r w:rsidRPr="00141E53">
        <w:rPr>
          <w:sz w:val="20"/>
          <w:szCs w:val="28"/>
        </w:rPr>
        <w:t xml:space="preserve"> </w:t>
      </w:r>
    </w:p>
    <w:p w14:paraId="574E66F9" w14:textId="4C15220D" w:rsidR="00141E53" w:rsidRDefault="00323981" w:rsidP="00141E53">
      <w:pPr>
        <w:ind w:right="-1"/>
        <w:jc w:val="both"/>
        <w:rPr>
          <w:sz w:val="20"/>
          <w:szCs w:val="28"/>
        </w:rPr>
      </w:pPr>
      <w:r>
        <w:rPr>
          <w:sz w:val="20"/>
          <w:szCs w:val="28"/>
        </w:rPr>
        <w:t>П</w:t>
      </w:r>
      <w:r w:rsidR="00141E53" w:rsidRPr="00141E53">
        <w:rPr>
          <w:sz w:val="20"/>
          <w:szCs w:val="28"/>
        </w:rPr>
        <w:t>остановление от 14.02.2022 № 117 - О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w:t>
      </w:r>
      <w:proofErr w:type="gramStart"/>
      <w:r w:rsidR="00141E53" w:rsidRPr="00141E53">
        <w:rPr>
          <w:sz w:val="20"/>
          <w:szCs w:val="28"/>
        </w:rPr>
        <w:t>)»</w:t>
      </w:r>
      <w:r w:rsidR="00900433">
        <w:rPr>
          <w:sz w:val="20"/>
          <w:szCs w:val="28"/>
        </w:rPr>
        <w:t>…</w:t>
      </w:r>
      <w:proofErr w:type="gramEnd"/>
      <w:r w:rsidR="00900433">
        <w:rPr>
          <w:sz w:val="20"/>
          <w:szCs w:val="28"/>
        </w:rPr>
        <w:t>………………………………………………</w:t>
      </w:r>
      <w:r w:rsidR="00B44122">
        <w:rPr>
          <w:sz w:val="20"/>
          <w:szCs w:val="28"/>
        </w:rPr>
        <w:t>………………...</w:t>
      </w:r>
      <w:r w:rsidR="00900433">
        <w:rPr>
          <w:sz w:val="20"/>
          <w:szCs w:val="28"/>
        </w:rPr>
        <w:t>стр.</w:t>
      </w:r>
      <w:r w:rsidR="00B44122">
        <w:rPr>
          <w:sz w:val="20"/>
          <w:szCs w:val="28"/>
        </w:rPr>
        <w:t>45</w:t>
      </w:r>
    </w:p>
    <w:p w14:paraId="117DD04B" w14:textId="77777777" w:rsidR="00DC4520" w:rsidRPr="00141E53" w:rsidRDefault="00DC4520" w:rsidP="00141E53">
      <w:pPr>
        <w:ind w:right="-1"/>
        <w:jc w:val="both"/>
        <w:rPr>
          <w:sz w:val="20"/>
          <w:szCs w:val="28"/>
        </w:rPr>
      </w:pPr>
    </w:p>
    <w:p w14:paraId="003F5986" w14:textId="1CBD605E" w:rsidR="0035738A" w:rsidRDefault="0035738A" w:rsidP="00141E53">
      <w:pPr>
        <w:ind w:right="-1"/>
        <w:jc w:val="both"/>
        <w:rPr>
          <w:sz w:val="20"/>
          <w:szCs w:val="28"/>
        </w:rPr>
      </w:pPr>
      <w:r>
        <w:rPr>
          <w:sz w:val="20"/>
          <w:szCs w:val="28"/>
        </w:rPr>
        <w:t>П</w:t>
      </w:r>
      <w:r w:rsidR="00141E53" w:rsidRPr="00141E53">
        <w:rPr>
          <w:sz w:val="20"/>
          <w:szCs w:val="28"/>
        </w:rPr>
        <w:t>роект постановления -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r>
        <w:rPr>
          <w:sz w:val="20"/>
          <w:szCs w:val="28"/>
        </w:rPr>
        <w:t>…………………………………………………</w:t>
      </w:r>
      <w:r w:rsidR="00B44122">
        <w:rPr>
          <w:sz w:val="20"/>
          <w:szCs w:val="28"/>
        </w:rPr>
        <w:t>……</w:t>
      </w:r>
      <w:proofErr w:type="gramStart"/>
      <w:r w:rsidR="00B44122">
        <w:rPr>
          <w:sz w:val="20"/>
          <w:szCs w:val="28"/>
        </w:rPr>
        <w:t>…….</w:t>
      </w:r>
      <w:proofErr w:type="gramEnd"/>
      <w:r w:rsidR="00B44122">
        <w:rPr>
          <w:sz w:val="20"/>
          <w:szCs w:val="28"/>
        </w:rPr>
        <w:t>.</w:t>
      </w:r>
      <w:r>
        <w:rPr>
          <w:sz w:val="20"/>
          <w:szCs w:val="28"/>
        </w:rPr>
        <w:t>стр.</w:t>
      </w:r>
      <w:r w:rsidR="00B44122">
        <w:rPr>
          <w:sz w:val="20"/>
          <w:szCs w:val="28"/>
        </w:rPr>
        <w:t>46</w:t>
      </w:r>
    </w:p>
    <w:p w14:paraId="22AC8A77" w14:textId="195A2088" w:rsidR="00DC4520" w:rsidRPr="00141E53" w:rsidRDefault="0035738A" w:rsidP="00141E53">
      <w:pPr>
        <w:ind w:right="-1"/>
        <w:jc w:val="both"/>
        <w:rPr>
          <w:sz w:val="20"/>
          <w:szCs w:val="28"/>
        </w:rPr>
      </w:pPr>
      <w:r w:rsidRPr="00141E53">
        <w:rPr>
          <w:sz w:val="20"/>
          <w:szCs w:val="28"/>
        </w:rPr>
        <w:t xml:space="preserve"> </w:t>
      </w:r>
    </w:p>
    <w:p w14:paraId="0B9632DB" w14:textId="027AA30C" w:rsidR="00D55924" w:rsidRPr="003869D0" w:rsidRDefault="00D55924" w:rsidP="00D55924">
      <w:pPr>
        <w:pStyle w:val="af5"/>
        <w:tabs>
          <w:tab w:val="left" w:pos="1146"/>
        </w:tabs>
        <w:ind w:right="103"/>
        <w:jc w:val="both"/>
        <w:rPr>
          <w:b w:val="0"/>
          <w:bCs w:val="0"/>
          <w:sz w:val="20"/>
          <w:szCs w:val="20"/>
        </w:rPr>
      </w:pPr>
      <w:r w:rsidRPr="003869D0">
        <w:rPr>
          <w:b w:val="0"/>
          <w:bCs w:val="0"/>
          <w:sz w:val="20"/>
          <w:szCs w:val="20"/>
          <w:lang w:val="en-US"/>
        </w:rPr>
        <w:t>II</w:t>
      </w:r>
      <w:r w:rsidRPr="003869D0">
        <w:rPr>
          <w:b w:val="0"/>
          <w:bCs w:val="0"/>
          <w:sz w:val="20"/>
          <w:szCs w:val="20"/>
        </w:rPr>
        <w:t>.</w:t>
      </w:r>
      <w:r w:rsidRPr="003869D0">
        <w:rPr>
          <w:b w:val="0"/>
          <w:bCs w:val="0"/>
          <w:sz w:val="20"/>
          <w:szCs w:val="20"/>
          <w:lang w:val="en-US"/>
        </w:rPr>
        <w:t> </w:t>
      </w:r>
      <w:r w:rsidRPr="003869D0">
        <w:rPr>
          <w:b w:val="0"/>
          <w:bCs w:val="0"/>
          <w:sz w:val="20"/>
          <w:szCs w:val="20"/>
        </w:rPr>
        <w:t>ОФИЦИАЛЬНЫЕ СООБЩЕНИЯ И МАТЕРИАЛЫ ОРГАНОВ МЕСТНОГО САМОУПРАВЛЕНИЯ КУЙБЫШЕВСКОГО МУНИЦИПАЛЬНОГО РА</w:t>
      </w:r>
      <w:r w:rsidR="00043347" w:rsidRPr="003869D0">
        <w:rPr>
          <w:b w:val="0"/>
          <w:bCs w:val="0"/>
          <w:sz w:val="20"/>
          <w:szCs w:val="20"/>
        </w:rPr>
        <w:t>ЙОНА НОВОСИБИРСКОЙ ОБЛАСТИ</w:t>
      </w:r>
      <w:r w:rsidR="00B44122">
        <w:rPr>
          <w:b w:val="0"/>
          <w:bCs w:val="0"/>
          <w:sz w:val="20"/>
          <w:szCs w:val="20"/>
        </w:rPr>
        <w:t>.......................стр.54</w:t>
      </w:r>
    </w:p>
    <w:p w14:paraId="42932AE9" w14:textId="77777777" w:rsidR="001D3D6D" w:rsidRPr="003869D0" w:rsidRDefault="001D3D6D" w:rsidP="001D3D6D">
      <w:pPr>
        <w:jc w:val="center"/>
        <w:rPr>
          <w:rFonts w:eastAsia="Calibri"/>
          <w:sz w:val="20"/>
          <w:szCs w:val="20"/>
        </w:rPr>
      </w:pPr>
    </w:p>
    <w:p w14:paraId="7914B0C1" w14:textId="755175F6" w:rsidR="0035738A" w:rsidRPr="00141E53" w:rsidRDefault="0035738A" w:rsidP="0035738A">
      <w:pPr>
        <w:ind w:right="-1"/>
        <w:jc w:val="both"/>
        <w:rPr>
          <w:sz w:val="20"/>
          <w:szCs w:val="28"/>
        </w:rPr>
      </w:pPr>
      <w:r>
        <w:rPr>
          <w:sz w:val="20"/>
          <w:szCs w:val="28"/>
        </w:rPr>
        <w:t>О</w:t>
      </w:r>
      <w:r w:rsidRPr="00141E53">
        <w:rPr>
          <w:sz w:val="20"/>
          <w:szCs w:val="28"/>
        </w:rPr>
        <w:t>повещение о начале общественных обсуждений</w:t>
      </w:r>
      <w:r>
        <w:rPr>
          <w:sz w:val="20"/>
          <w:szCs w:val="28"/>
        </w:rPr>
        <w:t>………………………………………………………</w:t>
      </w:r>
      <w:r w:rsidR="00B44122">
        <w:rPr>
          <w:sz w:val="20"/>
          <w:szCs w:val="28"/>
        </w:rPr>
        <w:t>…...</w:t>
      </w:r>
      <w:bookmarkStart w:id="0" w:name="_GoBack"/>
      <w:bookmarkEnd w:id="0"/>
      <w:r>
        <w:rPr>
          <w:sz w:val="20"/>
          <w:szCs w:val="28"/>
        </w:rPr>
        <w:t>стр.</w:t>
      </w:r>
      <w:r w:rsidR="00B44122">
        <w:rPr>
          <w:sz w:val="20"/>
          <w:szCs w:val="28"/>
        </w:rPr>
        <w:t>54</w:t>
      </w:r>
    </w:p>
    <w:p w14:paraId="22E216BF" w14:textId="77777777" w:rsidR="001D3D6D" w:rsidRPr="003869D0" w:rsidRDefault="001D3D6D" w:rsidP="001D3D6D">
      <w:pPr>
        <w:jc w:val="center"/>
        <w:rPr>
          <w:rFonts w:eastAsia="Calibri"/>
          <w:sz w:val="20"/>
          <w:szCs w:val="20"/>
        </w:rPr>
      </w:pPr>
    </w:p>
    <w:p w14:paraId="568F58A7" w14:textId="77777777" w:rsidR="001D3D6D" w:rsidRPr="003869D0" w:rsidRDefault="001D3D6D" w:rsidP="001D3D6D">
      <w:pPr>
        <w:jc w:val="center"/>
        <w:rPr>
          <w:rFonts w:eastAsia="Calibri"/>
          <w:sz w:val="20"/>
          <w:szCs w:val="20"/>
        </w:rPr>
      </w:pPr>
    </w:p>
    <w:p w14:paraId="5448F282" w14:textId="77777777" w:rsidR="001D3D6D" w:rsidRPr="003869D0" w:rsidRDefault="001D3D6D" w:rsidP="001D3D6D">
      <w:pPr>
        <w:jc w:val="center"/>
        <w:rPr>
          <w:rFonts w:eastAsia="Calibri"/>
          <w:sz w:val="20"/>
          <w:szCs w:val="20"/>
        </w:rPr>
      </w:pPr>
    </w:p>
    <w:p w14:paraId="0D8C3807" w14:textId="77777777" w:rsidR="001D3D6D" w:rsidRPr="003869D0" w:rsidRDefault="001D3D6D" w:rsidP="001D3D6D">
      <w:pPr>
        <w:jc w:val="center"/>
        <w:rPr>
          <w:rFonts w:eastAsia="Calibri"/>
          <w:sz w:val="20"/>
          <w:szCs w:val="20"/>
        </w:rPr>
      </w:pPr>
    </w:p>
    <w:p w14:paraId="574E0D01" w14:textId="77777777" w:rsidR="001D3D6D" w:rsidRPr="003869D0" w:rsidRDefault="001D3D6D" w:rsidP="001D3D6D">
      <w:pPr>
        <w:jc w:val="center"/>
        <w:rPr>
          <w:rFonts w:eastAsia="Calibri"/>
          <w:sz w:val="20"/>
          <w:szCs w:val="20"/>
        </w:rPr>
      </w:pPr>
    </w:p>
    <w:p w14:paraId="6855BC7F" w14:textId="211952EE" w:rsidR="001D3D6D" w:rsidRPr="003869D0" w:rsidRDefault="00A87FE9" w:rsidP="00A87FE9">
      <w:pPr>
        <w:tabs>
          <w:tab w:val="left" w:pos="5146"/>
        </w:tabs>
        <w:rPr>
          <w:rFonts w:eastAsia="Calibri"/>
          <w:sz w:val="20"/>
          <w:szCs w:val="20"/>
        </w:rPr>
      </w:pPr>
      <w:r>
        <w:rPr>
          <w:rFonts w:eastAsia="Calibri"/>
          <w:sz w:val="20"/>
          <w:szCs w:val="20"/>
        </w:rPr>
        <w:tab/>
      </w:r>
    </w:p>
    <w:p w14:paraId="3C2D4BDF" w14:textId="77777777" w:rsidR="001D3D6D" w:rsidRPr="003869D0" w:rsidRDefault="001D3D6D" w:rsidP="001D3D6D">
      <w:pPr>
        <w:jc w:val="center"/>
        <w:rPr>
          <w:rFonts w:eastAsia="Calibri"/>
          <w:sz w:val="20"/>
          <w:szCs w:val="20"/>
        </w:rPr>
      </w:pPr>
    </w:p>
    <w:p w14:paraId="30C48DE4" w14:textId="77777777" w:rsidR="001D3D6D" w:rsidRPr="003869D0" w:rsidRDefault="001D3D6D" w:rsidP="001D3D6D">
      <w:pPr>
        <w:jc w:val="center"/>
        <w:rPr>
          <w:rFonts w:eastAsia="Calibri"/>
          <w:sz w:val="20"/>
          <w:szCs w:val="20"/>
        </w:rPr>
      </w:pPr>
    </w:p>
    <w:p w14:paraId="7F844289" w14:textId="77777777" w:rsidR="001D3D6D" w:rsidRPr="003869D0" w:rsidRDefault="001D3D6D" w:rsidP="001D3D6D">
      <w:pPr>
        <w:jc w:val="center"/>
        <w:rPr>
          <w:rFonts w:eastAsia="Calibri"/>
          <w:sz w:val="20"/>
          <w:szCs w:val="20"/>
        </w:rPr>
      </w:pPr>
    </w:p>
    <w:p w14:paraId="0FF97264" w14:textId="77777777" w:rsidR="001D3D6D" w:rsidRPr="003869D0" w:rsidRDefault="001D3D6D" w:rsidP="001D3D6D">
      <w:pPr>
        <w:jc w:val="center"/>
        <w:rPr>
          <w:rFonts w:eastAsia="Calibri"/>
          <w:sz w:val="20"/>
          <w:szCs w:val="20"/>
        </w:rPr>
      </w:pPr>
    </w:p>
    <w:p w14:paraId="6FA61A1A" w14:textId="77777777" w:rsidR="001D3D6D" w:rsidRPr="003869D0" w:rsidRDefault="001D3D6D" w:rsidP="001D3D6D">
      <w:pPr>
        <w:jc w:val="center"/>
        <w:rPr>
          <w:rFonts w:eastAsia="Calibri"/>
          <w:sz w:val="20"/>
          <w:szCs w:val="20"/>
        </w:rPr>
      </w:pPr>
    </w:p>
    <w:p w14:paraId="524444FD" w14:textId="77777777" w:rsidR="001D3D6D" w:rsidRPr="003869D0" w:rsidRDefault="001D3D6D" w:rsidP="001D3D6D">
      <w:pPr>
        <w:jc w:val="center"/>
        <w:rPr>
          <w:rFonts w:eastAsia="Calibri"/>
          <w:sz w:val="20"/>
          <w:szCs w:val="20"/>
        </w:rPr>
      </w:pPr>
    </w:p>
    <w:p w14:paraId="20178D55" w14:textId="77777777" w:rsidR="001D3D6D" w:rsidRPr="003869D0" w:rsidRDefault="001D3D6D" w:rsidP="001D3D6D">
      <w:pPr>
        <w:jc w:val="center"/>
        <w:rPr>
          <w:rFonts w:eastAsia="Calibri"/>
          <w:sz w:val="20"/>
          <w:szCs w:val="20"/>
        </w:rPr>
      </w:pPr>
    </w:p>
    <w:p w14:paraId="4295AD2D" w14:textId="77777777" w:rsidR="001D3D6D" w:rsidRPr="003869D0" w:rsidRDefault="001D3D6D" w:rsidP="001D3D6D">
      <w:pPr>
        <w:jc w:val="center"/>
        <w:rPr>
          <w:rFonts w:eastAsia="Calibri"/>
          <w:sz w:val="20"/>
          <w:szCs w:val="20"/>
        </w:rPr>
      </w:pPr>
    </w:p>
    <w:p w14:paraId="03217324" w14:textId="77777777" w:rsidR="001D3D6D" w:rsidRPr="003869D0" w:rsidRDefault="001D3D6D" w:rsidP="001D3D6D">
      <w:pPr>
        <w:jc w:val="center"/>
        <w:rPr>
          <w:rFonts w:eastAsia="Calibri"/>
          <w:sz w:val="20"/>
          <w:szCs w:val="20"/>
        </w:rPr>
      </w:pPr>
    </w:p>
    <w:p w14:paraId="354ACCBF" w14:textId="77777777" w:rsidR="001D3D6D" w:rsidRPr="003869D0" w:rsidRDefault="001D3D6D" w:rsidP="001D3D6D">
      <w:pPr>
        <w:jc w:val="center"/>
        <w:rPr>
          <w:rFonts w:eastAsia="Calibri"/>
          <w:sz w:val="20"/>
          <w:szCs w:val="20"/>
        </w:rPr>
      </w:pPr>
    </w:p>
    <w:p w14:paraId="119D9CB9" w14:textId="77777777" w:rsidR="001D3D6D" w:rsidRPr="003869D0" w:rsidRDefault="001D3D6D" w:rsidP="001D3D6D">
      <w:pPr>
        <w:jc w:val="center"/>
        <w:rPr>
          <w:rFonts w:eastAsia="Calibri"/>
          <w:sz w:val="20"/>
          <w:szCs w:val="20"/>
        </w:rPr>
      </w:pPr>
    </w:p>
    <w:p w14:paraId="66922DCF" w14:textId="77777777" w:rsidR="001D3D6D" w:rsidRPr="003869D0" w:rsidRDefault="001D3D6D" w:rsidP="001D3D6D">
      <w:pPr>
        <w:jc w:val="center"/>
        <w:rPr>
          <w:rFonts w:eastAsia="Calibri"/>
          <w:sz w:val="20"/>
          <w:szCs w:val="20"/>
        </w:rPr>
      </w:pPr>
    </w:p>
    <w:p w14:paraId="10F45EC8" w14:textId="77777777" w:rsidR="001D3D6D" w:rsidRPr="003869D0" w:rsidRDefault="001D3D6D" w:rsidP="001D3D6D">
      <w:pPr>
        <w:jc w:val="center"/>
        <w:rPr>
          <w:rFonts w:eastAsia="Calibri"/>
          <w:sz w:val="20"/>
          <w:szCs w:val="20"/>
        </w:rPr>
      </w:pPr>
    </w:p>
    <w:p w14:paraId="09E4C672" w14:textId="77777777" w:rsidR="001D3D6D" w:rsidRPr="003869D0" w:rsidRDefault="001D3D6D" w:rsidP="001D3D6D">
      <w:pPr>
        <w:jc w:val="center"/>
        <w:rPr>
          <w:rFonts w:eastAsia="Calibri"/>
          <w:sz w:val="20"/>
          <w:szCs w:val="20"/>
        </w:rPr>
      </w:pPr>
    </w:p>
    <w:p w14:paraId="289DC833" w14:textId="77777777" w:rsidR="001D3D6D" w:rsidRPr="003869D0" w:rsidRDefault="001D3D6D" w:rsidP="001D3D6D">
      <w:pPr>
        <w:jc w:val="center"/>
        <w:rPr>
          <w:rFonts w:eastAsia="Calibri"/>
          <w:sz w:val="20"/>
          <w:szCs w:val="20"/>
        </w:rPr>
      </w:pPr>
    </w:p>
    <w:p w14:paraId="48161CA0" w14:textId="77777777" w:rsidR="001D3D6D" w:rsidRPr="003869D0" w:rsidRDefault="001D3D6D" w:rsidP="001D3D6D">
      <w:pPr>
        <w:jc w:val="center"/>
        <w:rPr>
          <w:rFonts w:eastAsia="Calibri"/>
          <w:sz w:val="20"/>
          <w:szCs w:val="20"/>
        </w:rPr>
      </w:pPr>
    </w:p>
    <w:p w14:paraId="135506A3" w14:textId="77777777" w:rsidR="001D3D6D" w:rsidRPr="003869D0" w:rsidRDefault="001D3D6D" w:rsidP="001D3D6D">
      <w:pPr>
        <w:jc w:val="center"/>
        <w:rPr>
          <w:rFonts w:eastAsia="Calibri"/>
          <w:sz w:val="20"/>
          <w:szCs w:val="20"/>
        </w:rPr>
      </w:pPr>
    </w:p>
    <w:p w14:paraId="3FEC4CE5" w14:textId="77777777" w:rsidR="001D3D6D" w:rsidRPr="003869D0" w:rsidRDefault="001D3D6D" w:rsidP="001D3D6D">
      <w:pPr>
        <w:jc w:val="center"/>
        <w:rPr>
          <w:rFonts w:eastAsia="Calibri"/>
          <w:sz w:val="20"/>
          <w:szCs w:val="20"/>
        </w:rPr>
      </w:pPr>
    </w:p>
    <w:p w14:paraId="674EB113" w14:textId="77777777" w:rsidR="001D3D6D" w:rsidRPr="003869D0" w:rsidRDefault="001D3D6D" w:rsidP="001D3D6D">
      <w:pPr>
        <w:jc w:val="center"/>
        <w:rPr>
          <w:rFonts w:eastAsia="Calibri"/>
          <w:sz w:val="20"/>
          <w:szCs w:val="20"/>
        </w:rPr>
      </w:pPr>
    </w:p>
    <w:p w14:paraId="50EC1578" w14:textId="77777777" w:rsidR="001D3D6D" w:rsidRPr="003869D0" w:rsidRDefault="001D3D6D" w:rsidP="001D3D6D">
      <w:pPr>
        <w:jc w:val="center"/>
        <w:rPr>
          <w:rFonts w:eastAsia="Calibri"/>
          <w:sz w:val="20"/>
          <w:szCs w:val="20"/>
        </w:rPr>
      </w:pPr>
    </w:p>
    <w:p w14:paraId="11532F2D" w14:textId="77777777" w:rsidR="001D3D6D" w:rsidRPr="003869D0" w:rsidRDefault="001D3D6D" w:rsidP="001D3D6D">
      <w:pPr>
        <w:jc w:val="center"/>
        <w:rPr>
          <w:rFonts w:eastAsia="Calibri"/>
          <w:sz w:val="20"/>
          <w:szCs w:val="20"/>
        </w:rPr>
      </w:pPr>
      <w:r w:rsidRPr="003869D0">
        <w:rPr>
          <w:rFonts w:eastAsia="Calibri"/>
          <w:sz w:val="20"/>
          <w:szCs w:val="20"/>
          <w:lang w:val="en-US"/>
        </w:rPr>
        <w:lastRenderedPageBreak/>
        <w:t>I</w:t>
      </w:r>
      <w:r w:rsidRPr="003869D0">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3F458606" w14:textId="77777777" w:rsidR="001D3D6D" w:rsidRPr="003869D0" w:rsidRDefault="001D3D6D" w:rsidP="001D3D6D">
      <w:pPr>
        <w:pStyle w:val="af5"/>
        <w:tabs>
          <w:tab w:val="left" w:pos="1146"/>
        </w:tabs>
        <w:ind w:right="103"/>
        <w:jc w:val="both"/>
        <w:rPr>
          <w:b w:val="0"/>
          <w:bCs w:val="0"/>
          <w:sz w:val="20"/>
          <w:szCs w:val="20"/>
        </w:rPr>
      </w:pPr>
    </w:p>
    <w:p w14:paraId="69336241" w14:textId="77777777" w:rsidR="001D3D6D" w:rsidRPr="003869D0" w:rsidRDefault="001D3D6D" w:rsidP="001D3D6D">
      <w:pPr>
        <w:pStyle w:val="af5"/>
        <w:tabs>
          <w:tab w:val="left" w:pos="1146"/>
        </w:tabs>
        <w:ind w:right="103"/>
        <w:jc w:val="both"/>
        <w:rPr>
          <w:b w:val="0"/>
          <w:bCs w:val="0"/>
          <w:sz w:val="20"/>
          <w:szCs w:val="20"/>
        </w:rPr>
      </w:pPr>
    </w:p>
    <w:p w14:paraId="707EF305" w14:textId="77777777" w:rsidR="00411DA7" w:rsidRPr="00411DA7" w:rsidRDefault="00411DA7" w:rsidP="00411DA7">
      <w:pPr>
        <w:keepNext/>
        <w:jc w:val="center"/>
        <w:outlineLvl w:val="0"/>
        <w:rPr>
          <w:rFonts w:eastAsiaTheme="majorEastAsia"/>
          <w:bCs/>
          <w:kern w:val="32"/>
          <w:sz w:val="20"/>
          <w:szCs w:val="20"/>
        </w:rPr>
      </w:pPr>
      <w:r w:rsidRPr="00411DA7">
        <w:rPr>
          <w:rFonts w:eastAsiaTheme="majorEastAsia"/>
          <w:bCs/>
          <w:kern w:val="32"/>
          <w:sz w:val="20"/>
          <w:szCs w:val="20"/>
        </w:rPr>
        <w:t>АДМИНИСТРАЦИЯ</w:t>
      </w:r>
    </w:p>
    <w:p w14:paraId="513DF616" w14:textId="77777777" w:rsidR="00411DA7" w:rsidRPr="00411DA7" w:rsidRDefault="00411DA7" w:rsidP="00411DA7">
      <w:pPr>
        <w:keepNext/>
        <w:jc w:val="center"/>
        <w:outlineLvl w:val="0"/>
        <w:rPr>
          <w:rFonts w:eastAsiaTheme="majorEastAsia"/>
          <w:bCs/>
          <w:kern w:val="32"/>
          <w:sz w:val="20"/>
          <w:szCs w:val="20"/>
        </w:rPr>
      </w:pPr>
      <w:r w:rsidRPr="00411DA7">
        <w:rPr>
          <w:rFonts w:eastAsiaTheme="majorEastAsia"/>
          <w:bCs/>
          <w:kern w:val="32"/>
          <w:sz w:val="20"/>
          <w:szCs w:val="20"/>
        </w:rPr>
        <w:t>КУЙБЫШЕВСКОГО МУНИЦИПАЛЬНОГО РАЙОНА</w:t>
      </w:r>
    </w:p>
    <w:p w14:paraId="511679CA" w14:textId="77777777" w:rsidR="00411DA7" w:rsidRPr="00411DA7" w:rsidRDefault="00411DA7" w:rsidP="00411DA7">
      <w:pPr>
        <w:keepNext/>
        <w:jc w:val="center"/>
        <w:outlineLvl w:val="0"/>
        <w:rPr>
          <w:rFonts w:eastAsiaTheme="majorEastAsia"/>
          <w:bCs/>
          <w:kern w:val="32"/>
          <w:sz w:val="20"/>
          <w:szCs w:val="20"/>
        </w:rPr>
      </w:pPr>
      <w:r w:rsidRPr="00411DA7">
        <w:rPr>
          <w:rFonts w:eastAsiaTheme="majorEastAsia"/>
          <w:bCs/>
          <w:kern w:val="32"/>
          <w:sz w:val="20"/>
          <w:szCs w:val="20"/>
        </w:rPr>
        <w:t>НОВОСИБИРСКОЙ ОБЛАСТИ</w:t>
      </w:r>
    </w:p>
    <w:p w14:paraId="664B2561" w14:textId="77777777" w:rsidR="00411DA7" w:rsidRPr="00411DA7" w:rsidRDefault="00411DA7" w:rsidP="00411DA7">
      <w:pPr>
        <w:spacing w:line="276" w:lineRule="auto"/>
        <w:ind w:left="-180"/>
        <w:jc w:val="center"/>
        <w:rPr>
          <w:rFonts w:eastAsiaTheme="minorHAnsi"/>
          <w:sz w:val="20"/>
          <w:szCs w:val="20"/>
          <w:lang w:eastAsia="en-US"/>
        </w:rPr>
      </w:pPr>
    </w:p>
    <w:p w14:paraId="6BE5E2C3" w14:textId="77777777" w:rsidR="00411DA7" w:rsidRPr="00411DA7" w:rsidRDefault="00411DA7" w:rsidP="003869D0">
      <w:pPr>
        <w:keepNext/>
        <w:keepLines/>
        <w:jc w:val="center"/>
        <w:outlineLvl w:val="1"/>
        <w:rPr>
          <w:rFonts w:eastAsiaTheme="majorEastAsia"/>
          <w:bCs/>
          <w:sz w:val="20"/>
          <w:szCs w:val="20"/>
        </w:rPr>
      </w:pPr>
      <w:r w:rsidRPr="00411DA7">
        <w:rPr>
          <w:rFonts w:eastAsiaTheme="majorEastAsia"/>
          <w:bCs/>
          <w:sz w:val="20"/>
          <w:szCs w:val="20"/>
        </w:rPr>
        <w:t>РАСПОРЯЖЕНИЕ</w:t>
      </w:r>
    </w:p>
    <w:p w14:paraId="6D393B96" w14:textId="77777777" w:rsidR="00411DA7" w:rsidRPr="00411DA7" w:rsidRDefault="00411DA7" w:rsidP="00411DA7">
      <w:pPr>
        <w:spacing w:line="276" w:lineRule="auto"/>
        <w:ind w:left="357"/>
        <w:jc w:val="center"/>
        <w:rPr>
          <w:rFonts w:eastAsiaTheme="minorHAnsi"/>
          <w:sz w:val="20"/>
          <w:szCs w:val="20"/>
          <w:lang w:eastAsia="en-US"/>
        </w:rPr>
      </w:pPr>
    </w:p>
    <w:p w14:paraId="47AFE74C" w14:textId="77777777" w:rsidR="00411DA7" w:rsidRPr="00411DA7" w:rsidRDefault="00411DA7" w:rsidP="003869D0">
      <w:pPr>
        <w:jc w:val="center"/>
        <w:rPr>
          <w:rFonts w:eastAsiaTheme="minorHAnsi"/>
          <w:sz w:val="20"/>
          <w:szCs w:val="20"/>
          <w:lang w:eastAsia="en-US"/>
        </w:rPr>
      </w:pPr>
      <w:r w:rsidRPr="00411DA7">
        <w:rPr>
          <w:rFonts w:eastAsiaTheme="minorHAnsi"/>
          <w:sz w:val="20"/>
          <w:szCs w:val="20"/>
          <w:lang w:eastAsia="en-US"/>
        </w:rPr>
        <w:t>г. Куйбышев</w:t>
      </w:r>
    </w:p>
    <w:p w14:paraId="4249278D" w14:textId="77777777" w:rsidR="00411DA7" w:rsidRPr="00411DA7" w:rsidRDefault="00411DA7" w:rsidP="003869D0">
      <w:pPr>
        <w:jc w:val="center"/>
        <w:rPr>
          <w:rFonts w:eastAsiaTheme="minorHAnsi"/>
          <w:sz w:val="20"/>
          <w:szCs w:val="20"/>
          <w:lang w:eastAsia="en-US"/>
        </w:rPr>
      </w:pPr>
      <w:r w:rsidRPr="00411DA7">
        <w:rPr>
          <w:rFonts w:eastAsiaTheme="minorHAnsi"/>
          <w:sz w:val="20"/>
          <w:szCs w:val="20"/>
          <w:lang w:eastAsia="en-US"/>
        </w:rPr>
        <w:t>Новосибирская область</w:t>
      </w:r>
    </w:p>
    <w:p w14:paraId="0B7F1701" w14:textId="77777777" w:rsidR="00411DA7" w:rsidRPr="00411DA7" w:rsidRDefault="00411DA7" w:rsidP="003869D0">
      <w:pPr>
        <w:spacing w:line="276" w:lineRule="auto"/>
        <w:jc w:val="center"/>
        <w:rPr>
          <w:rFonts w:eastAsiaTheme="minorHAnsi"/>
          <w:sz w:val="20"/>
          <w:szCs w:val="20"/>
          <w:lang w:eastAsia="en-US"/>
        </w:rPr>
      </w:pPr>
    </w:p>
    <w:p w14:paraId="25A23F7B" w14:textId="77777777" w:rsidR="00411DA7" w:rsidRPr="00411DA7" w:rsidRDefault="00411DA7" w:rsidP="003869D0">
      <w:pPr>
        <w:spacing w:line="276" w:lineRule="auto"/>
        <w:jc w:val="center"/>
        <w:rPr>
          <w:rFonts w:eastAsiaTheme="minorHAnsi"/>
          <w:sz w:val="20"/>
          <w:szCs w:val="20"/>
          <w:lang w:eastAsia="en-US"/>
        </w:rPr>
      </w:pPr>
      <w:r w:rsidRPr="00411DA7">
        <w:rPr>
          <w:rFonts w:eastAsiaTheme="minorHAnsi"/>
          <w:sz w:val="20"/>
          <w:szCs w:val="20"/>
          <w:lang w:eastAsia="en-US"/>
        </w:rPr>
        <w:t>07.02.2022 № 93-р</w:t>
      </w:r>
    </w:p>
    <w:p w14:paraId="5C6A1B69" w14:textId="77777777" w:rsidR="00411DA7" w:rsidRPr="00411DA7" w:rsidRDefault="00411DA7" w:rsidP="00411DA7">
      <w:pPr>
        <w:spacing w:line="276" w:lineRule="auto"/>
        <w:ind w:left="360"/>
        <w:jc w:val="center"/>
        <w:rPr>
          <w:rFonts w:eastAsiaTheme="minorHAnsi"/>
          <w:sz w:val="20"/>
          <w:szCs w:val="20"/>
          <w:lang w:eastAsia="en-US"/>
        </w:rPr>
      </w:pPr>
    </w:p>
    <w:p w14:paraId="6DAA8127" w14:textId="77777777" w:rsidR="00411DA7" w:rsidRPr="00411DA7" w:rsidRDefault="00411DA7" w:rsidP="00411DA7">
      <w:pPr>
        <w:shd w:val="clear" w:color="auto" w:fill="FFFFFF"/>
        <w:spacing w:after="200" w:line="276" w:lineRule="auto"/>
        <w:contextualSpacing/>
        <w:jc w:val="center"/>
        <w:textAlignment w:val="baseline"/>
        <w:rPr>
          <w:rFonts w:eastAsia="Arial Unicode MS"/>
          <w:sz w:val="20"/>
          <w:szCs w:val="20"/>
          <w:lang w:eastAsia="en-US"/>
        </w:rPr>
      </w:pPr>
      <w:r w:rsidRPr="00411DA7">
        <w:rPr>
          <w:rFonts w:eastAsia="Calibri"/>
          <w:color w:val="212121"/>
          <w:sz w:val="20"/>
          <w:szCs w:val="20"/>
          <w:shd w:val="clear" w:color="auto" w:fill="FFFFFF"/>
          <w:lang w:eastAsia="en-US"/>
        </w:rPr>
        <w:t xml:space="preserve">О создании специальной комиссии по </w:t>
      </w:r>
      <w:r w:rsidRPr="00411DA7">
        <w:rPr>
          <w:rFonts w:eastAsia="Arial Unicode MS"/>
          <w:sz w:val="20"/>
          <w:szCs w:val="20"/>
          <w:lang w:eastAsia="en-US"/>
        </w:rPr>
        <w:t>оценке рисков, связанных с принятием муниципального нормативно-правового акта</w:t>
      </w:r>
    </w:p>
    <w:p w14:paraId="4129B898" w14:textId="77777777" w:rsidR="00411DA7" w:rsidRPr="00411DA7" w:rsidRDefault="00411DA7" w:rsidP="00411DA7">
      <w:pPr>
        <w:tabs>
          <w:tab w:val="left" w:pos="0"/>
        </w:tabs>
        <w:spacing w:line="276" w:lineRule="auto"/>
        <w:jc w:val="center"/>
        <w:rPr>
          <w:rFonts w:eastAsiaTheme="minorHAnsi"/>
          <w:sz w:val="20"/>
          <w:szCs w:val="20"/>
          <w:lang w:eastAsia="en-US"/>
        </w:rPr>
      </w:pPr>
    </w:p>
    <w:p w14:paraId="789B69C5" w14:textId="77777777" w:rsidR="00411DA7" w:rsidRPr="00411DA7" w:rsidRDefault="00411DA7" w:rsidP="00411DA7">
      <w:pPr>
        <w:shd w:val="clear" w:color="auto" w:fill="FFFFFC"/>
        <w:spacing w:line="276" w:lineRule="auto"/>
        <w:ind w:firstLine="709"/>
        <w:jc w:val="both"/>
        <w:rPr>
          <w:sz w:val="20"/>
          <w:szCs w:val="20"/>
        </w:rPr>
      </w:pPr>
      <w:r w:rsidRPr="00411DA7">
        <w:rPr>
          <w:sz w:val="20"/>
          <w:szCs w:val="20"/>
        </w:rPr>
        <w:t xml:space="preserve">В соответствии с </w:t>
      </w:r>
      <w:r w:rsidRPr="003869D0">
        <w:rPr>
          <w:color w:val="000080"/>
          <w:sz w:val="20"/>
          <w:szCs w:val="20"/>
          <w:u w:val="single"/>
          <w:lang w:eastAsia="zh-CN"/>
        </w:rPr>
        <w:t>постановлением</w:t>
      </w:r>
      <w:r w:rsidRPr="00411DA7">
        <w:rPr>
          <w:sz w:val="20"/>
          <w:szCs w:val="20"/>
        </w:rPr>
        <w:t xml:space="preserve"> Правительства Российской Федерации от 23.12.2020 № 2220 «Об утверждении Правил определения органами местного самоуправления границ прилегающих территорий,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целях оценки рисков, связанных с принятием муниципального нормативно-правового акта по </w:t>
      </w:r>
      <w:r w:rsidRPr="00411DA7">
        <w:rPr>
          <w:rFonts w:eastAsia="Arial Unicode MS"/>
          <w:sz w:val="20"/>
          <w:szCs w:val="20"/>
        </w:rPr>
        <w:t>определению границ прилегающих территорий к многоквартирным домам, отдельным организациям и объектам, на которых не допускается розничная продажа алкогольной продукции</w:t>
      </w:r>
      <w:r w:rsidRPr="00411DA7">
        <w:rPr>
          <w:color w:val="292929"/>
          <w:sz w:val="20"/>
          <w:szCs w:val="20"/>
        </w:rPr>
        <w:t xml:space="preserve"> и розничная продажа алкогольной продукции при оказании услуг общественного питания на территории Куйбышевского муниципального района Новосибирской области, руководствуясь Уставом Куйбышевского муниципального района Новосибирской области</w:t>
      </w:r>
      <w:r w:rsidRPr="00411DA7">
        <w:rPr>
          <w:sz w:val="20"/>
          <w:szCs w:val="20"/>
        </w:rPr>
        <w:t>:</w:t>
      </w:r>
    </w:p>
    <w:p w14:paraId="7D35A080" w14:textId="77777777" w:rsidR="00411DA7" w:rsidRPr="00411DA7" w:rsidRDefault="00411DA7" w:rsidP="00411DA7">
      <w:pPr>
        <w:shd w:val="clear" w:color="auto" w:fill="FFFFFF"/>
        <w:spacing w:line="276" w:lineRule="auto"/>
        <w:ind w:firstLine="709"/>
        <w:jc w:val="both"/>
        <w:rPr>
          <w:rFonts w:eastAsiaTheme="minorHAnsi"/>
          <w:sz w:val="20"/>
          <w:szCs w:val="20"/>
          <w:lang w:eastAsia="en-US"/>
        </w:rPr>
      </w:pPr>
      <w:r w:rsidRPr="00411DA7">
        <w:rPr>
          <w:rFonts w:eastAsiaTheme="minorHAnsi"/>
          <w:sz w:val="20"/>
          <w:szCs w:val="20"/>
          <w:lang w:eastAsia="en-US"/>
        </w:rPr>
        <w:t xml:space="preserve">1. </w:t>
      </w:r>
      <w:r w:rsidRPr="00411DA7">
        <w:rPr>
          <w:rFonts w:eastAsia="Calibri"/>
          <w:sz w:val="20"/>
          <w:szCs w:val="20"/>
          <w:lang w:eastAsia="en-US"/>
        </w:rPr>
        <w:t xml:space="preserve">Создать специальную комиссию </w:t>
      </w:r>
      <w:r w:rsidRPr="00411DA7">
        <w:rPr>
          <w:rFonts w:eastAsia="Calibri"/>
          <w:sz w:val="20"/>
          <w:szCs w:val="20"/>
          <w:shd w:val="clear" w:color="auto" w:fill="FFFFFF"/>
          <w:lang w:eastAsia="en-US"/>
        </w:rPr>
        <w:t xml:space="preserve">по </w:t>
      </w:r>
      <w:r w:rsidRPr="00411DA7">
        <w:rPr>
          <w:rFonts w:eastAsia="Arial Unicode MS"/>
          <w:sz w:val="20"/>
          <w:szCs w:val="20"/>
          <w:lang w:eastAsia="en-US"/>
        </w:rPr>
        <w:t>оценке рисков, связанных с принятием постановления администрации Куйбышевского муниципального района Новосибирской области</w:t>
      </w:r>
      <w:r w:rsidRPr="00411DA7">
        <w:rPr>
          <w:rFonts w:eastAsia="Calibri"/>
          <w:sz w:val="20"/>
          <w:szCs w:val="20"/>
          <w:lang w:eastAsia="en-US"/>
        </w:rPr>
        <w:t xml:space="preserve"> «</w:t>
      </w:r>
      <w:r w:rsidRPr="00411DA7">
        <w:rPr>
          <w:rFonts w:eastAsia="Arial Unicode MS"/>
          <w:sz w:val="20"/>
          <w:szCs w:val="20"/>
          <w:lang w:eastAsia="en-US"/>
        </w:rPr>
        <w:t>Об определении границ прилегающих территорий, на которых не допускается розничная продажа алкогольной продукции</w:t>
      </w:r>
      <w:r w:rsidRPr="00411DA7">
        <w:rPr>
          <w:rFonts w:eastAsiaTheme="minorHAnsi"/>
          <w:sz w:val="20"/>
          <w:szCs w:val="20"/>
          <w:lang w:eastAsia="en-US"/>
        </w:rPr>
        <w:t xml:space="preserve"> и розничная продажа алкогольной продукции при оказании услуг общественного питания </w:t>
      </w:r>
      <w:r w:rsidRPr="00411DA7">
        <w:rPr>
          <w:rFonts w:eastAsiaTheme="minorHAnsi"/>
          <w:color w:val="292929"/>
          <w:sz w:val="20"/>
          <w:szCs w:val="20"/>
          <w:lang w:eastAsia="en-US"/>
        </w:rPr>
        <w:t xml:space="preserve">на территории </w:t>
      </w:r>
      <w:r w:rsidRPr="00411DA7">
        <w:rPr>
          <w:rFonts w:eastAsiaTheme="minorHAnsi"/>
          <w:sz w:val="20"/>
          <w:szCs w:val="20"/>
          <w:lang w:eastAsia="en-US"/>
        </w:rPr>
        <w:t xml:space="preserve">Куйбышевского муниципального района Новосибирской области» </w:t>
      </w:r>
      <w:r w:rsidRPr="00411DA7">
        <w:rPr>
          <w:rFonts w:eastAsia="Calibri"/>
          <w:sz w:val="20"/>
          <w:szCs w:val="20"/>
          <w:lang w:eastAsia="en-US"/>
        </w:rPr>
        <w:t>и утвердить ее состав</w:t>
      </w:r>
      <w:r w:rsidRPr="00411DA7">
        <w:rPr>
          <w:rFonts w:eastAsiaTheme="minorHAnsi"/>
          <w:sz w:val="20"/>
          <w:szCs w:val="20"/>
          <w:lang w:eastAsia="en-US"/>
        </w:rPr>
        <w:t xml:space="preserve">, согласно </w:t>
      </w:r>
      <w:proofErr w:type="gramStart"/>
      <w:r w:rsidRPr="00411DA7">
        <w:rPr>
          <w:rFonts w:eastAsiaTheme="minorHAnsi"/>
          <w:sz w:val="20"/>
          <w:szCs w:val="20"/>
          <w:lang w:eastAsia="en-US"/>
        </w:rPr>
        <w:t>п</w:t>
      </w:r>
      <w:r w:rsidRPr="00411DA7">
        <w:rPr>
          <w:rFonts w:eastAsia="Calibri"/>
          <w:sz w:val="20"/>
          <w:szCs w:val="20"/>
          <w:lang w:eastAsia="en-US"/>
        </w:rPr>
        <w:t>риложению</w:t>
      </w:r>
      <w:proofErr w:type="gramEnd"/>
      <w:r w:rsidRPr="00411DA7">
        <w:rPr>
          <w:rFonts w:eastAsia="Calibri"/>
          <w:sz w:val="20"/>
          <w:szCs w:val="20"/>
          <w:lang w:eastAsia="en-US"/>
        </w:rPr>
        <w:t xml:space="preserve"> </w:t>
      </w:r>
      <w:r w:rsidRPr="00411DA7">
        <w:rPr>
          <w:rFonts w:eastAsiaTheme="minorHAnsi"/>
          <w:sz w:val="20"/>
          <w:szCs w:val="20"/>
          <w:lang w:eastAsia="en-US"/>
        </w:rPr>
        <w:t xml:space="preserve">к настоящему распоряжению. </w:t>
      </w:r>
    </w:p>
    <w:p w14:paraId="0D5B4B1C" w14:textId="77777777" w:rsidR="00411DA7" w:rsidRPr="00411DA7" w:rsidRDefault="00411DA7" w:rsidP="00411DA7">
      <w:pPr>
        <w:shd w:val="clear" w:color="auto" w:fill="FFFFFF"/>
        <w:spacing w:after="200" w:line="276" w:lineRule="auto"/>
        <w:ind w:firstLine="709"/>
        <w:contextualSpacing/>
        <w:jc w:val="both"/>
        <w:textAlignment w:val="baseline"/>
        <w:rPr>
          <w:rFonts w:eastAsia="Arial Unicode MS"/>
          <w:sz w:val="20"/>
          <w:szCs w:val="20"/>
          <w:lang w:eastAsia="en-US"/>
        </w:rPr>
      </w:pPr>
      <w:r w:rsidRPr="00411DA7">
        <w:rPr>
          <w:rFonts w:eastAsiaTheme="minorHAnsi"/>
          <w:sz w:val="20"/>
          <w:szCs w:val="20"/>
          <w:lang w:eastAsia="en-US"/>
        </w:rPr>
        <w:t>2. Управлению делами администрации Куйбышевского муниципального района Новосибирской области (Орлова Л.В.) обеспечить опубликование распоряжения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25D2759" w14:textId="34065710" w:rsidR="00411DA7" w:rsidRPr="00411DA7" w:rsidRDefault="00411DA7" w:rsidP="00411DA7">
      <w:pPr>
        <w:tabs>
          <w:tab w:val="left" w:pos="-5580"/>
          <w:tab w:val="left" w:pos="709"/>
        </w:tabs>
        <w:spacing w:line="276" w:lineRule="auto"/>
        <w:ind w:firstLine="709"/>
        <w:jc w:val="both"/>
        <w:rPr>
          <w:rFonts w:eastAsiaTheme="minorHAnsi"/>
          <w:sz w:val="20"/>
          <w:szCs w:val="20"/>
          <w:lang w:eastAsia="en-US"/>
        </w:rPr>
      </w:pPr>
      <w:r w:rsidRPr="00411DA7">
        <w:rPr>
          <w:rFonts w:eastAsiaTheme="minorHAnsi"/>
          <w:sz w:val="20"/>
          <w:szCs w:val="20"/>
          <w:lang w:eastAsia="en-US"/>
        </w:rPr>
        <w:t>3. Контроль за исполнением настоящего распоряжения возложить на заместителя главы а</w:t>
      </w:r>
      <w:r w:rsidRPr="003869D0">
        <w:rPr>
          <w:rFonts w:eastAsiaTheme="minorHAnsi"/>
          <w:sz w:val="20"/>
          <w:szCs w:val="20"/>
          <w:lang w:eastAsia="en-US"/>
        </w:rPr>
        <w:t xml:space="preserve">дминистрации </w:t>
      </w:r>
      <w:r w:rsidRPr="00411DA7">
        <w:rPr>
          <w:rFonts w:eastAsiaTheme="minorHAnsi"/>
          <w:sz w:val="20"/>
          <w:szCs w:val="20"/>
          <w:lang w:eastAsia="en-US"/>
        </w:rPr>
        <w:t xml:space="preserve">–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411DA7">
        <w:rPr>
          <w:rFonts w:eastAsiaTheme="minorHAnsi"/>
          <w:sz w:val="20"/>
          <w:szCs w:val="20"/>
          <w:lang w:eastAsia="en-US"/>
        </w:rPr>
        <w:t>Мусатова</w:t>
      </w:r>
      <w:proofErr w:type="spellEnd"/>
      <w:r w:rsidRPr="00411DA7">
        <w:rPr>
          <w:rFonts w:eastAsiaTheme="minorHAnsi"/>
          <w:sz w:val="20"/>
          <w:szCs w:val="20"/>
          <w:lang w:eastAsia="en-US"/>
        </w:rPr>
        <w:t xml:space="preserve"> А.М.</w:t>
      </w:r>
    </w:p>
    <w:p w14:paraId="4ABB4152" w14:textId="77777777" w:rsidR="00411DA7" w:rsidRPr="00411DA7" w:rsidRDefault="00411DA7" w:rsidP="00411DA7">
      <w:pPr>
        <w:tabs>
          <w:tab w:val="left" w:pos="-5580"/>
          <w:tab w:val="left" w:pos="709"/>
        </w:tabs>
        <w:spacing w:line="276" w:lineRule="auto"/>
        <w:rPr>
          <w:rFonts w:eastAsiaTheme="minorHAnsi"/>
          <w:sz w:val="20"/>
          <w:szCs w:val="20"/>
          <w:lang w:eastAsia="en-US"/>
        </w:rPr>
      </w:pPr>
      <w:r w:rsidRPr="00411DA7">
        <w:rPr>
          <w:rFonts w:eastAsiaTheme="minorHAnsi"/>
          <w:sz w:val="20"/>
          <w:szCs w:val="20"/>
          <w:lang w:eastAsia="en-US"/>
        </w:rPr>
        <w:t xml:space="preserve"> </w:t>
      </w:r>
    </w:p>
    <w:p w14:paraId="71EEC5CD" w14:textId="77777777" w:rsidR="00411DA7" w:rsidRPr="00411DA7" w:rsidRDefault="00411DA7" w:rsidP="00411DA7">
      <w:pPr>
        <w:spacing w:line="276" w:lineRule="auto"/>
        <w:rPr>
          <w:rFonts w:eastAsiaTheme="minorHAnsi"/>
          <w:sz w:val="20"/>
          <w:szCs w:val="20"/>
          <w:lang w:eastAsia="en-US"/>
        </w:rPr>
      </w:pPr>
      <w:r w:rsidRPr="00411DA7">
        <w:rPr>
          <w:rFonts w:eastAsiaTheme="minorHAnsi"/>
          <w:sz w:val="20"/>
          <w:szCs w:val="20"/>
          <w:lang w:eastAsia="en-US"/>
        </w:rPr>
        <w:t>Глава Куйбышевского муниципального</w:t>
      </w:r>
    </w:p>
    <w:p w14:paraId="70272FBF" w14:textId="5FE9137A" w:rsidR="00411DA7" w:rsidRPr="00411DA7" w:rsidRDefault="00411DA7" w:rsidP="00411DA7">
      <w:pPr>
        <w:spacing w:line="276" w:lineRule="auto"/>
        <w:rPr>
          <w:rFonts w:eastAsiaTheme="minorHAnsi"/>
          <w:sz w:val="20"/>
          <w:szCs w:val="20"/>
          <w:lang w:eastAsia="en-US"/>
        </w:rPr>
      </w:pPr>
      <w:r w:rsidRPr="00411DA7">
        <w:rPr>
          <w:rFonts w:eastAsiaTheme="minorHAnsi"/>
          <w:sz w:val="20"/>
          <w:szCs w:val="20"/>
          <w:lang w:eastAsia="en-US"/>
        </w:rPr>
        <w:t xml:space="preserve">района   Новосибирской области                                        </w:t>
      </w:r>
      <w:r w:rsidRPr="003869D0">
        <w:rPr>
          <w:rFonts w:eastAsiaTheme="minorHAnsi"/>
          <w:sz w:val="20"/>
          <w:szCs w:val="20"/>
          <w:lang w:eastAsia="en-US"/>
        </w:rPr>
        <w:t xml:space="preserve">                                            </w:t>
      </w:r>
      <w:r w:rsidRPr="00411DA7">
        <w:rPr>
          <w:rFonts w:eastAsiaTheme="minorHAnsi"/>
          <w:sz w:val="20"/>
          <w:szCs w:val="20"/>
          <w:lang w:eastAsia="en-US"/>
        </w:rPr>
        <w:t xml:space="preserve">                 </w:t>
      </w:r>
      <w:r w:rsidRPr="003869D0">
        <w:rPr>
          <w:rFonts w:eastAsiaTheme="minorHAnsi"/>
          <w:sz w:val="20"/>
          <w:szCs w:val="20"/>
          <w:lang w:eastAsia="en-US"/>
        </w:rPr>
        <w:t xml:space="preserve">   О.В. Караваев</w:t>
      </w:r>
    </w:p>
    <w:p w14:paraId="2A5FB058" w14:textId="77777777" w:rsidR="00411DA7" w:rsidRPr="00411DA7" w:rsidRDefault="00411DA7" w:rsidP="00411DA7">
      <w:pPr>
        <w:tabs>
          <w:tab w:val="left" w:pos="0"/>
        </w:tabs>
        <w:spacing w:line="276" w:lineRule="auto"/>
        <w:rPr>
          <w:rFonts w:eastAsiaTheme="minorHAnsi"/>
          <w:sz w:val="20"/>
          <w:szCs w:val="20"/>
          <w:lang w:eastAsia="en-US"/>
        </w:rPr>
      </w:pPr>
    </w:p>
    <w:p w14:paraId="073CB796" w14:textId="77777777" w:rsidR="00411DA7" w:rsidRPr="00411DA7" w:rsidRDefault="00411DA7" w:rsidP="00411DA7">
      <w:pPr>
        <w:ind w:firstLine="709"/>
        <w:jc w:val="right"/>
        <w:rPr>
          <w:rFonts w:eastAsia="Calibri"/>
          <w:sz w:val="20"/>
          <w:szCs w:val="20"/>
          <w:lang w:eastAsia="en-US"/>
        </w:rPr>
      </w:pPr>
      <w:r w:rsidRPr="00411DA7">
        <w:rPr>
          <w:rFonts w:eastAsia="Calibri"/>
          <w:sz w:val="20"/>
          <w:szCs w:val="20"/>
          <w:lang w:eastAsia="en-US"/>
        </w:rPr>
        <w:t xml:space="preserve">Приложение </w:t>
      </w:r>
    </w:p>
    <w:p w14:paraId="3F5BB45B" w14:textId="77777777" w:rsidR="00411DA7" w:rsidRPr="00411DA7" w:rsidRDefault="00411DA7" w:rsidP="00411DA7">
      <w:pPr>
        <w:ind w:firstLine="709"/>
        <w:jc w:val="right"/>
        <w:rPr>
          <w:rFonts w:eastAsia="Calibri"/>
          <w:sz w:val="20"/>
          <w:szCs w:val="20"/>
          <w:lang w:eastAsia="en-US"/>
        </w:rPr>
      </w:pPr>
      <w:r w:rsidRPr="00411DA7">
        <w:rPr>
          <w:rFonts w:eastAsia="Calibri"/>
          <w:sz w:val="20"/>
          <w:szCs w:val="20"/>
          <w:lang w:eastAsia="en-US"/>
        </w:rPr>
        <w:t xml:space="preserve">к </w:t>
      </w:r>
      <w:r w:rsidRPr="00411DA7">
        <w:rPr>
          <w:rFonts w:eastAsiaTheme="minorHAnsi"/>
          <w:sz w:val="20"/>
          <w:szCs w:val="20"/>
          <w:lang w:eastAsia="en-US"/>
        </w:rPr>
        <w:t>распоряжению</w:t>
      </w:r>
      <w:r w:rsidRPr="00411DA7">
        <w:rPr>
          <w:rFonts w:eastAsia="Calibri"/>
          <w:sz w:val="20"/>
          <w:szCs w:val="20"/>
          <w:lang w:eastAsia="en-US"/>
        </w:rPr>
        <w:t xml:space="preserve"> администрации</w:t>
      </w:r>
    </w:p>
    <w:p w14:paraId="3C22F01C" w14:textId="77777777" w:rsidR="00411DA7" w:rsidRPr="00411DA7" w:rsidRDefault="00411DA7" w:rsidP="00411DA7">
      <w:pPr>
        <w:ind w:firstLine="709"/>
        <w:jc w:val="right"/>
        <w:rPr>
          <w:rFonts w:eastAsia="Calibri"/>
          <w:sz w:val="20"/>
          <w:szCs w:val="20"/>
          <w:lang w:eastAsia="en-US"/>
        </w:rPr>
      </w:pPr>
      <w:r w:rsidRPr="00411DA7">
        <w:rPr>
          <w:rFonts w:eastAsia="Calibri"/>
          <w:sz w:val="20"/>
          <w:szCs w:val="20"/>
          <w:lang w:eastAsia="en-US"/>
        </w:rPr>
        <w:t>Куйбышевского муниципального</w:t>
      </w:r>
    </w:p>
    <w:p w14:paraId="23622EFA" w14:textId="77777777" w:rsidR="00411DA7" w:rsidRPr="00411DA7" w:rsidRDefault="00411DA7" w:rsidP="00411DA7">
      <w:pPr>
        <w:ind w:firstLine="709"/>
        <w:jc w:val="right"/>
        <w:rPr>
          <w:rFonts w:eastAsia="Calibri"/>
          <w:sz w:val="20"/>
          <w:szCs w:val="20"/>
          <w:lang w:eastAsia="en-US"/>
        </w:rPr>
      </w:pPr>
      <w:r w:rsidRPr="00411DA7">
        <w:rPr>
          <w:rFonts w:eastAsia="Calibri"/>
          <w:sz w:val="20"/>
          <w:szCs w:val="20"/>
          <w:lang w:eastAsia="en-US"/>
        </w:rPr>
        <w:t>района Новосибирской области</w:t>
      </w:r>
    </w:p>
    <w:p w14:paraId="08B0E745" w14:textId="5268BA5C" w:rsidR="00411DA7" w:rsidRPr="00411DA7" w:rsidRDefault="00411DA7" w:rsidP="00411DA7">
      <w:pPr>
        <w:ind w:firstLine="709"/>
        <w:jc w:val="right"/>
        <w:rPr>
          <w:rFonts w:eastAsia="Calibri"/>
          <w:sz w:val="20"/>
          <w:szCs w:val="20"/>
          <w:lang w:eastAsia="en-US"/>
        </w:rPr>
      </w:pPr>
      <w:r w:rsidRPr="00411DA7">
        <w:rPr>
          <w:rFonts w:eastAsia="Calibri"/>
          <w:color w:val="FF0000"/>
          <w:sz w:val="20"/>
          <w:szCs w:val="20"/>
          <w:lang w:eastAsia="en-US"/>
        </w:rPr>
        <w:t xml:space="preserve">                                                                                      </w:t>
      </w:r>
      <w:r w:rsidRPr="00411DA7">
        <w:rPr>
          <w:rFonts w:eastAsiaTheme="minorHAnsi"/>
          <w:sz w:val="20"/>
          <w:szCs w:val="20"/>
          <w:lang w:eastAsia="en-US"/>
        </w:rPr>
        <w:t xml:space="preserve">от </w:t>
      </w:r>
      <w:proofErr w:type="gramStart"/>
      <w:r w:rsidRPr="00411DA7">
        <w:rPr>
          <w:rFonts w:eastAsiaTheme="minorHAnsi"/>
          <w:sz w:val="20"/>
          <w:szCs w:val="20"/>
          <w:lang w:eastAsia="en-US"/>
        </w:rPr>
        <w:t>07</w:t>
      </w:r>
      <w:r w:rsidRPr="00411DA7">
        <w:rPr>
          <w:rFonts w:eastAsia="Calibri"/>
          <w:sz w:val="20"/>
          <w:szCs w:val="20"/>
          <w:lang w:eastAsia="en-US"/>
        </w:rPr>
        <w:t>.</w:t>
      </w:r>
      <w:r w:rsidRPr="00411DA7">
        <w:rPr>
          <w:rFonts w:eastAsiaTheme="minorHAnsi"/>
          <w:sz w:val="20"/>
          <w:szCs w:val="20"/>
          <w:lang w:eastAsia="en-US"/>
        </w:rPr>
        <w:t>0</w:t>
      </w:r>
      <w:r w:rsidRPr="00411DA7">
        <w:rPr>
          <w:rFonts w:eastAsia="Calibri"/>
          <w:sz w:val="20"/>
          <w:szCs w:val="20"/>
          <w:lang w:eastAsia="en-US"/>
        </w:rPr>
        <w:t>2.202</w:t>
      </w:r>
      <w:r w:rsidRPr="00411DA7">
        <w:rPr>
          <w:rFonts w:eastAsiaTheme="minorHAnsi"/>
          <w:sz w:val="20"/>
          <w:szCs w:val="20"/>
          <w:lang w:eastAsia="en-US"/>
        </w:rPr>
        <w:t>2</w:t>
      </w:r>
      <w:r w:rsidRPr="00411DA7">
        <w:rPr>
          <w:rFonts w:eastAsia="Calibri"/>
          <w:sz w:val="20"/>
          <w:szCs w:val="20"/>
          <w:lang w:eastAsia="en-US"/>
        </w:rPr>
        <w:t xml:space="preserve">  №</w:t>
      </w:r>
      <w:proofErr w:type="gramEnd"/>
      <w:r w:rsidRPr="00411DA7">
        <w:rPr>
          <w:rFonts w:eastAsiaTheme="minorHAnsi"/>
          <w:sz w:val="20"/>
          <w:szCs w:val="20"/>
          <w:lang w:eastAsia="en-US"/>
        </w:rPr>
        <w:t xml:space="preserve"> 93-р</w:t>
      </w:r>
    </w:p>
    <w:p w14:paraId="0A0A90FC" w14:textId="77777777" w:rsidR="00411DA7" w:rsidRPr="003869D0" w:rsidRDefault="00411DA7" w:rsidP="00411DA7">
      <w:pPr>
        <w:spacing w:after="200" w:line="276" w:lineRule="auto"/>
        <w:jc w:val="center"/>
        <w:rPr>
          <w:rFonts w:eastAsia="Calibri"/>
          <w:sz w:val="20"/>
          <w:szCs w:val="20"/>
          <w:lang w:eastAsia="en-US"/>
        </w:rPr>
      </w:pPr>
    </w:p>
    <w:p w14:paraId="22953C61" w14:textId="77777777" w:rsidR="00411DA7" w:rsidRPr="00411DA7" w:rsidRDefault="00411DA7" w:rsidP="00411DA7">
      <w:pPr>
        <w:spacing w:after="200" w:line="276" w:lineRule="auto"/>
        <w:jc w:val="center"/>
        <w:rPr>
          <w:rFonts w:eastAsia="Arial Unicode MS"/>
          <w:sz w:val="20"/>
          <w:szCs w:val="20"/>
          <w:lang w:eastAsia="en-US"/>
        </w:rPr>
      </w:pPr>
      <w:r w:rsidRPr="00411DA7">
        <w:rPr>
          <w:rFonts w:eastAsia="Calibri"/>
          <w:sz w:val="20"/>
          <w:szCs w:val="20"/>
          <w:lang w:eastAsia="en-US"/>
        </w:rPr>
        <w:t xml:space="preserve">Состав </w:t>
      </w:r>
      <w:r w:rsidRPr="00411DA7">
        <w:rPr>
          <w:rFonts w:eastAsia="Calibri"/>
          <w:color w:val="212121"/>
          <w:sz w:val="20"/>
          <w:szCs w:val="20"/>
          <w:lang w:eastAsia="en-US"/>
        </w:rPr>
        <w:t xml:space="preserve">специальной комиссии </w:t>
      </w:r>
      <w:r w:rsidRPr="00411DA7">
        <w:rPr>
          <w:rFonts w:eastAsia="Calibri"/>
          <w:sz w:val="20"/>
          <w:szCs w:val="20"/>
          <w:shd w:val="clear" w:color="auto" w:fill="FFFFFF"/>
          <w:lang w:eastAsia="en-US"/>
        </w:rPr>
        <w:t xml:space="preserve">по </w:t>
      </w:r>
      <w:r w:rsidRPr="00411DA7">
        <w:rPr>
          <w:rFonts w:eastAsia="Arial Unicode MS"/>
          <w:sz w:val="20"/>
          <w:szCs w:val="20"/>
          <w:lang w:eastAsia="en-US"/>
        </w:rPr>
        <w:t>оценке рисков, связанных с принятием постановления администрации Куйбышевского муниципального района Новосибирской области</w:t>
      </w:r>
      <w:r w:rsidRPr="00411DA7">
        <w:rPr>
          <w:rFonts w:eastAsia="Calibri"/>
          <w:sz w:val="20"/>
          <w:szCs w:val="20"/>
          <w:lang w:eastAsia="en-US"/>
        </w:rPr>
        <w:t xml:space="preserve"> «</w:t>
      </w:r>
      <w:r w:rsidRPr="00411DA7">
        <w:rPr>
          <w:rFonts w:eastAsia="Arial Unicode MS"/>
          <w:sz w:val="20"/>
          <w:szCs w:val="20"/>
          <w:lang w:eastAsia="en-US"/>
        </w:rPr>
        <w:t>Об определении границ прилегающих территорий, на которых не допускается розничная продажа алкогольной продукции</w:t>
      </w:r>
      <w:r w:rsidRPr="00411DA7">
        <w:rPr>
          <w:rFonts w:eastAsiaTheme="minorHAnsi"/>
          <w:sz w:val="20"/>
          <w:szCs w:val="20"/>
          <w:lang w:eastAsia="en-US"/>
        </w:rPr>
        <w:t xml:space="preserve"> и розничная продажа алкогольной продукции при оказании услуг общественного питания </w:t>
      </w:r>
      <w:r w:rsidRPr="00411DA7">
        <w:rPr>
          <w:rFonts w:eastAsiaTheme="minorHAnsi"/>
          <w:color w:val="292929"/>
          <w:sz w:val="20"/>
          <w:szCs w:val="20"/>
          <w:lang w:eastAsia="en-US"/>
        </w:rPr>
        <w:t xml:space="preserve">на территории </w:t>
      </w:r>
      <w:r w:rsidRPr="00411DA7">
        <w:rPr>
          <w:rFonts w:eastAsiaTheme="minorHAnsi"/>
          <w:sz w:val="20"/>
          <w:szCs w:val="20"/>
          <w:lang w:eastAsia="en-US"/>
        </w:rPr>
        <w:t>Куйбышевского муниципального района Новосибирской области»</w:t>
      </w:r>
    </w:p>
    <w:tbl>
      <w:tblPr>
        <w:tblW w:w="10035" w:type="dxa"/>
        <w:tblLayout w:type="fixed"/>
        <w:tblLook w:val="01E0" w:firstRow="1" w:lastRow="1" w:firstColumn="1" w:lastColumn="1" w:noHBand="0" w:noVBand="0"/>
      </w:tblPr>
      <w:tblGrid>
        <w:gridCol w:w="3030"/>
        <w:gridCol w:w="480"/>
        <w:gridCol w:w="6525"/>
      </w:tblGrid>
      <w:tr w:rsidR="00411DA7" w:rsidRPr="00411DA7" w14:paraId="3C5BD97D" w14:textId="77777777" w:rsidTr="003869D0">
        <w:trPr>
          <w:trHeight w:val="1847"/>
        </w:trPr>
        <w:tc>
          <w:tcPr>
            <w:tcW w:w="3030" w:type="dxa"/>
            <w:hideMark/>
          </w:tcPr>
          <w:p w14:paraId="523A1FF1" w14:textId="77777777" w:rsidR="00411DA7" w:rsidRPr="00411DA7" w:rsidRDefault="00411DA7" w:rsidP="003869D0">
            <w:pPr>
              <w:widowControl w:val="0"/>
              <w:snapToGrid w:val="0"/>
              <w:jc w:val="both"/>
              <w:rPr>
                <w:rFonts w:eastAsia="Calibri"/>
                <w:sz w:val="20"/>
                <w:szCs w:val="20"/>
                <w:lang w:eastAsia="en-US"/>
              </w:rPr>
            </w:pPr>
            <w:proofErr w:type="spellStart"/>
            <w:r w:rsidRPr="00411DA7">
              <w:rPr>
                <w:rFonts w:eastAsia="Calibri"/>
                <w:sz w:val="20"/>
                <w:szCs w:val="20"/>
                <w:lang w:eastAsia="en-US"/>
              </w:rPr>
              <w:lastRenderedPageBreak/>
              <w:t>Мусатов</w:t>
            </w:r>
            <w:proofErr w:type="spellEnd"/>
            <w:r w:rsidRPr="00411DA7">
              <w:rPr>
                <w:rFonts w:eastAsia="Calibri"/>
                <w:sz w:val="20"/>
                <w:szCs w:val="20"/>
                <w:lang w:eastAsia="en-US"/>
              </w:rPr>
              <w:t xml:space="preserve"> </w:t>
            </w:r>
          </w:p>
          <w:p w14:paraId="1AE83E10" w14:textId="77777777" w:rsidR="00411DA7" w:rsidRPr="00411DA7" w:rsidRDefault="00411DA7" w:rsidP="003869D0">
            <w:pPr>
              <w:widowControl w:val="0"/>
              <w:snapToGrid w:val="0"/>
              <w:jc w:val="both"/>
              <w:rPr>
                <w:rFonts w:eastAsia="Calibri"/>
                <w:sz w:val="20"/>
                <w:szCs w:val="20"/>
                <w:lang w:eastAsia="en-US"/>
              </w:rPr>
            </w:pPr>
            <w:r w:rsidRPr="00411DA7">
              <w:rPr>
                <w:rFonts w:eastAsia="Calibri"/>
                <w:sz w:val="20"/>
                <w:szCs w:val="20"/>
                <w:lang w:eastAsia="en-US"/>
              </w:rPr>
              <w:t>Анатолий Михайлович</w:t>
            </w:r>
          </w:p>
        </w:tc>
        <w:tc>
          <w:tcPr>
            <w:tcW w:w="480" w:type="dxa"/>
            <w:hideMark/>
          </w:tcPr>
          <w:p w14:paraId="5AA1B9A9"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 xml:space="preserve"> -</w:t>
            </w:r>
          </w:p>
        </w:tc>
        <w:tc>
          <w:tcPr>
            <w:tcW w:w="6525" w:type="dxa"/>
            <w:hideMark/>
          </w:tcPr>
          <w:p w14:paraId="095C7E09" w14:textId="77777777" w:rsidR="00411DA7" w:rsidRPr="00411DA7" w:rsidRDefault="00411DA7" w:rsidP="003869D0">
            <w:pPr>
              <w:widowControl w:val="0"/>
              <w:autoSpaceDE w:val="0"/>
              <w:autoSpaceDN w:val="0"/>
              <w:adjustRightInd w:val="0"/>
              <w:snapToGrid w:val="0"/>
              <w:jc w:val="both"/>
              <w:rPr>
                <w:sz w:val="20"/>
                <w:szCs w:val="20"/>
              </w:rPr>
            </w:pPr>
            <w:r w:rsidRPr="00411DA7">
              <w:rPr>
                <w:sz w:val="20"/>
                <w:szCs w:val="20"/>
              </w:rPr>
              <w:t>заместитель главы администрации - начальник      управления экономического развития и труда администрации Куйбышевского муниципального района Новосибирской области, председатель комиссии;</w:t>
            </w:r>
          </w:p>
        </w:tc>
      </w:tr>
      <w:tr w:rsidR="00411DA7" w:rsidRPr="00411DA7" w14:paraId="5DE7D968" w14:textId="77777777" w:rsidTr="003869D0">
        <w:trPr>
          <w:trHeight w:val="1864"/>
        </w:trPr>
        <w:tc>
          <w:tcPr>
            <w:tcW w:w="3030" w:type="dxa"/>
            <w:hideMark/>
          </w:tcPr>
          <w:p w14:paraId="2AB36F6C" w14:textId="77777777" w:rsidR="00411DA7" w:rsidRPr="00411DA7" w:rsidRDefault="00411DA7" w:rsidP="003869D0">
            <w:pPr>
              <w:widowControl w:val="0"/>
              <w:tabs>
                <w:tab w:val="left" w:pos="180"/>
              </w:tabs>
              <w:snapToGrid w:val="0"/>
              <w:jc w:val="both"/>
              <w:rPr>
                <w:rFonts w:eastAsia="Calibri"/>
                <w:sz w:val="20"/>
                <w:szCs w:val="20"/>
                <w:lang w:eastAsia="en-US"/>
              </w:rPr>
            </w:pPr>
            <w:r w:rsidRPr="00411DA7">
              <w:rPr>
                <w:rFonts w:eastAsia="Calibri"/>
                <w:sz w:val="20"/>
                <w:szCs w:val="20"/>
                <w:lang w:eastAsia="en-US"/>
              </w:rPr>
              <w:t xml:space="preserve">Летов </w:t>
            </w:r>
          </w:p>
          <w:p w14:paraId="40C64200" w14:textId="77777777" w:rsidR="00411DA7" w:rsidRPr="00411DA7" w:rsidRDefault="00411DA7" w:rsidP="003869D0">
            <w:pPr>
              <w:widowControl w:val="0"/>
              <w:tabs>
                <w:tab w:val="left" w:pos="180"/>
              </w:tabs>
              <w:snapToGrid w:val="0"/>
              <w:jc w:val="both"/>
              <w:rPr>
                <w:rFonts w:eastAsia="Calibri"/>
                <w:sz w:val="20"/>
                <w:szCs w:val="20"/>
                <w:lang w:eastAsia="en-US"/>
              </w:rPr>
            </w:pPr>
            <w:r w:rsidRPr="00411DA7">
              <w:rPr>
                <w:rFonts w:eastAsia="Calibri"/>
                <w:sz w:val="20"/>
                <w:szCs w:val="20"/>
                <w:lang w:eastAsia="en-US"/>
              </w:rPr>
              <w:t>Геннадий Алексеевич</w:t>
            </w:r>
          </w:p>
        </w:tc>
        <w:tc>
          <w:tcPr>
            <w:tcW w:w="480" w:type="dxa"/>
            <w:hideMark/>
          </w:tcPr>
          <w:p w14:paraId="10DEC395"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 xml:space="preserve"> -</w:t>
            </w:r>
          </w:p>
        </w:tc>
        <w:tc>
          <w:tcPr>
            <w:tcW w:w="6525" w:type="dxa"/>
            <w:hideMark/>
          </w:tcPr>
          <w:p w14:paraId="4D01ECD7" w14:textId="77777777" w:rsidR="00411DA7" w:rsidRPr="00411DA7" w:rsidRDefault="00411DA7" w:rsidP="003869D0">
            <w:pPr>
              <w:widowControl w:val="0"/>
              <w:autoSpaceDE w:val="0"/>
              <w:autoSpaceDN w:val="0"/>
              <w:adjustRightInd w:val="0"/>
              <w:snapToGrid w:val="0"/>
              <w:jc w:val="both"/>
              <w:rPr>
                <w:sz w:val="20"/>
                <w:szCs w:val="20"/>
              </w:rPr>
            </w:pPr>
            <w:r w:rsidRPr="00411DA7">
              <w:rPr>
                <w:sz w:val="20"/>
                <w:szCs w:val="20"/>
              </w:rPr>
              <w:t xml:space="preserve">начальник управления строительства, коммунального, дорожного хозяйства и транспорта администрации Куйбышевского муниципального района Новосибирской </w:t>
            </w:r>
            <w:proofErr w:type="gramStart"/>
            <w:r w:rsidRPr="00411DA7">
              <w:rPr>
                <w:sz w:val="20"/>
                <w:szCs w:val="20"/>
              </w:rPr>
              <w:t>области,  заместитель</w:t>
            </w:r>
            <w:proofErr w:type="gramEnd"/>
            <w:r w:rsidRPr="00411DA7">
              <w:rPr>
                <w:sz w:val="20"/>
                <w:szCs w:val="20"/>
              </w:rPr>
              <w:t xml:space="preserve"> председателя комиссии;</w:t>
            </w:r>
          </w:p>
        </w:tc>
      </w:tr>
      <w:tr w:rsidR="00411DA7" w:rsidRPr="00411DA7" w14:paraId="312C69B2" w14:textId="77777777" w:rsidTr="003869D0">
        <w:trPr>
          <w:trHeight w:val="2263"/>
        </w:trPr>
        <w:tc>
          <w:tcPr>
            <w:tcW w:w="3030" w:type="dxa"/>
            <w:hideMark/>
          </w:tcPr>
          <w:p w14:paraId="228C5ACD" w14:textId="77777777" w:rsidR="00411DA7" w:rsidRPr="00411DA7" w:rsidRDefault="00411DA7" w:rsidP="003869D0">
            <w:pPr>
              <w:widowControl w:val="0"/>
              <w:tabs>
                <w:tab w:val="left" w:pos="180"/>
              </w:tabs>
              <w:snapToGrid w:val="0"/>
              <w:jc w:val="both"/>
              <w:rPr>
                <w:rFonts w:eastAsia="Calibri"/>
                <w:sz w:val="20"/>
                <w:szCs w:val="20"/>
                <w:lang w:eastAsia="en-US"/>
              </w:rPr>
            </w:pPr>
            <w:r w:rsidRPr="00411DA7">
              <w:rPr>
                <w:rFonts w:eastAsia="Calibri"/>
                <w:sz w:val="20"/>
                <w:szCs w:val="20"/>
                <w:lang w:eastAsia="en-US"/>
              </w:rPr>
              <w:t xml:space="preserve">Кучеренко </w:t>
            </w:r>
          </w:p>
          <w:p w14:paraId="7D843326" w14:textId="77777777" w:rsidR="00411DA7" w:rsidRPr="00411DA7" w:rsidRDefault="00411DA7" w:rsidP="003869D0">
            <w:pPr>
              <w:widowControl w:val="0"/>
              <w:tabs>
                <w:tab w:val="left" w:pos="180"/>
              </w:tabs>
              <w:snapToGrid w:val="0"/>
              <w:jc w:val="both"/>
              <w:rPr>
                <w:rFonts w:eastAsia="Calibri"/>
                <w:sz w:val="20"/>
                <w:szCs w:val="20"/>
                <w:lang w:eastAsia="en-US"/>
              </w:rPr>
            </w:pPr>
            <w:r w:rsidRPr="00411DA7">
              <w:rPr>
                <w:rFonts w:eastAsia="Calibri"/>
                <w:sz w:val="20"/>
                <w:szCs w:val="20"/>
                <w:lang w:eastAsia="en-US"/>
              </w:rPr>
              <w:t>Наталья Александровна</w:t>
            </w:r>
          </w:p>
        </w:tc>
        <w:tc>
          <w:tcPr>
            <w:tcW w:w="480" w:type="dxa"/>
            <w:hideMark/>
          </w:tcPr>
          <w:p w14:paraId="53AB4059"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 xml:space="preserve"> -</w:t>
            </w:r>
          </w:p>
        </w:tc>
        <w:tc>
          <w:tcPr>
            <w:tcW w:w="6525" w:type="dxa"/>
            <w:hideMark/>
          </w:tcPr>
          <w:p w14:paraId="6BD086CC" w14:textId="77777777" w:rsidR="00411DA7" w:rsidRPr="00411DA7" w:rsidRDefault="00411DA7" w:rsidP="003869D0">
            <w:pPr>
              <w:widowControl w:val="0"/>
              <w:autoSpaceDE w:val="0"/>
              <w:autoSpaceDN w:val="0"/>
              <w:adjustRightInd w:val="0"/>
              <w:snapToGrid w:val="0"/>
              <w:jc w:val="both"/>
              <w:rPr>
                <w:sz w:val="20"/>
                <w:szCs w:val="20"/>
              </w:rPr>
            </w:pPr>
            <w:r w:rsidRPr="00411DA7">
              <w:rPr>
                <w:sz w:val="20"/>
                <w:szCs w:val="20"/>
              </w:rPr>
              <w:t xml:space="preserve">главный эксперт управления экономического развития и </w:t>
            </w:r>
            <w:proofErr w:type="gramStart"/>
            <w:r w:rsidRPr="00411DA7">
              <w:rPr>
                <w:sz w:val="20"/>
                <w:szCs w:val="20"/>
              </w:rPr>
              <w:t>труда  администрации</w:t>
            </w:r>
            <w:proofErr w:type="gramEnd"/>
            <w:r w:rsidRPr="00411DA7">
              <w:rPr>
                <w:sz w:val="20"/>
                <w:szCs w:val="20"/>
              </w:rPr>
              <w:t xml:space="preserve"> Куйбышевского муниципального района Новосибирской области, секретарь комиссии;</w:t>
            </w:r>
          </w:p>
          <w:p w14:paraId="39D0329A" w14:textId="77777777" w:rsidR="00411DA7" w:rsidRPr="00411DA7" w:rsidRDefault="00411DA7" w:rsidP="003869D0">
            <w:pPr>
              <w:widowControl w:val="0"/>
              <w:autoSpaceDE w:val="0"/>
              <w:autoSpaceDN w:val="0"/>
              <w:adjustRightInd w:val="0"/>
              <w:snapToGrid w:val="0"/>
              <w:rPr>
                <w:sz w:val="20"/>
                <w:szCs w:val="20"/>
              </w:rPr>
            </w:pPr>
          </w:p>
          <w:p w14:paraId="03320668"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Члены комиссии:</w:t>
            </w:r>
          </w:p>
        </w:tc>
      </w:tr>
      <w:tr w:rsidR="00411DA7" w:rsidRPr="00411DA7" w14:paraId="6246C049" w14:textId="77777777" w:rsidTr="003869D0">
        <w:trPr>
          <w:trHeight w:val="1072"/>
        </w:trPr>
        <w:tc>
          <w:tcPr>
            <w:tcW w:w="3030" w:type="dxa"/>
            <w:hideMark/>
          </w:tcPr>
          <w:p w14:paraId="0FDFA810" w14:textId="77777777" w:rsidR="00411DA7" w:rsidRPr="00411DA7" w:rsidRDefault="00411DA7" w:rsidP="003869D0">
            <w:pPr>
              <w:widowControl w:val="0"/>
              <w:tabs>
                <w:tab w:val="left" w:pos="180"/>
              </w:tabs>
              <w:snapToGrid w:val="0"/>
              <w:rPr>
                <w:rFonts w:eastAsia="Calibri"/>
                <w:sz w:val="20"/>
                <w:szCs w:val="20"/>
                <w:lang w:eastAsia="en-US"/>
              </w:rPr>
            </w:pPr>
            <w:proofErr w:type="spellStart"/>
            <w:proofErr w:type="gramStart"/>
            <w:r w:rsidRPr="00411DA7">
              <w:rPr>
                <w:rFonts w:eastAsia="Calibri"/>
                <w:sz w:val="20"/>
                <w:szCs w:val="20"/>
                <w:lang w:eastAsia="en-US"/>
              </w:rPr>
              <w:t>Булюктов</w:t>
            </w:r>
            <w:proofErr w:type="spellEnd"/>
            <w:r w:rsidRPr="00411DA7">
              <w:rPr>
                <w:rFonts w:eastAsia="Calibri"/>
                <w:sz w:val="20"/>
                <w:szCs w:val="20"/>
                <w:lang w:eastAsia="en-US"/>
              </w:rPr>
              <w:t xml:space="preserve">  Роман</w:t>
            </w:r>
            <w:proofErr w:type="gramEnd"/>
            <w:r w:rsidRPr="00411DA7">
              <w:rPr>
                <w:rFonts w:eastAsia="Calibri"/>
                <w:sz w:val="20"/>
                <w:szCs w:val="20"/>
                <w:lang w:eastAsia="en-US"/>
              </w:rPr>
              <w:t xml:space="preserve"> Викторович</w:t>
            </w:r>
          </w:p>
          <w:p w14:paraId="123F227D" w14:textId="77777777" w:rsidR="00411DA7" w:rsidRPr="00411DA7" w:rsidRDefault="00411DA7" w:rsidP="003869D0">
            <w:pPr>
              <w:widowControl w:val="0"/>
              <w:tabs>
                <w:tab w:val="left" w:pos="180"/>
              </w:tabs>
              <w:snapToGrid w:val="0"/>
              <w:jc w:val="both"/>
              <w:rPr>
                <w:rFonts w:eastAsia="Calibri"/>
                <w:sz w:val="20"/>
                <w:szCs w:val="20"/>
                <w:lang w:eastAsia="en-US"/>
              </w:rPr>
            </w:pPr>
          </w:p>
          <w:p w14:paraId="1B1AE37D" w14:textId="77777777" w:rsidR="00411DA7" w:rsidRPr="00411DA7" w:rsidRDefault="00411DA7" w:rsidP="003869D0">
            <w:pPr>
              <w:widowControl w:val="0"/>
              <w:tabs>
                <w:tab w:val="left" w:pos="180"/>
              </w:tabs>
              <w:snapToGrid w:val="0"/>
              <w:jc w:val="both"/>
              <w:rPr>
                <w:rFonts w:eastAsia="Calibri"/>
                <w:sz w:val="20"/>
                <w:szCs w:val="20"/>
                <w:lang w:eastAsia="en-US"/>
              </w:rPr>
            </w:pPr>
          </w:p>
          <w:p w14:paraId="7195F039" w14:textId="77777777" w:rsidR="00411DA7" w:rsidRPr="00411DA7" w:rsidRDefault="00411DA7" w:rsidP="003869D0">
            <w:pPr>
              <w:widowControl w:val="0"/>
              <w:tabs>
                <w:tab w:val="left" w:pos="180"/>
              </w:tabs>
              <w:snapToGrid w:val="0"/>
              <w:rPr>
                <w:rFonts w:eastAsia="Calibri"/>
                <w:sz w:val="20"/>
                <w:szCs w:val="20"/>
                <w:lang w:eastAsia="en-US"/>
              </w:rPr>
            </w:pPr>
            <w:r w:rsidRPr="00411DA7">
              <w:rPr>
                <w:rFonts w:eastAsia="Calibri"/>
                <w:sz w:val="20"/>
                <w:szCs w:val="20"/>
                <w:lang w:eastAsia="en-US"/>
              </w:rPr>
              <w:t>Осипенко Антонина Сергеевна</w:t>
            </w:r>
          </w:p>
        </w:tc>
        <w:tc>
          <w:tcPr>
            <w:tcW w:w="480" w:type="dxa"/>
            <w:hideMark/>
          </w:tcPr>
          <w:p w14:paraId="202DB54B" w14:textId="77777777" w:rsidR="00411DA7" w:rsidRPr="00411DA7" w:rsidRDefault="00411DA7" w:rsidP="003869D0">
            <w:pPr>
              <w:widowControl w:val="0"/>
              <w:autoSpaceDE w:val="0"/>
              <w:autoSpaceDN w:val="0"/>
              <w:adjustRightInd w:val="0"/>
              <w:snapToGrid w:val="0"/>
              <w:spacing w:after="200"/>
              <w:rPr>
                <w:sz w:val="20"/>
                <w:szCs w:val="20"/>
              </w:rPr>
            </w:pPr>
            <w:r w:rsidRPr="00411DA7">
              <w:rPr>
                <w:sz w:val="20"/>
                <w:szCs w:val="20"/>
              </w:rPr>
              <w:t xml:space="preserve">- </w:t>
            </w:r>
          </w:p>
          <w:p w14:paraId="1490B805" w14:textId="77777777" w:rsidR="00411DA7" w:rsidRPr="00411DA7" w:rsidRDefault="00411DA7" w:rsidP="003869D0">
            <w:pPr>
              <w:widowControl w:val="0"/>
              <w:autoSpaceDE w:val="0"/>
              <w:autoSpaceDN w:val="0"/>
              <w:adjustRightInd w:val="0"/>
              <w:snapToGrid w:val="0"/>
              <w:spacing w:after="200"/>
              <w:rPr>
                <w:sz w:val="20"/>
                <w:szCs w:val="20"/>
              </w:rPr>
            </w:pPr>
          </w:p>
          <w:p w14:paraId="0EF04D05" w14:textId="77777777" w:rsidR="00411DA7" w:rsidRPr="00411DA7" w:rsidRDefault="00411DA7" w:rsidP="003869D0">
            <w:pPr>
              <w:widowControl w:val="0"/>
              <w:autoSpaceDE w:val="0"/>
              <w:autoSpaceDN w:val="0"/>
              <w:adjustRightInd w:val="0"/>
              <w:snapToGrid w:val="0"/>
              <w:rPr>
                <w:sz w:val="20"/>
                <w:szCs w:val="20"/>
              </w:rPr>
            </w:pPr>
          </w:p>
          <w:p w14:paraId="33C76AF2"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tc>
        <w:tc>
          <w:tcPr>
            <w:tcW w:w="6525" w:type="dxa"/>
            <w:hideMark/>
          </w:tcPr>
          <w:p w14:paraId="045E8D40" w14:textId="77777777" w:rsidR="00411DA7" w:rsidRPr="00411DA7" w:rsidRDefault="00411DA7" w:rsidP="003869D0">
            <w:pPr>
              <w:widowControl w:val="0"/>
              <w:autoSpaceDE w:val="0"/>
              <w:autoSpaceDN w:val="0"/>
              <w:adjustRightInd w:val="0"/>
              <w:snapToGrid w:val="0"/>
              <w:jc w:val="both"/>
              <w:rPr>
                <w:sz w:val="20"/>
                <w:szCs w:val="20"/>
              </w:rPr>
            </w:pPr>
            <w:r w:rsidRPr="00411DA7">
              <w:rPr>
                <w:sz w:val="20"/>
                <w:szCs w:val="20"/>
              </w:rPr>
              <w:t>Председатель Совета депутатов Куйбышевского муниципального района Новосибирской области (по согласованию);</w:t>
            </w:r>
          </w:p>
          <w:p w14:paraId="3A5D80BB" w14:textId="77777777" w:rsidR="00411DA7" w:rsidRPr="00411DA7" w:rsidRDefault="00411DA7" w:rsidP="003869D0">
            <w:pPr>
              <w:widowControl w:val="0"/>
              <w:autoSpaceDE w:val="0"/>
              <w:autoSpaceDN w:val="0"/>
              <w:adjustRightInd w:val="0"/>
              <w:snapToGrid w:val="0"/>
              <w:jc w:val="both"/>
              <w:rPr>
                <w:sz w:val="20"/>
                <w:szCs w:val="20"/>
              </w:rPr>
            </w:pPr>
          </w:p>
          <w:p w14:paraId="30204D6B" w14:textId="77777777" w:rsidR="00411DA7" w:rsidRPr="00411DA7" w:rsidRDefault="00411DA7" w:rsidP="003869D0">
            <w:pPr>
              <w:widowControl w:val="0"/>
              <w:autoSpaceDE w:val="0"/>
              <w:autoSpaceDN w:val="0"/>
              <w:adjustRightInd w:val="0"/>
              <w:snapToGrid w:val="0"/>
              <w:jc w:val="both"/>
              <w:rPr>
                <w:sz w:val="20"/>
                <w:szCs w:val="20"/>
              </w:rPr>
            </w:pPr>
            <w:r w:rsidRPr="00411DA7">
              <w:rPr>
                <w:sz w:val="20"/>
                <w:szCs w:val="20"/>
              </w:rPr>
              <w:t>заместитель начальника управления экономического развития и труда администрации Куйбышевского муниципального района Новосибирской области;</w:t>
            </w:r>
          </w:p>
        </w:tc>
      </w:tr>
      <w:tr w:rsidR="00411DA7" w:rsidRPr="00411DA7" w14:paraId="4ED3891F" w14:textId="77777777" w:rsidTr="003869D0">
        <w:trPr>
          <w:trHeight w:val="1072"/>
        </w:trPr>
        <w:tc>
          <w:tcPr>
            <w:tcW w:w="3030" w:type="dxa"/>
            <w:hideMark/>
          </w:tcPr>
          <w:p w14:paraId="4F4B961F" w14:textId="77777777" w:rsidR="00411DA7" w:rsidRPr="00411DA7" w:rsidRDefault="00411DA7" w:rsidP="003869D0">
            <w:pPr>
              <w:widowControl w:val="0"/>
              <w:tabs>
                <w:tab w:val="left" w:pos="180"/>
              </w:tabs>
              <w:snapToGrid w:val="0"/>
              <w:rPr>
                <w:rFonts w:eastAsia="Calibri"/>
                <w:sz w:val="20"/>
                <w:szCs w:val="20"/>
                <w:lang w:eastAsia="en-US"/>
              </w:rPr>
            </w:pPr>
          </w:p>
          <w:p w14:paraId="21CB08CB" w14:textId="77777777" w:rsidR="00411DA7" w:rsidRPr="00411DA7" w:rsidRDefault="00411DA7" w:rsidP="003869D0">
            <w:pPr>
              <w:widowControl w:val="0"/>
              <w:tabs>
                <w:tab w:val="left" w:pos="180"/>
              </w:tabs>
              <w:snapToGrid w:val="0"/>
              <w:rPr>
                <w:rFonts w:eastAsia="Calibri"/>
                <w:sz w:val="20"/>
                <w:szCs w:val="20"/>
                <w:lang w:eastAsia="en-US"/>
              </w:rPr>
            </w:pPr>
            <w:r w:rsidRPr="00411DA7">
              <w:rPr>
                <w:rFonts w:eastAsia="Calibri"/>
                <w:sz w:val="20"/>
                <w:szCs w:val="20"/>
                <w:lang w:eastAsia="en-US"/>
              </w:rPr>
              <w:t>Шапошникова Оксана</w:t>
            </w:r>
          </w:p>
          <w:p w14:paraId="051D0BF2" w14:textId="77777777" w:rsidR="00411DA7" w:rsidRPr="00411DA7" w:rsidRDefault="00411DA7" w:rsidP="003869D0">
            <w:pPr>
              <w:widowControl w:val="0"/>
              <w:tabs>
                <w:tab w:val="left" w:pos="180"/>
              </w:tabs>
              <w:snapToGrid w:val="0"/>
              <w:rPr>
                <w:rFonts w:eastAsia="Calibri"/>
                <w:sz w:val="20"/>
                <w:szCs w:val="20"/>
                <w:lang w:eastAsia="en-US"/>
              </w:rPr>
            </w:pPr>
            <w:r w:rsidRPr="00411DA7">
              <w:rPr>
                <w:rFonts w:eastAsia="Calibri"/>
                <w:sz w:val="20"/>
                <w:szCs w:val="20"/>
                <w:lang w:eastAsia="en-US"/>
              </w:rPr>
              <w:t>Валериевна</w:t>
            </w:r>
          </w:p>
          <w:p w14:paraId="465FFF3B" w14:textId="77777777" w:rsidR="00411DA7" w:rsidRPr="00411DA7" w:rsidRDefault="00411DA7" w:rsidP="003869D0">
            <w:pPr>
              <w:widowControl w:val="0"/>
              <w:tabs>
                <w:tab w:val="left" w:pos="180"/>
              </w:tabs>
              <w:snapToGrid w:val="0"/>
              <w:rPr>
                <w:rFonts w:eastAsia="Calibri"/>
                <w:sz w:val="20"/>
                <w:szCs w:val="20"/>
                <w:lang w:eastAsia="en-US"/>
              </w:rPr>
            </w:pPr>
          </w:p>
          <w:p w14:paraId="6BCF5CBD" w14:textId="77777777" w:rsidR="00411DA7" w:rsidRPr="00411DA7" w:rsidRDefault="00411DA7" w:rsidP="003869D0">
            <w:pPr>
              <w:widowControl w:val="0"/>
              <w:tabs>
                <w:tab w:val="left" w:pos="180"/>
              </w:tabs>
              <w:snapToGrid w:val="0"/>
              <w:rPr>
                <w:rFonts w:eastAsia="Calibri"/>
                <w:sz w:val="20"/>
                <w:szCs w:val="20"/>
                <w:lang w:eastAsia="en-US"/>
              </w:rPr>
            </w:pPr>
          </w:p>
          <w:p w14:paraId="0D25A47E" w14:textId="77777777" w:rsidR="00411DA7" w:rsidRPr="00411DA7" w:rsidRDefault="00411DA7" w:rsidP="003869D0">
            <w:pPr>
              <w:widowControl w:val="0"/>
              <w:tabs>
                <w:tab w:val="left" w:pos="180"/>
              </w:tabs>
              <w:snapToGrid w:val="0"/>
              <w:rPr>
                <w:rFonts w:eastAsia="Calibri"/>
                <w:sz w:val="20"/>
                <w:szCs w:val="20"/>
                <w:lang w:eastAsia="en-US"/>
              </w:rPr>
            </w:pPr>
            <w:proofErr w:type="spellStart"/>
            <w:r w:rsidRPr="00411DA7">
              <w:rPr>
                <w:rFonts w:eastAsia="Calibri"/>
                <w:sz w:val="20"/>
                <w:szCs w:val="20"/>
                <w:lang w:eastAsia="en-US"/>
              </w:rPr>
              <w:t>Карташева</w:t>
            </w:r>
            <w:proofErr w:type="spellEnd"/>
            <w:r w:rsidRPr="00411DA7">
              <w:rPr>
                <w:rFonts w:eastAsia="Calibri"/>
                <w:sz w:val="20"/>
                <w:szCs w:val="20"/>
                <w:lang w:eastAsia="en-US"/>
              </w:rPr>
              <w:t xml:space="preserve"> Елена Михайловна</w:t>
            </w:r>
          </w:p>
          <w:p w14:paraId="7824238D" w14:textId="77777777" w:rsidR="00411DA7" w:rsidRPr="003869D0" w:rsidRDefault="00411DA7" w:rsidP="003869D0">
            <w:pPr>
              <w:spacing w:after="4"/>
              <w:contextualSpacing/>
              <w:rPr>
                <w:sz w:val="20"/>
                <w:szCs w:val="20"/>
                <w:lang w:eastAsia="en-US"/>
              </w:rPr>
            </w:pPr>
          </w:p>
          <w:p w14:paraId="44C02DFE" w14:textId="77777777" w:rsidR="00411DA7" w:rsidRPr="003869D0" w:rsidRDefault="00411DA7" w:rsidP="003869D0">
            <w:pPr>
              <w:spacing w:after="4"/>
              <w:contextualSpacing/>
              <w:rPr>
                <w:sz w:val="20"/>
                <w:szCs w:val="20"/>
                <w:lang w:eastAsia="en-US"/>
              </w:rPr>
            </w:pPr>
          </w:p>
          <w:p w14:paraId="1BB1552C" w14:textId="77777777" w:rsidR="00411DA7" w:rsidRPr="00411DA7" w:rsidRDefault="00411DA7" w:rsidP="003869D0">
            <w:pPr>
              <w:spacing w:after="4"/>
              <w:contextualSpacing/>
              <w:rPr>
                <w:sz w:val="20"/>
                <w:szCs w:val="20"/>
                <w:lang w:eastAsia="en-US"/>
              </w:rPr>
            </w:pPr>
          </w:p>
          <w:p w14:paraId="1D74D7C1" w14:textId="77777777" w:rsidR="00411DA7" w:rsidRPr="00411DA7" w:rsidRDefault="00411DA7" w:rsidP="003869D0">
            <w:pPr>
              <w:spacing w:after="4"/>
              <w:contextualSpacing/>
              <w:rPr>
                <w:sz w:val="20"/>
                <w:szCs w:val="20"/>
                <w:lang w:eastAsia="en-US"/>
              </w:rPr>
            </w:pPr>
            <w:r w:rsidRPr="00411DA7">
              <w:rPr>
                <w:sz w:val="20"/>
                <w:szCs w:val="20"/>
                <w:lang w:eastAsia="en-US"/>
              </w:rPr>
              <w:t>Добровольская   Татьяна</w:t>
            </w:r>
          </w:p>
          <w:p w14:paraId="2685C096" w14:textId="77777777" w:rsidR="00411DA7" w:rsidRPr="00411DA7" w:rsidRDefault="00411DA7" w:rsidP="003869D0">
            <w:pPr>
              <w:widowControl w:val="0"/>
              <w:tabs>
                <w:tab w:val="left" w:pos="180"/>
              </w:tabs>
              <w:snapToGrid w:val="0"/>
              <w:rPr>
                <w:rFonts w:eastAsiaTheme="minorHAnsi"/>
                <w:sz w:val="20"/>
                <w:szCs w:val="20"/>
                <w:lang w:eastAsia="en-US"/>
              </w:rPr>
            </w:pPr>
            <w:r w:rsidRPr="00411DA7">
              <w:rPr>
                <w:rFonts w:eastAsiaTheme="minorHAnsi"/>
                <w:sz w:val="20"/>
                <w:szCs w:val="20"/>
                <w:lang w:eastAsia="en-US"/>
              </w:rPr>
              <w:t xml:space="preserve">Викторовна     </w:t>
            </w:r>
          </w:p>
          <w:p w14:paraId="7439FA2E" w14:textId="77777777" w:rsidR="00411DA7" w:rsidRPr="00411DA7" w:rsidRDefault="00411DA7" w:rsidP="003869D0">
            <w:pPr>
              <w:widowControl w:val="0"/>
              <w:tabs>
                <w:tab w:val="left" w:pos="180"/>
              </w:tabs>
              <w:snapToGrid w:val="0"/>
              <w:rPr>
                <w:rFonts w:eastAsiaTheme="minorHAnsi"/>
                <w:sz w:val="20"/>
                <w:szCs w:val="20"/>
                <w:lang w:eastAsia="en-US"/>
              </w:rPr>
            </w:pPr>
          </w:p>
          <w:p w14:paraId="6F3F9FAF" w14:textId="77777777" w:rsidR="00411DA7" w:rsidRPr="00411DA7" w:rsidRDefault="00411DA7" w:rsidP="003869D0">
            <w:pPr>
              <w:widowControl w:val="0"/>
              <w:tabs>
                <w:tab w:val="left" w:pos="180"/>
              </w:tabs>
              <w:snapToGrid w:val="0"/>
              <w:rPr>
                <w:rFonts w:eastAsiaTheme="minorHAnsi"/>
                <w:sz w:val="20"/>
                <w:szCs w:val="20"/>
                <w:lang w:eastAsia="en-US"/>
              </w:rPr>
            </w:pPr>
          </w:p>
          <w:p w14:paraId="76DDE8D8" w14:textId="77777777" w:rsidR="00411DA7" w:rsidRPr="00411DA7" w:rsidRDefault="00411DA7" w:rsidP="003869D0">
            <w:pPr>
              <w:spacing w:after="4"/>
              <w:contextualSpacing/>
              <w:rPr>
                <w:sz w:val="20"/>
                <w:szCs w:val="20"/>
                <w:lang w:eastAsia="en-US"/>
              </w:rPr>
            </w:pPr>
            <w:r w:rsidRPr="00411DA7">
              <w:rPr>
                <w:sz w:val="20"/>
                <w:szCs w:val="20"/>
                <w:lang w:eastAsia="en-US"/>
              </w:rPr>
              <w:t xml:space="preserve">Родионенко Татьяна Алексеевна    </w:t>
            </w:r>
          </w:p>
          <w:p w14:paraId="3A3A9271" w14:textId="77777777" w:rsidR="00411DA7" w:rsidRPr="00411DA7" w:rsidRDefault="00411DA7" w:rsidP="003869D0">
            <w:pPr>
              <w:spacing w:after="4"/>
              <w:contextualSpacing/>
              <w:rPr>
                <w:sz w:val="20"/>
                <w:szCs w:val="20"/>
                <w:lang w:eastAsia="en-US"/>
              </w:rPr>
            </w:pPr>
          </w:p>
          <w:p w14:paraId="7410C925" w14:textId="77777777" w:rsidR="00411DA7" w:rsidRPr="00411DA7" w:rsidRDefault="00411DA7" w:rsidP="003869D0">
            <w:pPr>
              <w:spacing w:after="4"/>
              <w:contextualSpacing/>
              <w:rPr>
                <w:sz w:val="20"/>
                <w:szCs w:val="20"/>
                <w:lang w:eastAsia="en-US"/>
              </w:rPr>
            </w:pPr>
          </w:p>
          <w:p w14:paraId="43019750" w14:textId="77777777" w:rsidR="00411DA7" w:rsidRPr="00411DA7" w:rsidRDefault="00411DA7" w:rsidP="003869D0">
            <w:pPr>
              <w:spacing w:after="4"/>
              <w:contextualSpacing/>
              <w:rPr>
                <w:sz w:val="20"/>
                <w:szCs w:val="20"/>
                <w:lang w:eastAsia="en-US"/>
              </w:rPr>
            </w:pPr>
            <w:proofErr w:type="spellStart"/>
            <w:r w:rsidRPr="00411DA7">
              <w:rPr>
                <w:sz w:val="20"/>
                <w:szCs w:val="20"/>
                <w:lang w:eastAsia="en-US"/>
              </w:rPr>
              <w:t>Бочкарёва</w:t>
            </w:r>
            <w:proofErr w:type="spellEnd"/>
            <w:r w:rsidRPr="00411DA7">
              <w:rPr>
                <w:sz w:val="20"/>
                <w:szCs w:val="20"/>
                <w:lang w:eastAsia="en-US"/>
              </w:rPr>
              <w:t xml:space="preserve"> Антонина Александровна </w:t>
            </w:r>
          </w:p>
          <w:p w14:paraId="2F16B01B" w14:textId="77777777" w:rsidR="00411DA7" w:rsidRPr="00411DA7" w:rsidRDefault="00411DA7" w:rsidP="003869D0">
            <w:pPr>
              <w:widowControl w:val="0"/>
              <w:tabs>
                <w:tab w:val="left" w:pos="180"/>
              </w:tabs>
              <w:snapToGrid w:val="0"/>
              <w:rPr>
                <w:rFonts w:eastAsia="Calibri"/>
                <w:sz w:val="20"/>
                <w:szCs w:val="20"/>
                <w:lang w:eastAsia="en-US"/>
              </w:rPr>
            </w:pPr>
            <w:r w:rsidRPr="00411DA7">
              <w:rPr>
                <w:rFonts w:eastAsiaTheme="minorHAnsi"/>
                <w:sz w:val="20"/>
                <w:szCs w:val="20"/>
                <w:lang w:eastAsia="en-US"/>
              </w:rPr>
              <w:t xml:space="preserve">       </w:t>
            </w:r>
          </w:p>
          <w:p w14:paraId="146EBFB2" w14:textId="77777777" w:rsidR="00411DA7" w:rsidRPr="00411DA7" w:rsidRDefault="00411DA7" w:rsidP="003869D0">
            <w:pPr>
              <w:widowControl w:val="0"/>
              <w:tabs>
                <w:tab w:val="left" w:pos="180"/>
              </w:tabs>
              <w:snapToGrid w:val="0"/>
              <w:rPr>
                <w:rFonts w:eastAsia="Calibri"/>
                <w:sz w:val="20"/>
                <w:szCs w:val="20"/>
                <w:lang w:eastAsia="en-US"/>
              </w:rPr>
            </w:pPr>
          </w:p>
          <w:p w14:paraId="77BCD8DE" w14:textId="77777777" w:rsidR="00411DA7" w:rsidRPr="00411DA7" w:rsidRDefault="00411DA7" w:rsidP="003869D0">
            <w:pPr>
              <w:widowControl w:val="0"/>
              <w:tabs>
                <w:tab w:val="left" w:pos="180"/>
              </w:tabs>
              <w:snapToGrid w:val="0"/>
              <w:rPr>
                <w:rFonts w:eastAsia="Calibri"/>
                <w:sz w:val="20"/>
                <w:szCs w:val="20"/>
                <w:lang w:eastAsia="en-US"/>
              </w:rPr>
            </w:pPr>
          </w:p>
          <w:p w14:paraId="22D8A83F" w14:textId="77777777" w:rsidR="00411DA7" w:rsidRPr="00411DA7" w:rsidRDefault="00411DA7" w:rsidP="003869D0">
            <w:pPr>
              <w:widowControl w:val="0"/>
              <w:tabs>
                <w:tab w:val="left" w:pos="180"/>
              </w:tabs>
              <w:snapToGrid w:val="0"/>
              <w:rPr>
                <w:rFonts w:eastAsia="Calibri"/>
                <w:sz w:val="20"/>
                <w:szCs w:val="20"/>
                <w:lang w:eastAsia="en-US"/>
              </w:rPr>
            </w:pPr>
          </w:p>
        </w:tc>
        <w:tc>
          <w:tcPr>
            <w:tcW w:w="480" w:type="dxa"/>
            <w:hideMark/>
          </w:tcPr>
          <w:p w14:paraId="6CBB4C6E" w14:textId="77777777" w:rsidR="00411DA7" w:rsidRPr="00411DA7" w:rsidRDefault="00411DA7" w:rsidP="003869D0">
            <w:pPr>
              <w:widowControl w:val="0"/>
              <w:autoSpaceDE w:val="0"/>
              <w:autoSpaceDN w:val="0"/>
              <w:adjustRightInd w:val="0"/>
              <w:snapToGrid w:val="0"/>
              <w:rPr>
                <w:sz w:val="20"/>
                <w:szCs w:val="20"/>
              </w:rPr>
            </w:pPr>
          </w:p>
          <w:p w14:paraId="6870061A"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p w14:paraId="2CA71440" w14:textId="77777777" w:rsidR="00411DA7" w:rsidRPr="00411DA7" w:rsidRDefault="00411DA7" w:rsidP="003869D0">
            <w:pPr>
              <w:widowControl w:val="0"/>
              <w:autoSpaceDE w:val="0"/>
              <w:autoSpaceDN w:val="0"/>
              <w:adjustRightInd w:val="0"/>
              <w:snapToGrid w:val="0"/>
              <w:rPr>
                <w:sz w:val="20"/>
                <w:szCs w:val="20"/>
              </w:rPr>
            </w:pPr>
          </w:p>
          <w:p w14:paraId="20C097F2" w14:textId="77777777" w:rsidR="00411DA7" w:rsidRPr="00411DA7" w:rsidRDefault="00411DA7" w:rsidP="003869D0">
            <w:pPr>
              <w:widowControl w:val="0"/>
              <w:autoSpaceDE w:val="0"/>
              <w:autoSpaceDN w:val="0"/>
              <w:adjustRightInd w:val="0"/>
              <w:snapToGrid w:val="0"/>
              <w:rPr>
                <w:sz w:val="20"/>
                <w:szCs w:val="20"/>
              </w:rPr>
            </w:pPr>
          </w:p>
          <w:p w14:paraId="1791D756" w14:textId="77777777" w:rsidR="00411DA7" w:rsidRPr="00411DA7" w:rsidRDefault="00411DA7" w:rsidP="003869D0">
            <w:pPr>
              <w:widowControl w:val="0"/>
              <w:autoSpaceDE w:val="0"/>
              <w:autoSpaceDN w:val="0"/>
              <w:adjustRightInd w:val="0"/>
              <w:snapToGrid w:val="0"/>
              <w:rPr>
                <w:sz w:val="20"/>
                <w:szCs w:val="20"/>
              </w:rPr>
            </w:pPr>
          </w:p>
          <w:p w14:paraId="50FECF77"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p w14:paraId="5A69DE2C" w14:textId="77777777" w:rsidR="00411DA7" w:rsidRPr="00411DA7" w:rsidRDefault="00411DA7" w:rsidP="003869D0">
            <w:pPr>
              <w:widowControl w:val="0"/>
              <w:autoSpaceDE w:val="0"/>
              <w:autoSpaceDN w:val="0"/>
              <w:adjustRightInd w:val="0"/>
              <w:snapToGrid w:val="0"/>
              <w:rPr>
                <w:sz w:val="20"/>
                <w:szCs w:val="20"/>
              </w:rPr>
            </w:pPr>
          </w:p>
          <w:p w14:paraId="2A7D24F0" w14:textId="77777777" w:rsidR="00411DA7" w:rsidRPr="00411DA7" w:rsidRDefault="00411DA7" w:rsidP="003869D0">
            <w:pPr>
              <w:widowControl w:val="0"/>
              <w:autoSpaceDE w:val="0"/>
              <w:autoSpaceDN w:val="0"/>
              <w:adjustRightInd w:val="0"/>
              <w:snapToGrid w:val="0"/>
              <w:rPr>
                <w:sz w:val="20"/>
                <w:szCs w:val="20"/>
              </w:rPr>
            </w:pPr>
          </w:p>
          <w:p w14:paraId="1DFED4B2"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p w14:paraId="54326B68" w14:textId="77777777" w:rsidR="00411DA7" w:rsidRPr="00411DA7" w:rsidRDefault="00411DA7" w:rsidP="003869D0">
            <w:pPr>
              <w:widowControl w:val="0"/>
              <w:autoSpaceDE w:val="0"/>
              <w:autoSpaceDN w:val="0"/>
              <w:adjustRightInd w:val="0"/>
              <w:snapToGrid w:val="0"/>
              <w:rPr>
                <w:sz w:val="20"/>
                <w:szCs w:val="20"/>
              </w:rPr>
            </w:pPr>
          </w:p>
          <w:p w14:paraId="2D4F5E35" w14:textId="77777777" w:rsidR="00411DA7" w:rsidRPr="00411DA7" w:rsidRDefault="00411DA7" w:rsidP="003869D0">
            <w:pPr>
              <w:widowControl w:val="0"/>
              <w:autoSpaceDE w:val="0"/>
              <w:autoSpaceDN w:val="0"/>
              <w:adjustRightInd w:val="0"/>
              <w:snapToGrid w:val="0"/>
              <w:rPr>
                <w:sz w:val="20"/>
                <w:szCs w:val="20"/>
              </w:rPr>
            </w:pPr>
          </w:p>
          <w:p w14:paraId="58DDE088" w14:textId="77777777" w:rsidR="00411DA7" w:rsidRPr="00411DA7" w:rsidRDefault="00411DA7" w:rsidP="003869D0">
            <w:pPr>
              <w:widowControl w:val="0"/>
              <w:autoSpaceDE w:val="0"/>
              <w:autoSpaceDN w:val="0"/>
              <w:adjustRightInd w:val="0"/>
              <w:snapToGrid w:val="0"/>
              <w:rPr>
                <w:sz w:val="20"/>
                <w:szCs w:val="20"/>
              </w:rPr>
            </w:pPr>
          </w:p>
          <w:p w14:paraId="52FBB3F9" w14:textId="77777777" w:rsidR="00411DA7" w:rsidRPr="00411DA7" w:rsidRDefault="00411DA7" w:rsidP="003869D0">
            <w:pPr>
              <w:widowControl w:val="0"/>
              <w:autoSpaceDE w:val="0"/>
              <w:autoSpaceDN w:val="0"/>
              <w:adjustRightInd w:val="0"/>
              <w:snapToGrid w:val="0"/>
              <w:rPr>
                <w:sz w:val="20"/>
                <w:szCs w:val="20"/>
              </w:rPr>
            </w:pPr>
          </w:p>
          <w:p w14:paraId="1D3426E2"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p w14:paraId="74C47441" w14:textId="77777777" w:rsidR="00411DA7" w:rsidRPr="00411DA7" w:rsidRDefault="00411DA7" w:rsidP="003869D0">
            <w:pPr>
              <w:widowControl w:val="0"/>
              <w:autoSpaceDE w:val="0"/>
              <w:autoSpaceDN w:val="0"/>
              <w:adjustRightInd w:val="0"/>
              <w:snapToGrid w:val="0"/>
              <w:rPr>
                <w:sz w:val="20"/>
                <w:szCs w:val="20"/>
              </w:rPr>
            </w:pPr>
          </w:p>
          <w:p w14:paraId="2FACDEBF" w14:textId="77777777" w:rsidR="00411DA7" w:rsidRPr="00411DA7" w:rsidRDefault="00411DA7" w:rsidP="003869D0">
            <w:pPr>
              <w:widowControl w:val="0"/>
              <w:autoSpaceDE w:val="0"/>
              <w:autoSpaceDN w:val="0"/>
              <w:adjustRightInd w:val="0"/>
              <w:snapToGrid w:val="0"/>
              <w:rPr>
                <w:sz w:val="20"/>
                <w:szCs w:val="20"/>
              </w:rPr>
            </w:pPr>
          </w:p>
          <w:p w14:paraId="15EA060D" w14:textId="77777777" w:rsidR="00411DA7" w:rsidRPr="00411DA7" w:rsidRDefault="00411DA7" w:rsidP="003869D0">
            <w:pPr>
              <w:widowControl w:val="0"/>
              <w:autoSpaceDE w:val="0"/>
              <w:autoSpaceDN w:val="0"/>
              <w:adjustRightInd w:val="0"/>
              <w:snapToGrid w:val="0"/>
              <w:rPr>
                <w:sz w:val="20"/>
                <w:szCs w:val="20"/>
              </w:rPr>
            </w:pPr>
          </w:p>
          <w:p w14:paraId="4DF6F132" w14:textId="77777777" w:rsidR="00411DA7" w:rsidRPr="00411DA7" w:rsidRDefault="00411DA7" w:rsidP="003869D0">
            <w:pPr>
              <w:widowControl w:val="0"/>
              <w:autoSpaceDE w:val="0"/>
              <w:autoSpaceDN w:val="0"/>
              <w:adjustRightInd w:val="0"/>
              <w:snapToGrid w:val="0"/>
              <w:rPr>
                <w:sz w:val="20"/>
                <w:szCs w:val="20"/>
              </w:rPr>
            </w:pPr>
            <w:r w:rsidRPr="00411DA7">
              <w:rPr>
                <w:sz w:val="20"/>
                <w:szCs w:val="20"/>
              </w:rPr>
              <w:t>-</w:t>
            </w:r>
          </w:p>
          <w:p w14:paraId="158FE827" w14:textId="77777777" w:rsidR="00411DA7" w:rsidRPr="00411DA7" w:rsidRDefault="00411DA7" w:rsidP="003869D0">
            <w:pPr>
              <w:widowControl w:val="0"/>
              <w:autoSpaceDE w:val="0"/>
              <w:autoSpaceDN w:val="0"/>
              <w:adjustRightInd w:val="0"/>
              <w:snapToGrid w:val="0"/>
              <w:rPr>
                <w:sz w:val="20"/>
                <w:szCs w:val="20"/>
              </w:rPr>
            </w:pPr>
          </w:p>
        </w:tc>
        <w:tc>
          <w:tcPr>
            <w:tcW w:w="6525" w:type="dxa"/>
            <w:hideMark/>
          </w:tcPr>
          <w:p w14:paraId="4CC9E39A" w14:textId="77777777" w:rsidR="00411DA7" w:rsidRPr="00411DA7" w:rsidRDefault="00411DA7" w:rsidP="003869D0">
            <w:pPr>
              <w:widowControl w:val="0"/>
              <w:snapToGrid w:val="0"/>
              <w:jc w:val="both"/>
              <w:rPr>
                <w:rFonts w:eastAsia="Calibri"/>
                <w:sz w:val="20"/>
                <w:szCs w:val="20"/>
                <w:lang w:eastAsia="en-US"/>
              </w:rPr>
            </w:pPr>
          </w:p>
          <w:p w14:paraId="782D7710" w14:textId="77777777" w:rsidR="00411DA7" w:rsidRPr="00411DA7" w:rsidRDefault="00411DA7" w:rsidP="003869D0">
            <w:pPr>
              <w:widowControl w:val="0"/>
              <w:snapToGrid w:val="0"/>
              <w:jc w:val="both"/>
              <w:rPr>
                <w:rFonts w:eastAsia="Calibri"/>
                <w:sz w:val="20"/>
                <w:szCs w:val="20"/>
                <w:lang w:eastAsia="en-US"/>
              </w:rPr>
            </w:pPr>
            <w:r w:rsidRPr="00411DA7">
              <w:rPr>
                <w:rFonts w:eastAsia="Calibri"/>
                <w:sz w:val="20"/>
                <w:szCs w:val="20"/>
                <w:lang w:eastAsia="en-US"/>
              </w:rPr>
              <w:t>начальник управления, культуры, спорта, молодёжной политики и туризма</w:t>
            </w:r>
            <w:r w:rsidRPr="00411DA7">
              <w:rPr>
                <w:rFonts w:eastAsiaTheme="minorHAnsi"/>
                <w:sz w:val="20"/>
                <w:szCs w:val="20"/>
                <w:lang w:eastAsia="en-US"/>
              </w:rPr>
              <w:t xml:space="preserve"> Куйбышевского муниципального района Новосибирской области</w:t>
            </w:r>
            <w:r w:rsidRPr="00411DA7">
              <w:rPr>
                <w:rFonts w:eastAsia="Calibri"/>
                <w:sz w:val="20"/>
                <w:szCs w:val="20"/>
                <w:lang w:eastAsia="en-US"/>
              </w:rPr>
              <w:t>;</w:t>
            </w:r>
          </w:p>
          <w:p w14:paraId="033DA524" w14:textId="77777777" w:rsidR="00411DA7" w:rsidRPr="00411DA7" w:rsidRDefault="00411DA7" w:rsidP="003869D0">
            <w:pPr>
              <w:widowControl w:val="0"/>
              <w:snapToGrid w:val="0"/>
              <w:jc w:val="both"/>
              <w:rPr>
                <w:rFonts w:eastAsia="Calibri"/>
                <w:sz w:val="20"/>
                <w:szCs w:val="20"/>
                <w:lang w:eastAsia="en-US"/>
              </w:rPr>
            </w:pPr>
          </w:p>
          <w:p w14:paraId="6EF50129" w14:textId="77777777" w:rsidR="00411DA7" w:rsidRPr="00411DA7" w:rsidRDefault="00411DA7" w:rsidP="003869D0">
            <w:pPr>
              <w:widowControl w:val="0"/>
              <w:snapToGrid w:val="0"/>
              <w:jc w:val="both"/>
              <w:rPr>
                <w:rFonts w:eastAsiaTheme="minorHAnsi"/>
                <w:sz w:val="20"/>
                <w:szCs w:val="20"/>
                <w:lang w:eastAsia="en-US"/>
              </w:rPr>
            </w:pPr>
            <w:r w:rsidRPr="00411DA7">
              <w:rPr>
                <w:rFonts w:eastAsia="Calibri"/>
                <w:sz w:val="20"/>
                <w:szCs w:val="20"/>
                <w:lang w:eastAsia="en-US"/>
              </w:rPr>
              <w:t>начальник управления образования</w:t>
            </w:r>
            <w:r w:rsidRPr="00411DA7">
              <w:rPr>
                <w:rFonts w:eastAsiaTheme="minorHAnsi"/>
                <w:sz w:val="20"/>
                <w:szCs w:val="20"/>
                <w:lang w:eastAsia="en-US"/>
              </w:rPr>
              <w:t xml:space="preserve"> Куйбышевского муниципального района Новосибирской области;</w:t>
            </w:r>
          </w:p>
          <w:p w14:paraId="483A6CBF" w14:textId="77777777" w:rsidR="00411DA7" w:rsidRPr="00411DA7" w:rsidRDefault="00411DA7" w:rsidP="003869D0">
            <w:pPr>
              <w:widowControl w:val="0"/>
              <w:snapToGrid w:val="0"/>
              <w:jc w:val="both"/>
              <w:rPr>
                <w:rFonts w:eastAsiaTheme="minorHAnsi"/>
                <w:sz w:val="20"/>
                <w:szCs w:val="20"/>
                <w:lang w:eastAsia="en-US"/>
              </w:rPr>
            </w:pPr>
          </w:p>
          <w:p w14:paraId="046AA6B2" w14:textId="77777777" w:rsidR="00411DA7" w:rsidRPr="003869D0" w:rsidRDefault="00411DA7" w:rsidP="003869D0">
            <w:pPr>
              <w:widowControl w:val="0"/>
              <w:snapToGrid w:val="0"/>
              <w:jc w:val="both"/>
              <w:rPr>
                <w:rFonts w:eastAsiaTheme="minorHAnsi"/>
                <w:sz w:val="20"/>
                <w:szCs w:val="20"/>
                <w:lang w:eastAsia="en-US"/>
              </w:rPr>
            </w:pPr>
            <w:r w:rsidRPr="00411DA7">
              <w:rPr>
                <w:rFonts w:eastAsiaTheme="minorHAnsi"/>
                <w:sz w:val="20"/>
                <w:szCs w:val="20"/>
                <w:lang w:eastAsia="en-US"/>
              </w:rPr>
              <w:t>начальник управления права, экономики и имущественных отношений администрации города Куйбышева</w:t>
            </w:r>
            <w:r w:rsidRPr="003869D0">
              <w:rPr>
                <w:rFonts w:eastAsiaTheme="minorHAnsi"/>
                <w:sz w:val="20"/>
                <w:szCs w:val="20"/>
                <w:lang w:eastAsia="en-US"/>
              </w:rPr>
              <w:t xml:space="preserve"> Куйбышевского муниципального района Новосибирской области (по согласованию);</w:t>
            </w:r>
          </w:p>
          <w:p w14:paraId="0A899CD6" w14:textId="77777777" w:rsidR="00411DA7" w:rsidRPr="00411DA7" w:rsidRDefault="00411DA7" w:rsidP="003869D0">
            <w:pPr>
              <w:widowControl w:val="0"/>
              <w:snapToGrid w:val="0"/>
              <w:jc w:val="both"/>
              <w:rPr>
                <w:rFonts w:eastAsia="Calibri"/>
                <w:sz w:val="20"/>
                <w:szCs w:val="20"/>
                <w:lang w:eastAsia="en-US"/>
              </w:rPr>
            </w:pPr>
          </w:p>
          <w:p w14:paraId="5C526A9F" w14:textId="77777777" w:rsidR="00411DA7" w:rsidRPr="003869D0" w:rsidRDefault="00411DA7" w:rsidP="003869D0">
            <w:pPr>
              <w:widowControl w:val="0"/>
              <w:snapToGrid w:val="0"/>
              <w:jc w:val="both"/>
              <w:rPr>
                <w:rFonts w:eastAsiaTheme="minorHAnsi"/>
                <w:sz w:val="20"/>
                <w:szCs w:val="20"/>
                <w:lang w:eastAsia="en-US"/>
              </w:rPr>
            </w:pPr>
            <w:r w:rsidRPr="00411DA7">
              <w:rPr>
                <w:rFonts w:eastAsiaTheme="minorHAnsi"/>
                <w:color w:val="000000"/>
                <w:sz w:val="20"/>
                <w:szCs w:val="20"/>
                <w:lang w:eastAsia="en-US" w:bidi="ru-RU"/>
              </w:rPr>
              <w:t xml:space="preserve">Глава </w:t>
            </w:r>
            <w:proofErr w:type="spellStart"/>
            <w:r w:rsidRPr="00411DA7">
              <w:rPr>
                <w:rFonts w:eastAsiaTheme="minorHAnsi"/>
                <w:color w:val="000000"/>
                <w:sz w:val="20"/>
                <w:szCs w:val="20"/>
                <w:lang w:eastAsia="en-US" w:bidi="ru-RU"/>
              </w:rPr>
              <w:t>Отрадненского</w:t>
            </w:r>
            <w:proofErr w:type="spellEnd"/>
            <w:r w:rsidRPr="00411DA7">
              <w:rPr>
                <w:rFonts w:eastAsiaTheme="minorHAnsi"/>
                <w:color w:val="000000"/>
                <w:sz w:val="20"/>
                <w:szCs w:val="20"/>
                <w:lang w:eastAsia="en-US" w:bidi="ru-RU"/>
              </w:rPr>
              <w:t xml:space="preserve"> сельсовета </w:t>
            </w:r>
            <w:r w:rsidRPr="003869D0">
              <w:rPr>
                <w:rFonts w:eastAsiaTheme="minorHAnsi"/>
                <w:sz w:val="20"/>
                <w:szCs w:val="20"/>
                <w:lang w:eastAsia="en-US"/>
              </w:rPr>
              <w:t>Куйбышевского муниципального района Новосибирской области (по согласованию);</w:t>
            </w:r>
          </w:p>
          <w:p w14:paraId="60D14E65" w14:textId="77777777" w:rsidR="00411DA7" w:rsidRPr="003869D0" w:rsidRDefault="00411DA7" w:rsidP="003869D0">
            <w:pPr>
              <w:widowControl w:val="0"/>
              <w:snapToGrid w:val="0"/>
              <w:jc w:val="both"/>
              <w:rPr>
                <w:rFonts w:eastAsiaTheme="minorHAnsi"/>
                <w:sz w:val="20"/>
                <w:szCs w:val="20"/>
                <w:lang w:eastAsia="en-US"/>
              </w:rPr>
            </w:pPr>
          </w:p>
          <w:p w14:paraId="7D1D4209" w14:textId="77777777" w:rsidR="00411DA7" w:rsidRPr="003869D0" w:rsidRDefault="00411DA7" w:rsidP="003869D0">
            <w:pPr>
              <w:widowControl w:val="0"/>
              <w:snapToGrid w:val="0"/>
              <w:jc w:val="both"/>
              <w:rPr>
                <w:rFonts w:eastAsiaTheme="minorHAnsi"/>
                <w:sz w:val="20"/>
                <w:szCs w:val="20"/>
                <w:lang w:eastAsia="en-US"/>
              </w:rPr>
            </w:pPr>
          </w:p>
          <w:p w14:paraId="58B96377" w14:textId="77777777" w:rsidR="00411DA7" w:rsidRPr="003869D0" w:rsidRDefault="00411DA7" w:rsidP="003869D0">
            <w:pPr>
              <w:widowControl w:val="0"/>
              <w:snapToGrid w:val="0"/>
              <w:jc w:val="both"/>
              <w:rPr>
                <w:rFonts w:eastAsiaTheme="minorHAnsi"/>
                <w:sz w:val="20"/>
                <w:szCs w:val="20"/>
                <w:lang w:eastAsia="en-US"/>
              </w:rPr>
            </w:pPr>
            <w:r w:rsidRPr="003869D0">
              <w:rPr>
                <w:rFonts w:eastAsiaTheme="minorHAnsi"/>
                <w:sz w:val="20"/>
                <w:szCs w:val="20"/>
                <w:lang w:eastAsia="en-US"/>
              </w:rPr>
              <w:t>Председатель Совета Куйбышевского ПТПК (по согласованию).</w:t>
            </w:r>
          </w:p>
          <w:p w14:paraId="5B299FD9" w14:textId="77777777" w:rsidR="00411DA7" w:rsidRPr="003869D0" w:rsidRDefault="00411DA7" w:rsidP="003869D0">
            <w:pPr>
              <w:widowControl w:val="0"/>
              <w:snapToGrid w:val="0"/>
              <w:jc w:val="both"/>
              <w:rPr>
                <w:rFonts w:eastAsiaTheme="minorHAnsi"/>
                <w:sz w:val="20"/>
                <w:szCs w:val="20"/>
                <w:lang w:eastAsia="en-US"/>
              </w:rPr>
            </w:pPr>
          </w:p>
          <w:p w14:paraId="66E63CF1" w14:textId="77777777" w:rsidR="00411DA7" w:rsidRPr="00411DA7" w:rsidRDefault="00411DA7" w:rsidP="003869D0">
            <w:pPr>
              <w:widowControl w:val="0"/>
              <w:snapToGrid w:val="0"/>
              <w:jc w:val="both"/>
              <w:rPr>
                <w:rFonts w:eastAsia="Calibri"/>
                <w:sz w:val="20"/>
                <w:szCs w:val="20"/>
                <w:lang w:eastAsia="en-US"/>
              </w:rPr>
            </w:pPr>
          </w:p>
          <w:p w14:paraId="29BCE615" w14:textId="77777777" w:rsidR="00411DA7" w:rsidRPr="00411DA7" w:rsidRDefault="00411DA7" w:rsidP="003869D0">
            <w:pPr>
              <w:widowControl w:val="0"/>
              <w:snapToGrid w:val="0"/>
              <w:jc w:val="both"/>
              <w:rPr>
                <w:rFonts w:eastAsia="Calibri"/>
                <w:sz w:val="20"/>
                <w:szCs w:val="20"/>
                <w:lang w:eastAsia="en-US"/>
              </w:rPr>
            </w:pPr>
          </w:p>
        </w:tc>
      </w:tr>
    </w:tbl>
    <w:p w14:paraId="24404DC5" w14:textId="77777777" w:rsidR="00411DA7" w:rsidRPr="00411DA7" w:rsidRDefault="00411DA7" w:rsidP="00411DA7">
      <w:pPr>
        <w:tabs>
          <w:tab w:val="left" w:pos="0"/>
        </w:tabs>
        <w:ind w:right="-56"/>
        <w:jc w:val="both"/>
        <w:rPr>
          <w:sz w:val="20"/>
          <w:szCs w:val="20"/>
        </w:rPr>
      </w:pPr>
    </w:p>
    <w:p w14:paraId="51F43A6F" w14:textId="77777777" w:rsidR="00411DA7" w:rsidRPr="00411DA7" w:rsidRDefault="00411DA7" w:rsidP="00411DA7">
      <w:pPr>
        <w:spacing w:after="200" w:line="276" w:lineRule="auto"/>
        <w:rPr>
          <w:rFonts w:eastAsiaTheme="minorHAnsi"/>
          <w:sz w:val="20"/>
          <w:szCs w:val="20"/>
          <w:lang w:eastAsia="en-US"/>
        </w:rPr>
      </w:pPr>
    </w:p>
    <w:p w14:paraId="0CCCF3EA" w14:textId="1D009EB3" w:rsidR="003869D0" w:rsidRDefault="003869D0" w:rsidP="003869D0">
      <w:pPr>
        <w:spacing w:line="360" w:lineRule="auto"/>
        <w:jc w:val="center"/>
        <w:rPr>
          <w:sz w:val="20"/>
          <w:szCs w:val="20"/>
        </w:rPr>
      </w:pPr>
    </w:p>
    <w:p w14:paraId="092BF9C0" w14:textId="77777777" w:rsidR="003869D0" w:rsidRDefault="003869D0" w:rsidP="003869D0">
      <w:pPr>
        <w:spacing w:line="360" w:lineRule="auto"/>
        <w:jc w:val="center"/>
        <w:rPr>
          <w:sz w:val="20"/>
          <w:szCs w:val="20"/>
        </w:rPr>
      </w:pPr>
    </w:p>
    <w:p w14:paraId="7718EF46" w14:textId="77777777" w:rsidR="003869D0" w:rsidRDefault="003869D0" w:rsidP="003869D0">
      <w:pPr>
        <w:spacing w:line="360" w:lineRule="auto"/>
        <w:jc w:val="center"/>
        <w:rPr>
          <w:sz w:val="20"/>
          <w:szCs w:val="20"/>
        </w:rPr>
      </w:pPr>
    </w:p>
    <w:p w14:paraId="12A036EF" w14:textId="77777777" w:rsidR="003869D0" w:rsidRDefault="003869D0" w:rsidP="003869D0">
      <w:pPr>
        <w:spacing w:line="360" w:lineRule="auto"/>
        <w:jc w:val="center"/>
        <w:rPr>
          <w:sz w:val="20"/>
          <w:szCs w:val="20"/>
        </w:rPr>
      </w:pPr>
    </w:p>
    <w:p w14:paraId="2DB617B3" w14:textId="77777777" w:rsidR="003869D0" w:rsidRPr="003869D0" w:rsidRDefault="003869D0" w:rsidP="003869D0">
      <w:pPr>
        <w:jc w:val="center"/>
        <w:rPr>
          <w:sz w:val="20"/>
          <w:szCs w:val="20"/>
        </w:rPr>
      </w:pPr>
      <w:r w:rsidRPr="003869D0">
        <w:rPr>
          <w:sz w:val="20"/>
          <w:szCs w:val="20"/>
        </w:rPr>
        <w:lastRenderedPageBreak/>
        <w:t xml:space="preserve">АДМИНИСТРАЦИЯ </w:t>
      </w:r>
    </w:p>
    <w:p w14:paraId="3DB7F0A4" w14:textId="77777777" w:rsidR="003869D0" w:rsidRPr="003869D0" w:rsidRDefault="003869D0" w:rsidP="003869D0">
      <w:pPr>
        <w:jc w:val="center"/>
        <w:rPr>
          <w:sz w:val="20"/>
          <w:szCs w:val="20"/>
        </w:rPr>
      </w:pPr>
      <w:r w:rsidRPr="003869D0">
        <w:rPr>
          <w:sz w:val="20"/>
          <w:szCs w:val="20"/>
        </w:rPr>
        <w:t>КУЙБЫШЕВСКОГО МУНИЦИПАЛЬНОГО РАЙОНА</w:t>
      </w:r>
    </w:p>
    <w:p w14:paraId="54978969" w14:textId="77777777" w:rsidR="003869D0" w:rsidRPr="003869D0" w:rsidRDefault="003869D0" w:rsidP="003869D0">
      <w:pPr>
        <w:jc w:val="center"/>
        <w:rPr>
          <w:sz w:val="20"/>
          <w:szCs w:val="20"/>
        </w:rPr>
      </w:pPr>
      <w:r w:rsidRPr="003869D0">
        <w:rPr>
          <w:sz w:val="20"/>
          <w:szCs w:val="20"/>
        </w:rPr>
        <w:t xml:space="preserve">НОВОСИБИРСКОЙ ОБЛАСТИ </w:t>
      </w:r>
    </w:p>
    <w:p w14:paraId="547F6612" w14:textId="77777777" w:rsidR="003869D0" w:rsidRPr="003869D0" w:rsidRDefault="003869D0" w:rsidP="003869D0">
      <w:pPr>
        <w:pStyle w:val="30"/>
        <w:rPr>
          <w:b w:val="0"/>
          <w:sz w:val="20"/>
        </w:rPr>
      </w:pPr>
    </w:p>
    <w:p w14:paraId="367BB414" w14:textId="77777777" w:rsidR="003869D0" w:rsidRPr="003869D0" w:rsidRDefault="003869D0" w:rsidP="003869D0">
      <w:pPr>
        <w:pStyle w:val="30"/>
        <w:ind w:firstLine="0"/>
        <w:rPr>
          <w:b w:val="0"/>
          <w:sz w:val="20"/>
        </w:rPr>
      </w:pPr>
      <w:r w:rsidRPr="003869D0">
        <w:rPr>
          <w:b w:val="0"/>
          <w:sz w:val="20"/>
        </w:rPr>
        <w:t>ПОСТАНОВЛЕНИЕ</w:t>
      </w:r>
    </w:p>
    <w:p w14:paraId="42B8408D" w14:textId="77777777" w:rsidR="003869D0" w:rsidRPr="003869D0" w:rsidRDefault="003869D0" w:rsidP="003869D0">
      <w:pPr>
        <w:jc w:val="center"/>
        <w:rPr>
          <w:sz w:val="20"/>
          <w:szCs w:val="20"/>
        </w:rPr>
      </w:pPr>
    </w:p>
    <w:p w14:paraId="31914088" w14:textId="77777777" w:rsidR="003869D0" w:rsidRPr="003869D0" w:rsidRDefault="003869D0" w:rsidP="003869D0">
      <w:pPr>
        <w:jc w:val="center"/>
        <w:rPr>
          <w:sz w:val="20"/>
          <w:szCs w:val="20"/>
        </w:rPr>
      </w:pPr>
      <w:r w:rsidRPr="003869D0">
        <w:rPr>
          <w:sz w:val="20"/>
          <w:szCs w:val="20"/>
        </w:rPr>
        <w:t>г. Куйбышев</w:t>
      </w:r>
    </w:p>
    <w:p w14:paraId="2C657D0C" w14:textId="77777777" w:rsidR="003869D0" w:rsidRPr="003869D0" w:rsidRDefault="003869D0" w:rsidP="003869D0">
      <w:pPr>
        <w:jc w:val="center"/>
        <w:rPr>
          <w:sz w:val="20"/>
          <w:szCs w:val="20"/>
        </w:rPr>
      </w:pPr>
      <w:r w:rsidRPr="003869D0">
        <w:rPr>
          <w:sz w:val="20"/>
          <w:szCs w:val="20"/>
        </w:rPr>
        <w:t>Новосибирская область</w:t>
      </w:r>
    </w:p>
    <w:p w14:paraId="4C7AEE74" w14:textId="77777777" w:rsidR="003869D0" w:rsidRPr="003869D0" w:rsidRDefault="003869D0" w:rsidP="003869D0">
      <w:pPr>
        <w:rPr>
          <w:sz w:val="20"/>
          <w:szCs w:val="20"/>
        </w:rPr>
      </w:pPr>
    </w:p>
    <w:p w14:paraId="231AC1B7" w14:textId="77777777" w:rsidR="003869D0" w:rsidRPr="003869D0" w:rsidRDefault="003869D0" w:rsidP="003869D0">
      <w:pPr>
        <w:jc w:val="center"/>
        <w:rPr>
          <w:sz w:val="20"/>
          <w:szCs w:val="20"/>
        </w:rPr>
      </w:pPr>
      <w:r w:rsidRPr="003869D0">
        <w:rPr>
          <w:sz w:val="20"/>
          <w:szCs w:val="20"/>
        </w:rPr>
        <w:t>08.02.2022 № 93</w:t>
      </w:r>
    </w:p>
    <w:p w14:paraId="423876FD" w14:textId="77777777" w:rsidR="003869D0" w:rsidRPr="003869D0" w:rsidRDefault="003869D0" w:rsidP="003869D0">
      <w:pPr>
        <w:pStyle w:val="aff8"/>
        <w:rPr>
          <w:rFonts w:ascii="Monotype Corsiva" w:hAnsi="Monotype Corsiva" w:cs="Raavi"/>
          <w:sz w:val="20"/>
          <w:szCs w:val="20"/>
        </w:rPr>
      </w:pPr>
    </w:p>
    <w:p w14:paraId="0B399816" w14:textId="77777777" w:rsidR="003869D0" w:rsidRPr="003869D0" w:rsidRDefault="003869D0" w:rsidP="003869D0">
      <w:pPr>
        <w:shd w:val="clear" w:color="auto" w:fill="FFFFFF"/>
        <w:jc w:val="center"/>
        <w:rPr>
          <w:sz w:val="20"/>
          <w:szCs w:val="20"/>
        </w:rPr>
      </w:pPr>
      <w:r w:rsidRPr="003869D0">
        <w:rPr>
          <w:bCs/>
          <w:sz w:val="20"/>
          <w:szCs w:val="20"/>
        </w:rPr>
        <w:t xml:space="preserve">О проведении общественных обсуждений проекта 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 </w:t>
      </w:r>
    </w:p>
    <w:p w14:paraId="3B8C451B" w14:textId="77777777" w:rsidR="003869D0" w:rsidRPr="003869D0" w:rsidRDefault="003869D0" w:rsidP="003869D0">
      <w:pPr>
        <w:shd w:val="clear" w:color="auto" w:fill="FFFFFF"/>
        <w:tabs>
          <w:tab w:val="left" w:leader="underscore" w:pos="1853"/>
          <w:tab w:val="left" w:pos="4310"/>
          <w:tab w:val="left" w:leader="dot" w:pos="4651"/>
          <w:tab w:val="left" w:pos="7104"/>
        </w:tabs>
        <w:rPr>
          <w:spacing w:val="-16"/>
          <w:sz w:val="20"/>
          <w:szCs w:val="20"/>
        </w:rPr>
      </w:pPr>
    </w:p>
    <w:p w14:paraId="3C76FA32"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proofErr w:type="gramStart"/>
      <w:r w:rsidRPr="003869D0">
        <w:rPr>
          <w:sz w:val="20"/>
          <w:szCs w:val="20"/>
        </w:rPr>
        <w:t>»,  администрация</w:t>
      </w:r>
      <w:proofErr w:type="gramEnd"/>
      <w:r w:rsidRPr="003869D0">
        <w:rPr>
          <w:sz w:val="20"/>
          <w:szCs w:val="20"/>
        </w:rPr>
        <w:t xml:space="preserve"> Куйбышевского муниципального района Новосибирской области </w:t>
      </w:r>
    </w:p>
    <w:p w14:paraId="3B6915D9"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caps/>
          <w:sz w:val="20"/>
          <w:szCs w:val="20"/>
        </w:rPr>
        <w:t>постановляет</w:t>
      </w:r>
      <w:r w:rsidRPr="003869D0">
        <w:rPr>
          <w:sz w:val="20"/>
          <w:szCs w:val="20"/>
        </w:rPr>
        <w:t>:</w:t>
      </w:r>
    </w:p>
    <w:p w14:paraId="4977FCD3"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1.</w:t>
      </w:r>
      <w:r w:rsidRPr="003869D0">
        <w:rPr>
          <w:sz w:val="20"/>
          <w:szCs w:val="20"/>
          <w:lang w:val="en-US"/>
        </w:rPr>
        <w:t> </w:t>
      </w:r>
      <w:r w:rsidRPr="003869D0">
        <w:rPr>
          <w:sz w:val="20"/>
          <w:szCs w:val="20"/>
        </w:rPr>
        <w:t xml:space="preserve">Провести общественные обсуждения по проекту </w:t>
      </w:r>
      <w:r w:rsidRPr="003869D0">
        <w:rPr>
          <w:bCs/>
          <w:sz w:val="20"/>
          <w:szCs w:val="20"/>
        </w:rPr>
        <w:t>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земельного контроля на территории сельских поселений Куйбышевского муниципального района Новосибирской области</w:t>
      </w:r>
      <w:r w:rsidRPr="003869D0">
        <w:rPr>
          <w:sz w:val="20"/>
          <w:szCs w:val="20"/>
        </w:rPr>
        <w:t>» (далее – Проект) в период с 10.02.2022 по 25.02.2022.</w:t>
      </w:r>
    </w:p>
    <w:p w14:paraId="1B2B0013"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2.</w:t>
      </w:r>
      <w:r w:rsidRPr="003869D0">
        <w:rPr>
          <w:sz w:val="20"/>
          <w:szCs w:val="20"/>
          <w:lang w:val="en-US"/>
        </w:rPr>
        <w:t> </w:t>
      </w:r>
      <w:r w:rsidRPr="003869D0">
        <w:rPr>
          <w:sz w:val="20"/>
          <w:szCs w:val="20"/>
        </w:rPr>
        <w:t>Определить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5BAE8F13"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3. Организатору общественных обсуждений:</w:t>
      </w:r>
    </w:p>
    <w:p w14:paraId="52B3B241"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1)</w:t>
      </w:r>
      <w:r w:rsidRPr="003869D0">
        <w:rPr>
          <w:sz w:val="20"/>
          <w:szCs w:val="20"/>
          <w:lang w:val="en-US"/>
        </w:rPr>
        <w:t> </w:t>
      </w:r>
      <w:r w:rsidRPr="003869D0">
        <w:rPr>
          <w:sz w:val="20"/>
          <w:szCs w:val="20"/>
        </w:rPr>
        <w:t xml:space="preserve">разместить оповещение о начале общественных обсуждений на официальном сайте администрации Куйбышевского муниципального района Новосибирской области </w:t>
      </w:r>
      <w:hyperlink r:id="rId8" w:history="1">
        <w:r w:rsidRPr="003869D0">
          <w:rPr>
            <w:rStyle w:val="afa"/>
            <w:sz w:val="20"/>
            <w:szCs w:val="20"/>
          </w:rPr>
          <w:t>http://kuibyshev.nso.ru/</w:t>
        </w:r>
      </w:hyperlink>
      <w:r w:rsidRPr="003869D0">
        <w:rPr>
          <w:sz w:val="20"/>
          <w:szCs w:val="20"/>
        </w:rPr>
        <w:t xml:space="preserve"> в сети «Интернет»;</w:t>
      </w:r>
    </w:p>
    <w:p w14:paraId="52CA4619"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2)</w:t>
      </w:r>
      <w:r w:rsidRPr="003869D0">
        <w:rPr>
          <w:sz w:val="20"/>
          <w:szCs w:val="20"/>
          <w:lang w:val="en-US"/>
        </w:rPr>
        <w:t> </w:t>
      </w:r>
      <w:r w:rsidRPr="003869D0">
        <w:rPr>
          <w:sz w:val="20"/>
          <w:szCs w:val="20"/>
        </w:rPr>
        <w:t xml:space="preserve">оформить протокол общественных обсуждений, подготовить и опубликовать заключение о результатах общественных обсуждений на официальном сайте администрации Куйбышевского муниципального района Новосибирской </w:t>
      </w:r>
      <w:proofErr w:type="gramStart"/>
      <w:r w:rsidRPr="003869D0">
        <w:rPr>
          <w:sz w:val="20"/>
          <w:szCs w:val="20"/>
        </w:rPr>
        <w:t>области  http://kuibyshev.nso.ru/</w:t>
      </w:r>
      <w:proofErr w:type="gramEnd"/>
      <w:r w:rsidRPr="003869D0">
        <w:rPr>
          <w:sz w:val="20"/>
          <w:szCs w:val="20"/>
        </w:rPr>
        <w:t xml:space="preserve">  не позднее 28.02.2022.</w:t>
      </w:r>
    </w:p>
    <w:p w14:paraId="34F008CC" w14:textId="77777777" w:rsidR="003869D0" w:rsidRPr="003869D0" w:rsidRDefault="003869D0" w:rsidP="003869D0">
      <w:pPr>
        <w:shd w:val="clear" w:color="auto" w:fill="FFFFFF"/>
        <w:ind w:firstLine="708"/>
        <w:jc w:val="both"/>
        <w:rPr>
          <w:sz w:val="20"/>
          <w:szCs w:val="20"/>
        </w:rPr>
      </w:pPr>
      <w:r w:rsidRPr="003869D0">
        <w:rPr>
          <w:sz w:val="20"/>
          <w:szCs w:val="20"/>
        </w:rPr>
        <w:t>3) предложить участникам общественных обсуждений, прошедшим идентификацию, принять активное участие в проведении общественных обсуждений и внести предложения и замечания, касающиеся проекта.</w:t>
      </w:r>
    </w:p>
    <w:p w14:paraId="778E3A2C" w14:textId="77777777" w:rsidR="003869D0" w:rsidRPr="003869D0" w:rsidRDefault="003869D0" w:rsidP="003869D0">
      <w:pPr>
        <w:shd w:val="clear" w:color="auto" w:fill="FFFFFF"/>
        <w:ind w:firstLine="708"/>
        <w:jc w:val="both"/>
        <w:rPr>
          <w:sz w:val="20"/>
          <w:szCs w:val="20"/>
        </w:rPr>
      </w:pPr>
      <w:r w:rsidRPr="003869D0">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3869D0">
        <w:rPr>
          <w:sz w:val="20"/>
          <w:szCs w:val="20"/>
        </w:rPr>
        <w:t>Новосибиркой</w:t>
      </w:r>
      <w:proofErr w:type="spellEnd"/>
      <w:r w:rsidRPr="003869D0">
        <w:rPr>
          <w:sz w:val="20"/>
          <w:szCs w:val="20"/>
        </w:rPr>
        <w:t xml:space="preserve"> области «Информационный вестник».</w:t>
      </w:r>
    </w:p>
    <w:p w14:paraId="265A8F70" w14:textId="77777777" w:rsidR="003869D0" w:rsidRPr="003869D0" w:rsidRDefault="003869D0" w:rsidP="003869D0">
      <w:pPr>
        <w:shd w:val="clear" w:color="auto" w:fill="FFFFFF"/>
        <w:tabs>
          <w:tab w:val="left" w:leader="underscore" w:pos="1853"/>
          <w:tab w:val="left" w:pos="4310"/>
          <w:tab w:val="left" w:leader="dot" w:pos="4651"/>
          <w:tab w:val="left" w:pos="7104"/>
        </w:tabs>
        <w:ind w:left="-26" w:firstLine="494"/>
        <w:jc w:val="both"/>
        <w:rPr>
          <w:sz w:val="20"/>
          <w:szCs w:val="20"/>
        </w:rPr>
      </w:pPr>
      <w:r w:rsidRPr="003869D0">
        <w:rPr>
          <w:sz w:val="20"/>
          <w:szCs w:val="20"/>
        </w:rPr>
        <w:t xml:space="preserve">     5.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3869D0">
        <w:rPr>
          <w:sz w:val="20"/>
          <w:szCs w:val="20"/>
          <w:lang w:val="en-US"/>
        </w:rPr>
        <w:t> </w:t>
      </w:r>
    </w:p>
    <w:p w14:paraId="7B3D936D" w14:textId="77777777" w:rsidR="003869D0" w:rsidRPr="003869D0" w:rsidRDefault="003869D0" w:rsidP="003869D0">
      <w:pPr>
        <w:shd w:val="clear" w:color="auto" w:fill="FFFFFF"/>
        <w:ind w:left="-26" w:firstLine="624"/>
        <w:jc w:val="both"/>
        <w:rPr>
          <w:sz w:val="20"/>
          <w:szCs w:val="20"/>
        </w:rPr>
      </w:pPr>
    </w:p>
    <w:p w14:paraId="1124994E" w14:textId="77777777" w:rsidR="003869D0" w:rsidRPr="003869D0" w:rsidRDefault="003869D0" w:rsidP="003869D0">
      <w:pPr>
        <w:widowControl w:val="0"/>
        <w:shd w:val="clear" w:color="auto" w:fill="FFFFFF"/>
        <w:tabs>
          <w:tab w:val="left" w:pos="994"/>
        </w:tabs>
        <w:autoSpaceDE w:val="0"/>
        <w:autoSpaceDN w:val="0"/>
        <w:adjustRightInd w:val="0"/>
        <w:spacing w:line="317" w:lineRule="exact"/>
        <w:ind w:left="-26" w:firstLine="26"/>
        <w:rPr>
          <w:sz w:val="20"/>
          <w:szCs w:val="20"/>
        </w:rPr>
      </w:pPr>
      <w:r w:rsidRPr="003869D0">
        <w:rPr>
          <w:sz w:val="20"/>
          <w:szCs w:val="20"/>
        </w:rPr>
        <w:t xml:space="preserve">Глава Куйбышевского муниципального района </w:t>
      </w:r>
    </w:p>
    <w:p w14:paraId="4419F85D" w14:textId="3E2BA88B" w:rsidR="003869D0" w:rsidRPr="003869D0" w:rsidRDefault="003869D0" w:rsidP="003869D0">
      <w:pPr>
        <w:widowControl w:val="0"/>
        <w:shd w:val="clear" w:color="auto" w:fill="FFFFFF"/>
        <w:tabs>
          <w:tab w:val="left" w:pos="994"/>
        </w:tabs>
        <w:autoSpaceDE w:val="0"/>
        <w:autoSpaceDN w:val="0"/>
        <w:adjustRightInd w:val="0"/>
        <w:spacing w:line="317" w:lineRule="exact"/>
        <w:ind w:left="-26" w:firstLine="26"/>
        <w:rPr>
          <w:sz w:val="20"/>
          <w:szCs w:val="20"/>
        </w:rPr>
      </w:pPr>
      <w:r w:rsidRPr="003869D0">
        <w:rPr>
          <w:sz w:val="20"/>
          <w:szCs w:val="20"/>
        </w:rPr>
        <w:t>Новосибирской области</w:t>
      </w:r>
      <w:r w:rsidRPr="003869D0">
        <w:rPr>
          <w:sz w:val="20"/>
          <w:szCs w:val="20"/>
        </w:rPr>
        <w:tab/>
        <w:t xml:space="preserve">                                                            </w:t>
      </w:r>
      <w:r>
        <w:rPr>
          <w:sz w:val="20"/>
          <w:szCs w:val="20"/>
        </w:rPr>
        <w:t xml:space="preserve">                                                 </w:t>
      </w:r>
      <w:r w:rsidRPr="003869D0">
        <w:rPr>
          <w:sz w:val="20"/>
          <w:szCs w:val="20"/>
        </w:rPr>
        <w:t xml:space="preserve">     О.В. Караваев </w:t>
      </w:r>
    </w:p>
    <w:p w14:paraId="3359D603" w14:textId="77777777" w:rsidR="003869D0" w:rsidRPr="003869D0" w:rsidRDefault="003869D0" w:rsidP="003869D0">
      <w:pPr>
        <w:widowControl w:val="0"/>
        <w:shd w:val="clear" w:color="auto" w:fill="FFFFFF"/>
        <w:tabs>
          <w:tab w:val="left" w:pos="994"/>
        </w:tabs>
        <w:autoSpaceDE w:val="0"/>
        <w:autoSpaceDN w:val="0"/>
        <w:adjustRightInd w:val="0"/>
        <w:spacing w:line="317" w:lineRule="exact"/>
        <w:rPr>
          <w:sz w:val="20"/>
          <w:szCs w:val="20"/>
        </w:rPr>
      </w:pPr>
    </w:p>
    <w:p w14:paraId="63C19592" w14:textId="77777777" w:rsidR="003869D0" w:rsidRDefault="003869D0" w:rsidP="00D55924">
      <w:pPr>
        <w:jc w:val="center"/>
        <w:rPr>
          <w:sz w:val="20"/>
          <w:szCs w:val="20"/>
        </w:rPr>
      </w:pPr>
    </w:p>
    <w:p w14:paraId="5BF06B24" w14:textId="77777777" w:rsidR="00D55924" w:rsidRPr="003869D0" w:rsidRDefault="00D55924" w:rsidP="00D55924">
      <w:pPr>
        <w:jc w:val="center"/>
        <w:rPr>
          <w:sz w:val="20"/>
          <w:szCs w:val="20"/>
        </w:rPr>
      </w:pPr>
      <w:r w:rsidRPr="003869D0">
        <w:rPr>
          <w:sz w:val="20"/>
          <w:szCs w:val="20"/>
        </w:rPr>
        <w:t xml:space="preserve">АДМИНИСТРАЦИЯ </w:t>
      </w:r>
    </w:p>
    <w:p w14:paraId="314B2184" w14:textId="77777777" w:rsidR="00D55924" w:rsidRPr="003869D0" w:rsidRDefault="00D55924" w:rsidP="00D55924">
      <w:pPr>
        <w:jc w:val="center"/>
        <w:rPr>
          <w:sz w:val="20"/>
          <w:szCs w:val="20"/>
        </w:rPr>
      </w:pPr>
      <w:r w:rsidRPr="003869D0">
        <w:rPr>
          <w:sz w:val="20"/>
          <w:szCs w:val="20"/>
        </w:rPr>
        <w:t>КУЙБЫШЕВСКОГО МУНИЦИПАЛЬНОГО РАЙОНА</w:t>
      </w:r>
    </w:p>
    <w:p w14:paraId="2A518BD6" w14:textId="77777777" w:rsidR="00D55924" w:rsidRPr="003869D0" w:rsidRDefault="00D55924" w:rsidP="00D55924">
      <w:pPr>
        <w:jc w:val="center"/>
        <w:rPr>
          <w:sz w:val="20"/>
          <w:szCs w:val="20"/>
        </w:rPr>
      </w:pPr>
      <w:r w:rsidRPr="003869D0">
        <w:rPr>
          <w:sz w:val="20"/>
          <w:szCs w:val="20"/>
        </w:rPr>
        <w:t xml:space="preserve">НОВОСИБИРСКОЙ ОБЛАСТИ </w:t>
      </w:r>
    </w:p>
    <w:p w14:paraId="156E6424" w14:textId="77777777" w:rsidR="00D55924" w:rsidRPr="003869D0" w:rsidRDefault="00D55924" w:rsidP="00D55924">
      <w:pPr>
        <w:pStyle w:val="30"/>
        <w:rPr>
          <w:b w:val="0"/>
          <w:sz w:val="20"/>
        </w:rPr>
      </w:pPr>
    </w:p>
    <w:p w14:paraId="470472EC" w14:textId="77777777" w:rsidR="00D55924" w:rsidRPr="003869D0" w:rsidRDefault="00D55924" w:rsidP="00D55924">
      <w:pPr>
        <w:pStyle w:val="30"/>
        <w:ind w:firstLine="0"/>
        <w:rPr>
          <w:b w:val="0"/>
          <w:sz w:val="20"/>
        </w:rPr>
      </w:pPr>
      <w:r w:rsidRPr="003869D0">
        <w:rPr>
          <w:b w:val="0"/>
          <w:sz w:val="20"/>
        </w:rPr>
        <w:t>ПОСТАНОВЛЕНИЕ</w:t>
      </w:r>
    </w:p>
    <w:p w14:paraId="10B9AA45" w14:textId="77777777" w:rsidR="00D55924" w:rsidRPr="003869D0" w:rsidRDefault="00D55924" w:rsidP="00D55924">
      <w:pPr>
        <w:jc w:val="center"/>
        <w:rPr>
          <w:sz w:val="20"/>
          <w:szCs w:val="20"/>
        </w:rPr>
      </w:pPr>
    </w:p>
    <w:p w14:paraId="3DC5C713" w14:textId="77777777" w:rsidR="00D55924" w:rsidRPr="003869D0" w:rsidRDefault="00D55924" w:rsidP="00D55924">
      <w:pPr>
        <w:jc w:val="center"/>
        <w:rPr>
          <w:sz w:val="20"/>
          <w:szCs w:val="20"/>
        </w:rPr>
      </w:pPr>
      <w:r w:rsidRPr="003869D0">
        <w:rPr>
          <w:sz w:val="20"/>
          <w:szCs w:val="20"/>
        </w:rPr>
        <w:t>г. Куйбышев</w:t>
      </w:r>
    </w:p>
    <w:p w14:paraId="6772EB9B" w14:textId="77777777" w:rsidR="00D55924" w:rsidRPr="003869D0" w:rsidRDefault="00D55924" w:rsidP="00D55924">
      <w:pPr>
        <w:jc w:val="center"/>
        <w:rPr>
          <w:sz w:val="20"/>
          <w:szCs w:val="20"/>
        </w:rPr>
      </w:pPr>
      <w:r w:rsidRPr="003869D0">
        <w:rPr>
          <w:sz w:val="20"/>
          <w:szCs w:val="20"/>
        </w:rPr>
        <w:t>Новосибирская область</w:t>
      </w:r>
    </w:p>
    <w:p w14:paraId="3EC592FE" w14:textId="77777777" w:rsidR="00D55924" w:rsidRPr="003869D0" w:rsidRDefault="00D55924" w:rsidP="00D55924">
      <w:pPr>
        <w:rPr>
          <w:sz w:val="20"/>
          <w:szCs w:val="20"/>
        </w:rPr>
      </w:pPr>
    </w:p>
    <w:p w14:paraId="3CA4F383" w14:textId="77777777" w:rsidR="00D55924" w:rsidRPr="0035738A" w:rsidRDefault="00D55924" w:rsidP="00D55924">
      <w:pPr>
        <w:jc w:val="center"/>
        <w:rPr>
          <w:sz w:val="20"/>
          <w:szCs w:val="20"/>
        </w:rPr>
      </w:pPr>
      <w:r w:rsidRPr="0035738A">
        <w:rPr>
          <w:sz w:val="20"/>
          <w:szCs w:val="20"/>
        </w:rPr>
        <w:t>08.02.2022 № 94</w:t>
      </w:r>
    </w:p>
    <w:p w14:paraId="59A1268B" w14:textId="77777777" w:rsidR="00D55924" w:rsidRPr="003869D0" w:rsidRDefault="00D55924" w:rsidP="00D55924">
      <w:pPr>
        <w:shd w:val="clear" w:color="auto" w:fill="FFFFFF"/>
        <w:jc w:val="center"/>
        <w:rPr>
          <w:sz w:val="20"/>
          <w:szCs w:val="20"/>
        </w:rPr>
      </w:pPr>
      <w:r w:rsidRPr="003869D0">
        <w:rPr>
          <w:bCs/>
          <w:sz w:val="20"/>
          <w:szCs w:val="20"/>
        </w:rPr>
        <w:lastRenderedPageBreak/>
        <w:t xml:space="preserve">О проведении общественных обсуждений проекта 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w:t>
      </w:r>
    </w:p>
    <w:p w14:paraId="16508A6D" w14:textId="77777777" w:rsidR="00D55924" w:rsidRPr="003869D0" w:rsidRDefault="00D55924" w:rsidP="00D55924">
      <w:pPr>
        <w:shd w:val="clear" w:color="auto" w:fill="FFFFFF"/>
        <w:tabs>
          <w:tab w:val="left" w:leader="underscore" w:pos="1853"/>
          <w:tab w:val="left" w:pos="4310"/>
          <w:tab w:val="left" w:leader="dot" w:pos="4651"/>
          <w:tab w:val="left" w:pos="7104"/>
        </w:tabs>
        <w:rPr>
          <w:spacing w:val="-16"/>
          <w:sz w:val="20"/>
          <w:szCs w:val="20"/>
        </w:rPr>
      </w:pPr>
    </w:p>
    <w:p w14:paraId="34B16DD8" w14:textId="75F4A8BE"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администрация Куйбышевского муниципального района Новосибирской области </w:t>
      </w:r>
    </w:p>
    <w:p w14:paraId="15CFBF67"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caps/>
          <w:sz w:val="20"/>
          <w:szCs w:val="20"/>
        </w:rPr>
        <w:t>постановляет</w:t>
      </w:r>
      <w:r w:rsidRPr="003869D0">
        <w:rPr>
          <w:sz w:val="20"/>
          <w:szCs w:val="20"/>
        </w:rPr>
        <w:t>:</w:t>
      </w:r>
    </w:p>
    <w:p w14:paraId="5DEE9447"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 xml:space="preserve">1. Назначить общественные обсуждения по проекту </w:t>
      </w:r>
      <w:r w:rsidRPr="003869D0">
        <w:rPr>
          <w:bCs/>
          <w:sz w:val="20"/>
          <w:szCs w:val="20"/>
        </w:rPr>
        <w:t>постановления администрации Куйбышевского муниципального района Новосибирской области «Об утверждении формы проверочного листа, применяемого</w:t>
      </w:r>
      <w:r w:rsidRPr="003869D0">
        <w:rPr>
          <w:sz w:val="20"/>
          <w:szCs w:val="20"/>
        </w:rPr>
        <w:t xml:space="preserve">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(далее – Проект) в период с 10.02.2022 по 25.02.2022.</w:t>
      </w:r>
    </w:p>
    <w:p w14:paraId="24BB5B09"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2. Назначить организатором общественных обсуждений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42A029AF"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3. Организатору общественных обсуждений:</w:t>
      </w:r>
    </w:p>
    <w:p w14:paraId="156BE802"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 xml:space="preserve">1) разместить оповещение о начале общественных обсуждений на официальном сайте администрации Куйбышевского муниципального района Новосибирской области </w:t>
      </w:r>
      <w:hyperlink r:id="rId9" w:history="1">
        <w:r w:rsidRPr="003869D0">
          <w:rPr>
            <w:rStyle w:val="afa"/>
            <w:sz w:val="20"/>
            <w:szCs w:val="20"/>
          </w:rPr>
          <w:t>http://kuibyshev.nso.ru/</w:t>
        </w:r>
      </w:hyperlink>
      <w:r w:rsidRPr="003869D0">
        <w:rPr>
          <w:sz w:val="20"/>
          <w:szCs w:val="20"/>
        </w:rPr>
        <w:t xml:space="preserve"> в сети «Интернет»;</w:t>
      </w:r>
    </w:p>
    <w:p w14:paraId="67B04880" w14:textId="0C3DD749"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 xml:space="preserve">2) заключение о результатах общественных обсуждений разместить на официальном сайте администрации Куйбышевского муниципального района Новосибирской области </w:t>
      </w:r>
      <w:proofErr w:type="gramStart"/>
      <w:r w:rsidRPr="003869D0">
        <w:rPr>
          <w:sz w:val="20"/>
          <w:szCs w:val="20"/>
        </w:rPr>
        <w:t>http://kuibyshev.nso.ru/  не</w:t>
      </w:r>
      <w:proofErr w:type="gramEnd"/>
      <w:r w:rsidRPr="003869D0">
        <w:rPr>
          <w:sz w:val="20"/>
          <w:szCs w:val="20"/>
        </w:rPr>
        <w:t xml:space="preserve"> позднее 28.02.2022.</w:t>
      </w:r>
    </w:p>
    <w:p w14:paraId="70DA440B"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877"/>
        <w:jc w:val="both"/>
        <w:rPr>
          <w:sz w:val="20"/>
          <w:szCs w:val="20"/>
        </w:rPr>
      </w:pPr>
      <w:r w:rsidRPr="003869D0">
        <w:rPr>
          <w:sz w:val="20"/>
          <w:szCs w:val="20"/>
        </w:rPr>
        <w:t xml:space="preserve">4.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w:t>
      </w:r>
      <w:proofErr w:type="spellStart"/>
      <w:r w:rsidRPr="003869D0">
        <w:rPr>
          <w:sz w:val="20"/>
          <w:szCs w:val="20"/>
        </w:rPr>
        <w:t>Новосибиркой</w:t>
      </w:r>
      <w:proofErr w:type="spellEnd"/>
      <w:r w:rsidRPr="003869D0">
        <w:rPr>
          <w:sz w:val="20"/>
          <w:szCs w:val="20"/>
        </w:rPr>
        <w:t xml:space="preserve"> области «Информационный вестник».</w:t>
      </w:r>
    </w:p>
    <w:p w14:paraId="00714945"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494"/>
        <w:jc w:val="both"/>
        <w:rPr>
          <w:sz w:val="20"/>
          <w:szCs w:val="20"/>
        </w:rPr>
      </w:pPr>
      <w:r w:rsidRPr="003869D0">
        <w:rPr>
          <w:sz w:val="20"/>
          <w:szCs w:val="20"/>
        </w:rPr>
        <w:t xml:space="preserve">     5.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Г.А. Летова.</w:t>
      </w:r>
      <w:r w:rsidRPr="003869D0">
        <w:rPr>
          <w:sz w:val="20"/>
          <w:szCs w:val="20"/>
          <w:lang w:val="en-US"/>
        </w:rPr>
        <w:t> </w:t>
      </w:r>
    </w:p>
    <w:p w14:paraId="15148581" w14:textId="77777777" w:rsidR="00D55924" w:rsidRPr="003869D0" w:rsidRDefault="00D55924" w:rsidP="00D55924">
      <w:pPr>
        <w:shd w:val="clear" w:color="auto" w:fill="FFFFFF"/>
        <w:ind w:left="-26" w:firstLine="624"/>
        <w:jc w:val="both"/>
        <w:rPr>
          <w:sz w:val="20"/>
          <w:szCs w:val="20"/>
        </w:rPr>
      </w:pPr>
    </w:p>
    <w:p w14:paraId="6B10E254" w14:textId="77777777" w:rsidR="00D55924" w:rsidRPr="003869D0" w:rsidRDefault="00D55924" w:rsidP="00D55924">
      <w:pPr>
        <w:widowControl w:val="0"/>
        <w:shd w:val="clear" w:color="auto" w:fill="FFFFFF"/>
        <w:tabs>
          <w:tab w:val="left" w:pos="994"/>
        </w:tabs>
        <w:autoSpaceDE w:val="0"/>
        <w:autoSpaceDN w:val="0"/>
        <w:adjustRightInd w:val="0"/>
        <w:ind w:left="-26" w:firstLine="26"/>
        <w:rPr>
          <w:sz w:val="20"/>
          <w:szCs w:val="20"/>
        </w:rPr>
      </w:pPr>
      <w:r w:rsidRPr="003869D0">
        <w:rPr>
          <w:sz w:val="20"/>
          <w:szCs w:val="20"/>
        </w:rPr>
        <w:t xml:space="preserve">Глава Куйбышевского муниципального района </w:t>
      </w:r>
    </w:p>
    <w:p w14:paraId="01C79EE4" w14:textId="530F7068" w:rsidR="00D55924" w:rsidRPr="003869D0" w:rsidRDefault="00D55924" w:rsidP="00D55924">
      <w:pPr>
        <w:widowControl w:val="0"/>
        <w:shd w:val="clear" w:color="auto" w:fill="FFFFFF"/>
        <w:tabs>
          <w:tab w:val="left" w:pos="994"/>
        </w:tabs>
        <w:autoSpaceDE w:val="0"/>
        <w:autoSpaceDN w:val="0"/>
        <w:adjustRightInd w:val="0"/>
        <w:ind w:left="-26" w:firstLine="26"/>
        <w:rPr>
          <w:sz w:val="20"/>
          <w:szCs w:val="20"/>
        </w:rPr>
      </w:pPr>
      <w:r w:rsidRPr="003869D0">
        <w:rPr>
          <w:sz w:val="20"/>
          <w:szCs w:val="20"/>
        </w:rPr>
        <w:t>Новосибирской области</w:t>
      </w:r>
      <w:r w:rsidRPr="003869D0">
        <w:rPr>
          <w:sz w:val="20"/>
          <w:szCs w:val="20"/>
        </w:rPr>
        <w:tab/>
        <w:t xml:space="preserve">                                                           </w:t>
      </w:r>
      <w:r w:rsidR="00043347" w:rsidRPr="003869D0">
        <w:rPr>
          <w:sz w:val="20"/>
          <w:szCs w:val="20"/>
        </w:rPr>
        <w:t xml:space="preserve">                 </w:t>
      </w:r>
      <w:r w:rsidRPr="003869D0">
        <w:rPr>
          <w:sz w:val="20"/>
          <w:szCs w:val="20"/>
        </w:rPr>
        <w:t xml:space="preserve">                                           О.В. Караваев </w:t>
      </w:r>
    </w:p>
    <w:p w14:paraId="6227335E" w14:textId="77777777" w:rsidR="00D55924" w:rsidRPr="003869D0" w:rsidRDefault="00D55924" w:rsidP="00D55924">
      <w:pPr>
        <w:widowControl w:val="0"/>
        <w:shd w:val="clear" w:color="auto" w:fill="FFFFFF"/>
        <w:tabs>
          <w:tab w:val="left" w:pos="994"/>
        </w:tabs>
        <w:autoSpaceDE w:val="0"/>
        <w:autoSpaceDN w:val="0"/>
        <w:adjustRightInd w:val="0"/>
        <w:spacing w:line="317" w:lineRule="exact"/>
        <w:rPr>
          <w:sz w:val="20"/>
          <w:szCs w:val="20"/>
        </w:rPr>
      </w:pPr>
    </w:p>
    <w:p w14:paraId="654E0DCE" w14:textId="77777777" w:rsidR="00043347" w:rsidRPr="003869D0" w:rsidRDefault="00043347" w:rsidP="00043347">
      <w:pPr>
        <w:pStyle w:val="20"/>
        <w:ind w:firstLine="0"/>
        <w:jc w:val="center"/>
        <w:rPr>
          <w:rFonts w:eastAsia="Arial"/>
          <w:sz w:val="20"/>
        </w:rPr>
      </w:pPr>
      <w:r w:rsidRPr="003869D0">
        <w:rPr>
          <w:rFonts w:eastAsia="Arial"/>
          <w:sz w:val="20"/>
        </w:rPr>
        <w:t>АДМИНИСТРАЦИЯ</w:t>
      </w:r>
    </w:p>
    <w:p w14:paraId="7E748EE5" w14:textId="77777777" w:rsidR="00043347" w:rsidRPr="003869D0" w:rsidRDefault="00043347" w:rsidP="00043347">
      <w:pPr>
        <w:pStyle w:val="20"/>
        <w:ind w:firstLine="0"/>
        <w:jc w:val="center"/>
        <w:rPr>
          <w:rFonts w:eastAsia="Arial"/>
          <w:bCs/>
          <w:sz w:val="20"/>
        </w:rPr>
      </w:pPr>
      <w:r w:rsidRPr="003869D0">
        <w:rPr>
          <w:rFonts w:eastAsia="Arial"/>
          <w:sz w:val="20"/>
        </w:rPr>
        <w:t>КУЙБЫШЕВСКОГО МУНИЦИПАЛЬНОГО РАЙОНА</w:t>
      </w:r>
    </w:p>
    <w:p w14:paraId="589AD915" w14:textId="77777777" w:rsidR="00043347" w:rsidRPr="003869D0" w:rsidRDefault="00043347" w:rsidP="00043347">
      <w:pPr>
        <w:pStyle w:val="20"/>
        <w:ind w:firstLine="0"/>
        <w:jc w:val="center"/>
        <w:rPr>
          <w:rFonts w:eastAsia="Arial"/>
          <w:bCs/>
          <w:sz w:val="20"/>
        </w:rPr>
      </w:pPr>
      <w:r w:rsidRPr="003869D0">
        <w:rPr>
          <w:rFonts w:eastAsia="Arial"/>
          <w:sz w:val="20"/>
        </w:rPr>
        <w:t>НОВОСИБИРСКОЙ ОБЛАСТИ</w:t>
      </w:r>
    </w:p>
    <w:p w14:paraId="4786D810" w14:textId="77777777" w:rsidR="00043347" w:rsidRPr="003869D0" w:rsidRDefault="00043347" w:rsidP="00043347">
      <w:pPr>
        <w:rPr>
          <w:rFonts w:eastAsia="Arial"/>
          <w:sz w:val="20"/>
          <w:szCs w:val="20"/>
        </w:rPr>
      </w:pPr>
    </w:p>
    <w:p w14:paraId="1B1BCB0F" w14:textId="77777777" w:rsidR="00043347" w:rsidRPr="003869D0" w:rsidRDefault="00043347" w:rsidP="00043347">
      <w:pPr>
        <w:pStyle w:val="20"/>
        <w:ind w:firstLine="0"/>
        <w:jc w:val="center"/>
        <w:rPr>
          <w:bCs/>
          <w:sz w:val="20"/>
        </w:rPr>
      </w:pPr>
      <w:r w:rsidRPr="003869D0">
        <w:rPr>
          <w:sz w:val="20"/>
        </w:rPr>
        <w:t>ПОСТАНОВЛЕНИЕ</w:t>
      </w:r>
    </w:p>
    <w:p w14:paraId="1449D1D9" w14:textId="77777777" w:rsidR="00043347" w:rsidRPr="003869D0" w:rsidRDefault="00043347" w:rsidP="00043347">
      <w:pPr>
        <w:jc w:val="center"/>
        <w:rPr>
          <w:sz w:val="20"/>
          <w:szCs w:val="20"/>
        </w:rPr>
      </w:pPr>
    </w:p>
    <w:p w14:paraId="6F042BAD" w14:textId="77777777" w:rsidR="00043347" w:rsidRPr="003869D0" w:rsidRDefault="00043347" w:rsidP="00043347">
      <w:pPr>
        <w:jc w:val="center"/>
        <w:rPr>
          <w:sz w:val="20"/>
          <w:szCs w:val="20"/>
        </w:rPr>
      </w:pPr>
      <w:r w:rsidRPr="003869D0">
        <w:rPr>
          <w:sz w:val="20"/>
          <w:szCs w:val="20"/>
        </w:rPr>
        <w:t>г. Куйбышев</w:t>
      </w:r>
    </w:p>
    <w:p w14:paraId="0E0C6E62" w14:textId="77777777" w:rsidR="00043347" w:rsidRPr="003869D0" w:rsidRDefault="00043347" w:rsidP="00043347">
      <w:pPr>
        <w:jc w:val="center"/>
        <w:rPr>
          <w:sz w:val="20"/>
          <w:szCs w:val="20"/>
        </w:rPr>
      </w:pPr>
      <w:r w:rsidRPr="003869D0">
        <w:rPr>
          <w:sz w:val="20"/>
          <w:szCs w:val="20"/>
        </w:rPr>
        <w:t>Новосибирская область</w:t>
      </w:r>
    </w:p>
    <w:p w14:paraId="0DF353B0" w14:textId="77777777" w:rsidR="00043347" w:rsidRPr="003869D0" w:rsidRDefault="00043347" w:rsidP="00043347">
      <w:pPr>
        <w:jc w:val="center"/>
        <w:rPr>
          <w:bCs/>
          <w:sz w:val="20"/>
          <w:szCs w:val="20"/>
        </w:rPr>
      </w:pPr>
    </w:p>
    <w:p w14:paraId="4ADE2F40" w14:textId="77777777" w:rsidR="00043347" w:rsidRPr="003869D0" w:rsidRDefault="00043347" w:rsidP="00043347">
      <w:pPr>
        <w:jc w:val="center"/>
        <w:rPr>
          <w:bCs/>
          <w:sz w:val="20"/>
          <w:szCs w:val="20"/>
        </w:rPr>
      </w:pPr>
      <w:r w:rsidRPr="003869D0">
        <w:rPr>
          <w:bCs/>
          <w:sz w:val="20"/>
          <w:szCs w:val="20"/>
        </w:rPr>
        <w:t>11.02.2022 № 110</w:t>
      </w:r>
    </w:p>
    <w:p w14:paraId="48C77973" w14:textId="77777777" w:rsidR="00043347" w:rsidRPr="003869D0" w:rsidRDefault="00043347" w:rsidP="00043347">
      <w:pPr>
        <w:jc w:val="center"/>
        <w:rPr>
          <w:bCs/>
          <w:sz w:val="20"/>
          <w:szCs w:val="20"/>
        </w:rPr>
      </w:pPr>
    </w:p>
    <w:p w14:paraId="278B0A65" w14:textId="77777777" w:rsidR="00043347" w:rsidRPr="003869D0" w:rsidRDefault="00043347" w:rsidP="00043347">
      <w:pPr>
        <w:jc w:val="center"/>
        <w:rPr>
          <w:color w:val="000000"/>
          <w:sz w:val="20"/>
          <w:szCs w:val="20"/>
        </w:rPr>
      </w:pPr>
      <w:r w:rsidRPr="003869D0">
        <w:rPr>
          <w:sz w:val="20"/>
          <w:szCs w:val="20"/>
        </w:rPr>
        <w:t xml:space="preserve">О внесении изменений в постановление администрации Куйбышевского муниципального района Новосибирской </w:t>
      </w:r>
      <w:proofErr w:type="gramStart"/>
      <w:r w:rsidRPr="003869D0">
        <w:rPr>
          <w:sz w:val="20"/>
          <w:szCs w:val="20"/>
        </w:rPr>
        <w:t>области  от</w:t>
      </w:r>
      <w:proofErr w:type="gramEnd"/>
      <w:r w:rsidRPr="003869D0">
        <w:rPr>
          <w:sz w:val="20"/>
          <w:szCs w:val="20"/>
        </w:rPr>
        <w:t xml:space="preserve"> </w:t>
      </w:r>
      <w:r w:rsidRPr="003869D0">
        <w:rPr>
          <w:color w:val="000000"/>
          <w:sz w:val="20"/>
          <w:szCs w:val="20"/>
        </w:rPr>
        <w:t>24.12.2021 № 1293</w:t>
      </w:r>
    </w:p>
    <w:p w14:paraId="1C1A8176" w14:textId="77777777" w:rsidR="00043347" w:rsidRPr="003869D0" w:rsidRDefault="00043347" w:rsidP="00043347">
      <w:pPr>
        <w:jc w:val="center"/>
        <w:rPr>
          <w:sz w:val="20"/>
          <w:szCs w:val="20"/>
        </w:rPr>
      </w:pPr>
    </w:p>
    <w:p w14:paraId="3FE54B42" w14:textId="77777777" w:rsidR="00043347" w:rsidRPr="003869D0" w:rsidRDefault="00043347" w:rsidP="00043347">
      <w:pPr>
        <w:ind w:firstLine="960"/>
        <w:jc w:val="both"/>
        <w:rPr>
          <w:sz w:val="20"/>
          <w:szCs w:val="20"/>
        </w:rPr>
      </w:pPr>
    </w:p>
    <w:p w14:paraId="5A84F014" w14:textId="77777777" w:rsidR="00043347" w:rsidRPr="003869D0" w:rsidRDefault="00043347" w:rsidP="00043347">
      <w:pPr>
        <w:ind w:firstLine="709"/>
        <w:jc w:val="both"/>
        <w:rPr>
          <w:sz w:val="20"/>
          <w:szCs w:val="20"/>
        </w:rPr>
      </w:pPr>
      <w:r w:rsidRPr="003869D0">
        <w:rPr>
          <w:sz w:val="20"/>
          <w:szCs w:val="20"/>
        </w:rPr>
        <w:t xml:space="preserve">Согласно пункту 2 статьи 179 Бюджетного кодекса Российской Федерации, в соответствии с Решением (внеочередной) тринадцатой сессии Совета </w:t>
      </w:r>
      <w:proofErr w:type="gramStart"/>
      <w:r w:rsidRPr="003869D0">
        <w:rPr>
          <w:sz w:val="20"/>
          <w:szCs w:val="20"/>
        </w:rPr>
        <w:t>депутатов  Куйбышевского</w:t>
      </w:r>
      <w:proofErr w:type="gramEnd"/>
      <w:r w:rsidRPr="003869D0">
        <w:rPr>
          <w:sz w:val="20"/>
          <w:szCs w:val="20"/>
        </w:rPr>
        <w:t xml:space="preserve">  муниципального  района  Новосибирской области  четвёртого  созыва от 23.12.2021 № 7, администрация Куйбышевского муниципального  района Новосибирской области</w:t>
      </w:r>
    </w:p>
    <w:p w14:paraId="38FB0595" w14:textId="77777777" w:rsidR="00043347" w:rsidRPr="003869D0" w:rsidRDefault="00043347" w:rsidP="00043347">
      <w:pPr>
        <w:ind w:firstLine="709"/>
        <w:jc w:val="both"/>
        <w:rPr>
          <w:sz w:val="20"/>
          <w:szCs w:val="20"/>
        </w:rPr>
      </w:pPr>
      <w:r w:rsidRPr="003869D0">
        <w:rPr>
          <w:sz w:val="20"/>
          <w:szCs w:val="20"/>
        </w:rPr>
        <w:t>ПОСТАНОВЛЯЕТ:</w:t>
      </w:r>
    </w:p>
    <w:p w14:paraId="11120890" w14:textId="77777777" w:rsidR="00043347" w:rsidRPr="003869D0" w:rsidRDefault="00043347" w:rsidP="00043347">
      <w:pPr>
        <w:pStyle w:val="af7"/>
        <w:numPr>
          <w:ilvl w:val="0"/>
          <w:numId w:val="3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869D0">
        <w:rPr>
          <w:rFonts w:ascii="Times New Roman" w:hAnsi="Times New Roman" w:cs="Times New Roman"/>
          <w:sz w:val="20"/>
          <w:szCs w:val="20"/>
        </w:rPr>
        <w:t xml:space="preserve">Паспорт </w:t>
      </w:r>
      <w:proofErr w:type="gramStart"/>
      <w:r w:rsidRPr="003869D0">
        <w:rPr>
          <w:rFonts w:ascii="Times New Roman" w:hAnsi="Times New Roman" w:cs="Times New Roman"/>
          <w:sz w:val="20"/>
          <w:szCs w:val="20"/>
        </w:rPr>
        <w:t>программы  «</w:t>
      </w:r>
      <w:proofErr w:type="gramEnd"/>
      <w:r w:rsidRPr="003869D0">
        <w:rPr>
          <w:rFonts w:ascii="Times New Roman" w:hAnsi="Times New Roman" w:cs="Times New Roman"/>
          <w:sz w:val="20"/>
          <w:szCs w:val="20"/>
        </w:rPr>
        <w:t xml:space="preserve">Развитие культуры в Куйбышевском муниципальном  районе Новосибирской области  на 2022-2025 годы» изложить в редакции Приложения № 1 к настоящему постановлению. </w:t>
      </w:r>
    </w:p>
    <w:p w14:paraId="7BDF3135" w14:textId="77777777" w:rsidR="00043347" w:rsidRPr="003869D0" w:rsidRDefault="00043347" w:rsidP="00043347">
      <w:pPr>
        <w:pStyle w:val="af7"/>
        <w:numPr>
          <w:ilvl w:val="0"/>
          <w:numId w:val="3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869D0">
        <w:rPr>
          <w:rFonts w:ascii="Times New Roman" w:hAnsi="Times New Roman" w:cs="Times New Roman"/>
          <w:sz w:val="20"/>
          <w:szCs w:val="20"/>
        </w:rPr>
        <w:lastRenderedPageBreak/>
        <w:t xml:space="preserve">Основные </w:t>
      </w:r>
      <w:proofErr w:type="gramStart"/>
      <w:r w:rsidRPr="003869D0">
        <w:rPr>
          <w:rFonts w:ascii="Times New Roman" w:hAnsi="Times New Roman" w:cs="Times New Roman"/>
          <w:sz w:val="20"/>
          <w:szCs w:val="20"/>
        </w:rPr>
        <w:t>мероприятия  муниципальной</w:t>
      </w:r>
      <w:proofErr w:type="gramEnd"/>
      <w:r w:rsidRPr="003869D0">
        <w:rPr>
          <w:rFonts w:ascii="Times New Roman" w:hAnsi="Times New Roman" w:cs="Times New Roman"/>
          <w:sz w:val="20"/>
          <w:szCs w:val="20"/>
        </w:rPr>
        <w:t xml:space="preserve"> программы  «Развитие культуры в Куйбышевском муниципальном районе Новосибирской области на 2022-2025 годы»  изложить в редакции Приложения № 2 к настоящему постановлению.</w:t>
      </w:r>
    </w:p>
    <w:p w14:paraId="3C6FC799" w14:textId="77777777" w:rsidR="00043347" w:rsidRPr="003869D0" w:rsidRDefault="00043347" w:rsidP="00043347">
      <w:pPr>
        <w:pStyle w:val="af7"/>
        <w:numPr>
          <w:ilvl w:val="0"/>
          <w:numId w:val="3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869D0">
        <w:rPr>
          <w:rFonts w:ascii="Times New Roman" w:hAnsi="Times New Roman" w:cs="Times New Roman"/>
          <w:sz w:val="20"/>
          <w:szCs w:val="20"/>
        </w:rPr>
        <w:t xml:space="preserve">Сводные финансовые затраты муниципальной программы «Развитие культуры в Куйбышевском муниципальном районе Новосибирской области на 2022-2025 </w:t>
      </w:r>
      <w:proofErr w:type="gramStart"/>
      <w:r w:rsidRPr="003869D0">
        <w:rPr>
          <w:rFonts w:ascii="Times New Roman" w:hAnsi="Times New Roman" w:cs="Times New Roman"/>
          <w:sz w:val="20"/>
          <w:szCs w:val="20"/>
        </w:rPr>
        <w:t>годы»  изложить</w:t>
      </w:r>
      <w:proofErr w:type="gramEnd"/>
      <w:r w:rsidRPr="003869D0">
        <w:rPr>
          <w:rFonts w:ascii="Times New Roman" w:hAnsi="Times New Roman" w:cs="Times New Roman"/>
          <w:sz w:val="20"/>
          <w:szCs w:val="20"/>
        </w:rPr>
        <w:t xml:space="preserve"> в редакции Приложения № 3 к настоящему постановлению.</w:t>
      </w:r>
    </w:p>
    <w:p w14:paraId="2749107A" w14:textId="77777777" w:rsidR="00043347" w:rsidRPr="003869D0" w:rsidRDefault="00043347" w:rsidP="00043347">
      <w:pPr>
        <w:pStyle w:val="af7"/>
        <w:numPr>
          <w:ilvl w:val="0"/>
          <w:numId w:val="3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869D0">
        <w:rPr>
          <w:rFonts w:ascii="Times New Roman" w:hAnsi="Times New Roman" w:cs="Times New Roman"/>
          <w:sz w:val="20"/>
          <w:szCs w:val="20"/>
        </w:rPr>
        <w:t>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Новосибирской области изложить в редакции Приложения № 4 к настоящему Постановлению.</w:t>
      </w:r>
    </w:p>
    <w:p w14:paraId="3909CE45" w14:textId="77777777" w:rsidR="00043347" w:rsidRPr="003869D0" w:rsidRDefault="00043347" w:rsidP="00043347">
      <w:pPr>
        <w:pStyle w:val="af7"/>
        <w:numPr>
          <w:ilvl w:val="0"/>
          <w:numId w:val="35"/>
        </w:numPr>
        <w:shd w:val="clear" w:color="auto" w:fill="FFFFFF"/>
        <w:tabs>
          <w:tab w:val="left" w:pos="993"/>
        </w:tabs>
        <w:spacing w:after="0" w:line="240" w:lineRule="auto"/>
        <w:ind w:left="0" w:firstLine="567"/>
        <w:jc w:val="both"/>
        <w:rPr>
          <w:rFonts w:ascii="Times New Roman" w:hAnsi="Times New Roman" w:cs="Times New Roman"/>
          <w:sz w:val="20"/>
          <w:szCs w:val="20"/>
        </w:rPr>
      </w:pPr>
      <w:r w:rsidRPr="003869D0">
        <w:rPr>
          <w:rFonts w:ascii="Times New Roman" w:hAnsi="Times New Roman" w:cs="Times New Roman"/>
          <w:sz w:val="20"/>
          <w:szCs w:val="20"/>
        </w:rPr>
        <w:t xml:space="preserve"> Подробный перечень реализуемых мероприятий на 2022-2025 </w:t>
      </w:r>
      <w:proofErr w:type="gramStart"/>
      <w:r w:rsidRPr="003869D0">
        <w:rPr>
          <w:rFonts w:ascii="Times New Roman" w:hAnsi="Times New Roman" w:cs="Times New Roman"/>
          <w:sz w:val="20"/>
          <w:szCs w:val="20"/>
        </w:rPr>
        <w:t>годы  изложить</w:t>
      </w:r>
      <w:proofErr w:type="gramEnd"/>
      <w:r w:rsidRPr="003869D0">
        <w:rPr>
          <w:rFonts w:ascii="Times New Roman" w:hAnsi="Times New Roman" w:cs="Times New Roman"/>
          <w:sz w:val="20"/>
          <w:szCs w:val="20"/>
        </w:rPr>
        <w:t xml:space="preserve"> в редакции Приложения № 5 к настоящему постановлению.</w:t>
      </w:r>
    </w:p>
    <w:p w14:paraId="483AFE83" w14:textId="77777777" w:rsidR="00043347" w:rsidRPr="003869D0" w:rsidRDefault="00043347" w:rsidP="00043347">
      <w:pPr>
        <w:tabs>
          <w:tab w:val="left" w:pos="1134"/>
        </w:tabs>
        <w:jc w:val="both"/>
        <w:rPr>
          <w:sz w:val="20"/>
          <w:szCs w:val="20"/>
        </w:rPr>
      </w:pPr>
      <w:r w:rsidRPr="003869D0">
        <w:rPr>
          <w:sz w:val="20"/>
          <w:szCs w:val="20"/>
        </w:rPr>
        <w:t xml:space="preserve">           6. Управлению    делами    администрации    Куйбышевского </w:t>
      </w:r>
      <w:proofErr w:type="gramStart"/>
      <w:r w:rsidRPr="003869D0">
        <w:rPr>
          <w:sz w:val="20"/>
          <w:szCs w:val="20"/>
        </w:rPr>
        <w:t>муниципального  района</w:t>
      </w:r>
      <w:proofErr w:type="gramEnd"/>
      <w:r w:rsidRPr="003869D0">
        <w:rPr>
          <w:sz w:val="20"/>
          <w:szCs w:val="20"/>
        </w:rPr>
        <w:t xml:space="preserve"> Новосибирской области обеспечить опубликование  настоящего постановления в периодическом печатном издании Куйбышевского муниципального района Новосибирской области «Информационный вестник», разместить на официальном сайте администрации Куйбышевского муниципального района Новосибирской области в установленном порядке.</w:t>
      </w:r>
    </w:p>
    <w:p w14:paraId="1A42D271" w14:textId="77777777" w:rsidR="00043347" w:rsidRPr="003869D0" w:rsidRDefault="00043347" w:rsidP="00043347">
      <w:pPr>
        <w:jc w:val="both"/>
        <w:rPr>
          <w:sz w:val="20"/>
          <w:szCs w:val="20"/>
        </w:rPr>
      </w:pPr>
      <w:r w:rsidRPr="003869D0">
        <w:rPr>
          <w:sz w:val="20"/>
          <w:szCs w:val="20"/>
        </w:rPr>
        <w:tab/>
        <w:t xml:space="preserve">7.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w:t>
      </w:r>
      <w:proofErr w:type="gramStart"/>
      <w:r w:rsidRPr="003869D0">
        <w:rPr>
          <w:sz w:val="20"/>
          <w:szCs w:val="20"/>
        </w:rPr>
        <w:t>области  Н.В.</w:t>
      </w:r>
      <w:proofErr w:type="gramEnd"/>
      <w:r w:rsidRPr="003869D0">
        <w:rPr>
          <w:sz w:val="20"/>
          <w:szCs w:val="20"/>
        </w:rPr>
        <w:t xml:space="preserve"> Колганову.</w:t>
      </w:r>
    </w:p>
    <w:p w14:paraId="7C8E876B" w14:textId="77777777" w:rsidR="00043347" w:rsidRPr="003869D0" w:rsidRDefault="00043347" w:rsidP="00043347">
      <w:pPr>
        <w:jc w:val="both"/>
        <w:rPr>
          <w:sz w:val="20"/>
          <w:szCs w:val="20"/>
        </w:rPr>
      </w:pPr>
    </w:p>
    <w:p w14:paraId="02EE10C8" w14:textId="77777777" w:rsidR="00043347" w:rsidRPr="003869D0" w:rsidRDefault="00043347" w:rsidP="00043347">
      <w:pPr>
        <w:jc w:val="both"/>
        <w:rPr>
          <w:sz w:val="20"/>
          <w:szCs w:val="20"/>
        </w:rPr>
      </w:pPr>
      <w:r w:rsidRPr="003869D0">
        <w:rPr>
          <w:sz w:val="20"/>
          <w:szCs w:val="20"/>
        </w:rPr>
        <w:t xml:space="preserve">Глава Куйбышевского муниципального </w:t>
      </w:r>
    </w:p>
    <w:p w14:paraId="02067458" w14:textId="2C662FC6" w:rsidR="00043347" w:rsidRPr="003869D0" w:rsidRDefault="00043347" w:rsidP="00043347">
      <w:pPr>
        <w:jc w:val="both"/>
        <w:rPr>
          <w:sz w:val="20"/>
          <w:szCs w:val="20"/>
        </w:rPr>
      </w:pPr>
      <w:proofErr w:type="gramStart"/>
      <w:r w:rsidRPr="003869D0">
        <w:rPr>
          <w:sz w:val="20"/>
          <w:szCs w:val="20"/>
        </w:rPr>
        <w:t>района  Новосибирской</w:t>
      </w:r>
      <w:proofErr w:type="gramEnd"/>
      <w:r w:rsidRPr="003869D0">
        <w:rPr>
          <w:sz w:val="20"/>
          <w:szCs w:val="20"/>
        </w:rPr>
        <w:t xml:space="preserve"> области                                                                                              О.В. Караваев</w:t>
      </w:r>
    </w:p>
    <w:p w14:paraId="4CAA037A" w14:textId="77777777" w:rsidR="00043347" w:rsidRPr="003869D0" w:rsidRDefault="00043347" w:rsidP="00043347">
      <w:pPr>
        <w:jc w:val="both"/>
        <w:rPr>
          <w:sz w:val="20"/>
          <w:szCs w:val="20"/>
        </w:rPr>
      </w:pPr>
    </w:p>
    <w:p w14:paraId="31542FF1" w14:textId="77777777" w:rsidR="00043347" w:rsidRPr="003869D0" w:rsidRDefault="00043347" w:rsidP="00043347">
      <w:pPr>
        <w:ind w:left="5400"/>
        <w:jc w:val="center"/>
        <w:rPr>
          <w:rFonts w:eastAsia="SimSun"/>
          <w:sz w:val="20"/>
          <w:szCs w:val="20"/>
          <w:lang w:eastAsia="zh-CN"/>
        </w:rPr>
      </w:pPr>
      <w:r w:rsidRPr="003869D0">
        <w:rPr>
          <w:rFonts w:eastAsia="SimSun"/>
          <w:sz w:val="20"/>
          <w:szCs w:val="20"/>
          <w:lang w:eastAsia="zh-CN"/>
        </w:rPr>
        <w:t>ПРИЛОЖЕНИЕ № 1</w:t>
      </w:r>
    </w:p>
    <w:p w14:paraId="05BFED79" w14:textId="77777777" w:rsidR="00043347" w:rsidRPr="003869D0" w:rsidRDefault="00043347" w:rsidP="00043347">
      <w:pPr>
        <w:ind w:left="5220"/>
        <w:jc w:val="center"/>
        <w:rPr>
          <w:rFonts w:eastAsia="SimSun"/>
          <w:sz w:val="20"/>
          <w:szCs w:val="20"/>
          <w:lang w:eastAsia="zh-CN"/>
        </w:rPr>
      </w:pPr>
      <w:r w:rsidRPr="003869D0">
        <w:rPr>
          <w:rFonts w:eastAsia="SimSun"/>
          <w:sz w:val="20"/>
          <w:szCs w:val="20"/>
          <w:lang w:eastAsia="zh-CN"/>
        </w:rPr>
        <w:t>к постановлению администрации</w:t>
      </w:r>
    </w:p>
    <w:p w14:paraId="2F05E1EC" w14:textId="77777777" w:rsidR="00043347" w:rsidRPr="003869D0" w:rsidRDefault="00043347" w:rsidP="00043347">
      <w:pPr>
        <w:ind w:left="5400"/>
        <w:jc w:val="center"/>
        <w:rPr>
          <w:rFonts w:eastAsia="SimSun"/>
          <w:sz w:val="20"/>
          <w:szCs w:val="20"/>
          <w:lang w:eastAsia="zh-CN"/>
        </w:rPr>
      </w:pPr>
      <w:r w:rsidRPr="003869D0">
        <w:rPr>
          <w:rFonts w:eastAsia="SimSun"/>
          <w:sz w:val="20"/>
          <w:szCs w:val="20"/>
          <w:lang w:eastAsia="zh-CN"/>
        </w:rPr>
        <w:t xml:space="preserve">Куйбышевского </w:t>
      </w:r>
      <w:proofErr w:type="gramStart"/>
      <w:r w:rsidRPr="003869D0">
        <w:rPr>
          <w:rFonts w:eastAsia="SimSun"/>
          <w:sz w:val="20"/>
          <w:szCs w:val="20"/>
          <w:lang w:eastAsia="zh-CN"/>
        </w:rPr>
        <w:t>муниципального  района</w:t>
      </w:r>
      <w:proofErr w:type="gramEnd"/>
      <w:r w:rsidRPr="003869D0">
        <w:rPr>
          <w:rFonts w:eastAsia="SimSun"/>
          <w:sz w:val="20"/>
          <w:szCs w:val="20"/>
          <w:lang w:eastAsia="zh-CN"/>
        </w:rPr>
        <w:t xml:space="preserve"> Новосибирской области</w:t>
      </w:r>
    </w:p>
    <w:p w14:paraId="0FB8DF99" w14:textId="77777777" w:rsidR="00043347" w:rsidRPr="003869D0" w:rsidRDefault="00043347" w:rsidP="00043347">
      <w:pPr>
        <w:jc w:val="center"/>
        <w:rPr>
          <w:bCs/>
          <w:sz w:val="20"/>
          <w:szCs w:val="20"/>
        </w:rPr>
      </w:pPr>
      <w:r w:rsidRPr="003869D0">
        <w:rPr>
          <w:bCs/>
          <w:sz w:val="20"/>
          <w:szCs w:val="20"/>
        </w:rPr>
        <w:t xml:space="preserve">                                                                                       </w:t>
      </w:r>
      <w:proofErr w:type="gramStart"/>
      <w:r w:rsidRPr="003869D0">
        <w:rPr>
          <w:bCs/>
          <w:sz w:val="20"/>
          <w:szCs w:val="20"/>
        </w:rPr>
        <w:t>от  11.02.2022</w:t>
      </w:r>
      <w:proofErr w:type="gramEnd"/>
      <w:r w:rsidRPr="003869D0">
        <w:rPr>
          <w:bCs/>
          <w:sz w:val="20"/>
          <w:szCs w:val="20"/>
        </w:rPr>
        <w:t xml:space="preserve"> № 110</w:t>
      </w:r>
    </w:p>
    <w:p w14:paraId="4266A149" w14:textId="77777777" w:rsidR="00043347" w:rsidRPr="003869D0" w:rsidRDefault="00043347" w:rsidP="00043347">
      <w:pPr>
        <w:jc w:val="right"/>
        <w:rPr>
          <w:sz w:val="20"/>
          <w:szCs w:val="20"/>
        </w:rPr>
      </w:pPr>
    </w:p>
    <w:p w14:paraId="764649E7" w14:textId="77777777" w:rsidR="00043347" w:rsidRPr="003869D0" w:rsidRDefault="00043347" w:rsidP="00043347">
      <w:pPr>
        <w:rPr>
          <w:sz w:val="20"/>
          <w:szCs w:val="20"/>
        </w:rPr>
      </w:pPr>
      <w:r w:rsidRPr="003869D0">
        <w:rPr>
          <w:sz w:val="20"/>
          <w:szCs w:val="20"/>
        </w:rPr>
        <w:t xml:space="preserve">                                                                       ПАСПОРТ</w:t>
      </w:r>
    </w:p>
    <w:p w14:paraId="018E21B3" w14:textId="77777777" w:rsidR="00043347" w:rsidRPr="003869D0" w:rsidRDefault="00043347" w:rsidP="00043347">
      <w:pPr>
        <w:autoSpaceDE w:val="0"/>
        <w:autoSpaceDN w:val="0"/>
        <w:jc w:val="center"/>
        <w:rPr>
          <w:sz w:val="20"/>
          <w:szCs w:val="20"/>
        </w:rPr>
      </w:pPr>
      <w:r w:rsidRPr="003869D0">
        <w:rPr>
          <w:sz w:val="20"/>
          <w:szCs w:val="20"/>
        </w:rPr>
        <w:t>муниципальной программы Куйбышевского муниципального района</w:t>
      </w:r>
    </w:p>
    <w:p w14:paraId="44AF9064" w14:textId="77777777" w:rsidR="00043347" w:rsidRPr="003869D0" w:rsidRDefault="00043347" w:rsidP="00043347">
      <w:pPr>
        <w:autoSpaceDE w:val="0"/>
        <w:autoSpaceDN w:val="0"/>
        <w:jc w:val="center"/>
        <w:rPr>
          <w:sz w:val="20"/>
          <w:szCs w:val="20"/>
        </w:rPr>
      </w:pPr>
      <w:r w:rsidRPr="003869D0">
        <w:rPr>
          <w:sz w:val="20"/>
          <w:szCs w:val="20"/>
        </w:rPr>
        <w:t>Новосибирской области</w:t>
      </w:r>
    </w:p>
    <w:p w14:paraId="1E43274B" w14:textId="77777777" w:rsidR="00043347" w:rsidRPr="003869D0" w:rsidRDefault="00043347" w:rsidP="00043347">
      <w:pPr>
        <w:autoSpaceDE w:val="0"/>
        <w:autoSpaceDN w:val="0"/>
        <w:jc w:val="center"/>
        <w:rPr>
          <w:sz w:val="20"/>
          <w:szCs w:val="20"/>
        </w:rPr>
      </w:pPr>
      <w:r w:rsidRPr="003869D0">
        <w:rPr>
          <w:sz w:val="20"/>
          <w:szCs w:val="20"/>
        </w:rPr>
        <w:t xml:space="preserve">«Развитие культуры в Куйбышевском </w:t>
      </w:r>
      <w:proofErr w:type="gramStart"/>
      <w:r w:rsidRPr="003869D0">
        <w:rPr>
          <w:sz w:val="20"/>
          <w:szCs w:val="20"/>
        </w:rPr>
        <w:t>муниципальном  районе</w:t>
      </w:r>
      <w:proofErr w:type="gramEnd"/>
      <w:r w:rsidRPr="003869D0">
        <w:rPr>
          <w:sz w:val="20"/>
          <w:szCs w:val="20"/>
        </w:rPr>
        <w:t xml:space="preserve"> Новосибирской области на 2022-2025 годы»</w:t>
      </w:r>
    </w:p>
    <w:p w14:paraId="11473AD2" w14:textId="77777777" w:rsidR="00043347" w:rsidRPr="003869D0" w:rsidRDefault="00043347" w:rsidP="00043347">
      <w:pPr>
        <w:autoSpaceDE w:val="0"/>
        <w:autoSpaceDN w:val="0"/>
        <w:ind w:firstLine="709"/>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6"/>
        <w:gridCol w:w="4049"/>
      </w:tblGrid>
      <w:tr w:rsidR="00043347" w:rsidRPr="003869D0" w14:paraId="186A525D" w14:textId="77777777" w:rsidTr="003869D0">
        <w:trPr>
          <w:trHeight w:val="190"/>
        </w:trPr>
        <w:tc>
          <w:tcPr>
            <w:tcW w:w="5666" w:type="dxa"/>
          </w:tcPr>
          <w:p w14:paraId="74A84435" w14:textId="77777777" w:rsidR="00043347" w:rsidRPr="003869D0" w:rsidRDefault="00043347" w:rsidP="003869D0">
            <w:pPr>
              <w:autoSpaceDE w:val="0"/>
              <w:autoSpaceDN w:val="0"/>
              <w:jc w:val="both"/>
              <w:rPr>
                <w:sz w:val="20"/>
                <w:szCs w:val="20"/>
              </w:rPr>
            </w:pPr>
            <w:r w:rsidRPr="003869D0">
              <w:rPr>
                <w:sz w:val="20"/>
                <w:szCs w:val="20"/>
              </w:rPr>
              <w:t>Наименование муниципальной программы</w:t>
            </w:r>
          </w:p>
        </w:tc>
        <w:tc>
          <w:tcPr>
            <w:tcW w:w="4080" w:type="dxa"/>
          </w:tcPr>
          <w:p w14:paraId="764D8EC0" w14:textId="77777777" w:rsidR="00043347" w:rsidRPr="003869D0" w:rsidRDefault="00043347" w:rsidP="003869D0">
            <w:pPr>
              <w:autoSpaceDE w:val="0"/>
              <w:autoSpaceDN w:val="0"/>
              <w:jc w:val="both"/>
              <w:rPr>
                <w:sz w:val="20"/>
                <w:szCs w:val="20"/>
              </w:rPr>
            </w:pPr>
            <w:r w:rsidRPr="003869D0">
              <w:rPr>
                <w:sz w:val="20"/>
                <w:szCs w:val="20"/>
              </w:rPr>
              <w:t xml:space="preserve">«Развитие культуры в Куйбышевском </w:t>
            </w:r>
            <w:proofErr w:type="gramStart"/>
            <w:r w:rsidRPr="003869D0">
              <w:rPr>
                <w:sz w:val="20"/>
                <w:szCs w:val="20"/>
              </w:rPr>
              <w:t>муниципальном  районе</w:t>
            </w:r>
            <w:proofErr w:type="gramEnd"/>
            <w:r w:rsidRPr="003869D0">
              <w:rPr>
                <w:sz w:val="20"/>
                <w:szCs w:val="20"/>
              </w:rPr>
              <w:t xml:space="preserve"> Новосибирской области на 2022-2025 годы»</w:t>
            </w:r>
          </w:p>
        </w:tc>
      </w:tr>
      <w:tr w:rsidR="00043347" w:rsidRPr="003869D0" w14:paraId="6A51F74D" w14:textId="77777777" w:rsidTr="003869D0">
        <w:trPr>
          <w:trHeight w:val="190"/>
        </w:trPr>
        <w:tc>
          <w:tcPr>
            <w:tcW w:w="5666" w:type="dxa"/>
          </w:tcPr>
          <w:p w14:paraId="41E681F1" w14:textId="77777777" w:rsidR="00043347" w:rsidRPr="003869D0" w:rsidRDefault="00043347" w:rsidP="003869D0">
            <w:pPr>
              <w:autoSpaceDE w:val="0"/>
              <w:autoSpaceDN w:val="0"/>
              <w:jc w:val="both"/>
              <w:rPr>
                <w:sz w:val="20"/>
                <w:szCs w:val="20"/>
              </w:rPr>
            </w:pPr>
            <w:r w:rsidRPr="003869D0">
              <w:rPr>
                <w:sz w:val="20"/>
                <w:szCs w:val="20"/>
              </w:rPr>
              <w:t>Разработчики муниципальной программы</w:t>
            </w:r>
          </w:p>
        </w:tc>
        <w:tc>
          <w:tcPr>
            <w:tcW w:w="4080" w:type="dxa"/>
          </w:tcPr>
          <w:p w14:paraId="4313D151" w14:textId="77777777" w:rsidR="00043347" w:rsidRPr="003869D0" w:rsidRDefault="00043347" w:rsidP="003869D0">
            <w:pPr>
              <w:autoSpaceDE w:val="0"/>
              <w:autoSpaceDN w:val="0"/>
              <w:jc w:val="both"/>
              <w:rPr>
                <w:sz w:val="20"/>
                <w:szCs w:val="20"/>
              </w:rPr>
            </w:pPr>
            <w:r w:rsidRPr="003869D0">
              <w:rPr>
                <w:sz w:val="20"/>
                <w:szCs w:val="20"/>
              </w:rPr>
              <w:t xml:space="preserve">Управление культуры, спорта, молодёжной политики и туризма администрации Куйбышевского </w:t>
            </w:r>
            <w:proofErr w:type="gramStart"/>
            <w:r w:rsidRPr="003869D0">
              <w:rPr>
                <w:sz w:val="20"/>
                <w:szCs w:val="20"/>
              </w:rPr>
              <w:t>муниципального  района</w:t>
            </w:r>
            <w:proofErr w:type="gramEnd"/>
            <w:r w:rsidRPr="003869D0">
              <w:rPr>
                <w:sz w:val="20"/>
                <w:szCs w:val="20"/>
              </w:rPr>
              <w:t xml:space="preserve"> Новосибирской области</w:t>
            </w:r>
          </w:p>
        </w:tc>
      </w:tr>
      <w:tr w:rsidR="00043347" w:rsidRPr="003869D0" w14:paraId="6CB67235" w14:textId="77777777" w:rsidTr="003869D0">
        <w:trPr>
          <w:trHeight w:val="190"/>
        </w:trPr>
        <w:tc>
          <w:tcPr>
            <w:tcW w:w="5666" w:type="dxa"/>
          </w:tcPr>
          <w:p w14:paraId="65892DDF" w14:textId="77777777" w:rsidR="00043347" w:rsidRPr="003869D0" w:rsidRDefault="00043347" w:rsidP="003869D0">
            <w:pPr>
              <w:autoSpaceDE w:val="0"/>
              <w:autoSpaceDN w:val="0"/>
              <w:jc w:val="both"/>
              <w:rPr>
                <w:sz w:val="20"/>
                <w:szCs w:val="20"/>
              </w:rPr>
            </w:pPr>
            <w:r w:rsidRPr="003869D0">
              <w:rPr>
                <w:sz w:val="20"/>
                <w:szCs w:val="20"/>
              </w:rPr>
              <w:t>Заказчик муниципальной программы</w:t>
            </w:r>
          </w:p>
        </w:tc>
        <w:tc>
          <w:tcPr>
            <w:tcW w:w="4080" w:type="dxa"/>
          </w:tcPr>
          <w:p w14:paraId="5AB1A93D" w14:textId="77777777" w:rsidR="00043347" w:rsidRPr="003869D0" w:rsidRDefault="00043347" w:rsidP="003869D0">
            <w:pPr>
              <w:autoSpaceDE w:val="0"/>
              <w:autoSpaceDN w:val="0"/>
              <w:jc w:val="both"/>
              <w:rPr>
                <w:sz w:val="20"/>
                <w:szCs w:val="20"/>
              </w:rPr>
            </w:pPr>
            <w:r w:rsidRPr="003869D0">
              <w:rPr>
                <w:sz w:val="20"/>
                <w:szCs w:val="20"/>
              </w:rPr>
              <w:t xml:space="preserve">Администрация Куйбышевского </w:t>
            </w:r>
            <w:proofErr w:type="gramStart"/>
            <w:r w:rsidRPr="003869D0">
              <w:rPr>
                <w:sz w:val="20"/>
                <w:szCs w:val="20"/>
              </w:rPr>
              <w:t>муниципального  района</w:t>
            </w:r>
            <w:proofErr w:type="gramEnd"/>
            <w:r w:rsidRPr="003869D0">
              <w:rPr>
                <w:sz w:val="20"/>
                <w:szCs w:val="20"/>
              </w:rPr>
              <w:t xml:space="preserve"> Новосибирской области</w:t>
            </w:r>
          </w:p>
        </w:tc>
      </w:tr>
      <w:tr w:rsidR="00043347" w:rsidRPr="003869D0" w14:paraId="299BA3A2" w14:textId="77777777" w:rsidTr="003869D0">
        <w:trPr>
          <w:trHeight w:val="190"/>
        </w:trPr>
        <w:tc>
          <w:tcPr>
            <w:tcW w:w="5666" w:type="dxa"/>
          </w:tcPr>
          <w:p w14:paraId="2E484E6C" w14:textId="77777777" w:rsidR="00043347" w:rsidRPr="003869D0" w:rsidRDefault="00043347" w:rsidP="003869D0">
            <w:pPr>
              <w:autoSpaceDE w:val="0"/>
              <w:autoSpaceDN w:val="0"/>
              <w:jc w:val="both"/>
              <w:rPr>
                <w:sz w:val="20"/>
                <w:szCs w:val="20"/>
              </w:rPr>
            </w:pPr>
            <w:r w:rsidRPr="003869D0">
              <w:rPr>
                <w:sz w:val="20"/>
                <w:szCs w:val="20"/>
              </w:rPr>
              <w:t>Руководитель муниципальной программы</w:t>
            </w:r>
          </w:p>
        </w:tc>
        <w:tc>
          <w:tcPr>
            <w:tcW w:w="4080" w:type="dxa"/>
          </w:tcPr>
          <w:p w14:paraId="26F53FC1" w14:textId="77777777" w:rsidR="00043347" w:rsidRPr="003869D0" w:rsidRDefault="00043347" w:rsidP="003869D0">
            <w:pPr>
              <w:autoSpaceDE w:val="0"/>
              <w:autoSpaceDN w:val="0"/>
              <w:jc w:val="both"/>
              <w:rPr>
                <w:sz w:val="20"/>
                <w:szCs w:val="20"/>
              </w:rPr>
            </w:pPr>
            <w:r w:rsidRPr="003869D0">
              <w:rPr>
                <w:sz w:val="20"/>
                <w:szCs w:val="20"/>
              </w:rPr>
              <w:t xml:space="preserve">Начальник управления культуры, спорта, молодёжной политики и туризма администрации </w:t>
            </w:r>
            <w:proofErr w:type="gramStart"/>
            <w:r w:rsidRPr="003869D0">
              <w:rPr>
                <w:sz w:val="20"/>
                <w:szCs w:val="20"/>
              </w:rPr>
              <w:t>Куйбышевского  муниципального</w:t>
            </w:r>
            <w:proofErr w:type="gramEnd"/>
            <w:r w:rsidRPr="003869D0">
              <w:rPr>
                <w:sz w:val="20"/>
                <w:szCs w:val="20"/>
              </w:rPr>
              <w:t xml:space="preserve"> района Новосибирской области</w:t>
            </w:r>
          </w:p>
        </w:tc>
      </w:tr>
      <w:tr w:rsidR="00043347" w:rsidRPr="003869D0" w14:paraId="768E2A3B" w14:textId="77777777" w:rsidTr="003869D0">
        <w:trPr>
          <w:trHeight w:val="190"/>
        </w:trPr>
        <w:tc>
          <w:tcPr>
            <w:tcW w:w="5666" w:type="dxa"/>
          </w:tcPr>
          <w:p w14:paraId="52E1537E" w14:textId="77777777" w:rsidR="00043347" w:rsidRPr="003869D0" w:rsidRDefault="00043347" w:rsidP="003869D0">
            <w:pPr>
              <w:autoSpaceDE w:val="0"/>
              <w:autoSpaceDN w:val="0"/>
              <w:adjustRightInd w:val="0"/>
              <w:jc w:val="both"/>
              <w:rPr>
                <w:sz w:val="20"/>
                <w:szCs w:val="20"/>
              </w:rPr>
            </w:pPr>
            <w:r w:rsidRPr="003869D0">
              <w:rPr>
                <w:sz w:val="20"/>
                <w:szCs w:val="20"/>
              </w:rPr>
              <w:t xml:space="preserve">Исполнители подпрограмм муниципальной программы, мероприятий муниципальной программы </w:t>
            </w:r>
          </w:p>
        </w:tc>
        <w:tc>
          <w:tcPr>
            <w:tcW w:w="4080" w:type="dxa"/>
          </w:tcPr>
          <w:p w14:paraId="294CFA37" w14:textId="77777777" w:rsidR="00043347" w:rsidRPr="003869D0" w:rsidRDefault="00043347" w:rsidP="003869D0">
            <w:pPr>
              <w:jc w:val="both"/>
              <w:rPr>
                <w:sz w:val="20"/>
                <w:szCs w:val="20"/>
              </w:rPr>
            </w:pPr>
            <w:r w:rsidRPr="003869D0">
              <w:rPr>
                <w:sz w:val="20"/>
                <w:szCs w:val="20"/>
              </w:rPr>
              <w:t xml:space="preserve">Управление культуры, спорта, молодёжной политики и туризма администрации </w:t>
            </w:r>
            <w:proofErr w:type="gramStart"/>
            <w:r w:rsidRPr="003869D0">
              <w:rPr>
                <w:sz w:val="20"/>
                <w:szCs w:val="20"/>
              </w:rPr>
              <w:t>Куйбышевского  муниципального</w:t>
            </w:r>
            <w:proofErr w:type="gramEnd"/>
            <w:r w:rsidRPr="003869D0">
              <w:rPr>
                <w:sz w:val="20"/>
                <w:szCs w:val="20"/>
              </w:rPr>
              <w:t xml:space="preserve"> района Новосибирской области, муниципальное бюджетное учреждение культуры Куйбышевского района «Культурно-досуговый центр»;</w:t>
            </w:r>
          </w:p>
          <w:p w14:paraId="0927E9F9" w14:textId="77777777" w:rsidR="00043347" w:rsidRPr="003869D0" w:rsidRDefault="00043347" w:rsidP="003869D0">
            <w:pPr>
              <w:jc w:val="both"/>
              <w:rPr>
                <w:sz w:val="20"/>
                <w:szCs w:val="20"/>
              </w:rPr>
            </w:pPr>
            <w:r w:rsidRPr="003869D0">
              <w:rPr>
                <w:sz w:val="20"/>
                <w:szCs w:val="20"/>
              </w:rPr>
              <w:t xml:space="preserve">муниципальное бюджетное учреждение культуры Куйбышевского района «Центральная </w:t>
            </w:r>
            <w:proofErr w:type="spellStart"/>
            <w:r w:rsidRPr="003869D0">
              <w:rPr>
                <w:sz w:val="20"/>
                <w:szCs w:val="20"/>
              </w:rPr>
              <w:t>межпоселенческая</w:t>
            </w:r>
            <w:proofErr w:type="spellEnd"/>
            <w:r w:rsidRPr="003869D0">
              <w:rPr>
                <w:sz w:val="20"/>
                <w:szCs w:val="20"/>
              </w:rPr>
              <w:t xml:space="preserve"> библиотека»;</w:t>
            </w:r>
          </w:p>
          <w:p w14:paraId="5B47AEB3" w14:textId="77777777" w:rsidR="00043347" w:rsidRPr="003869D0" w:rsidRDefault="00043347" w:rsidP="003869D0">
            <w:pPr>
              <w:jc w:val="both"/>
              <w:rPr>
                <w:sz w:val="20"/>
                <w:szCs w:val="20"/>
              </w:rPr>
            </w:pPr>
            <w:r w:rsidRPr="003869D0">
              <w:rPr>
                <w:sz w:val="20"/>
                <w:szCs w:val="20"/>
              </w:rPr>
              <w:t>культурно-досуговые центры муниципальных образований Куйбышевского района;</w:t>
            </w:r>
          </w:p>
          <w:p w14:paraId="68060089" w14:textId="77777777" w:rsidR="00043347" w:rsidRPr="003869D0" w:rsidRDefault="00043347" w:rsidP="003869D0">
            <w:pPr>
              <w:jc w:val="both"/>
              <w:rPr>
                <w:sz w:val="20"/>
                <w:szCs w:val="20"/>
              </w:rPr>
            </w:pPr>
            <w:r w:rsidRPr="003869D0">
              <w:rPr>
                <w:sz w:val="20"/>
                <w:szCs w:val="20"/>
              </w:rPr>
              <w:lastRenderedPageBreak/>
              <w:t>муниципальное бюджетное учреждение культуры города Куйбышева Куйбышевского района «Культурно-досуговый комплекс»;</w:t>
            </w:r>
          </w:p>
          <w:p w14:paraId="494F7D1B" w14:textId="77777777" w:rsidR="00043347" w:rsidRPr="003869D0" w:rsidRDefault="00043347" w:rsidP="003869D0">
            <w:pPr>
              <w:autoSpaceDE w:val="0"/>
              <w:autoSpaceDN w:val="0"/>
              <w:jc w:val="both"/>
              <w:rPr>
                <w:sz w:val="20"/>
                <w:szCs w:val="20"/>
              </w:rPr>
            </w:pPr>
            <w:r w:rsidRPr="003869D0">
              <w:rPr>
                <w:sz w:val="20"/>
                <w:szCs w:val="20"/>
              </w:rPr>
              <w:t>муниципальное казенное учреждение культуры города Куйбышева Куйбышевского района «Централизованная библиотечная система»;</w:t>
            </w:r>
          </w:p>
          <w:p w14:paraId="097F5FE3" w14:textId="77777777" w:rsidR="00043347" w:rsidRPr="003869D0" w:rsidRDefault="00043347" w:rsidP="003869D0">
            <w:pPr>
              <w:autoSpaceDE w:val="0"/>
              <w:autoSpaceDN w:val="0"/>
              <w:jc w:val="both"/>
              <w:rPr>
                <w:sz w:val="20"/>
                <w:szCs w:val="20"/>
              </w:rPr>
            </w:pPr>
            <w:r w:rsidRPr="003869D0">
              <w:rPr>
                <w:sz w:val="20"/>
                <w:szCs w:val="20"/>
              </w:rPr>
              <w:t>муниципальное учреждение культуры города Куйбышева Куйбышевского района «Музейный комплекс»</w:t>
            </w:r>
          </w:p>
        </w:tc>
      </w:tr>
      <w:tr w:rsidR="00043347" w:rsidRPr="003869D0" w14:paraId="6E2AC13A" w14:textId="77777777" w:rsidTr="003869D0">
        <w:trPr>
          <w:trHeight w:val="170"/>
        </w:trPr>
        <w:tc>
          <w:tcPr>
            <w:tcW w:w="5666" w:type="dxa"/>
          </w:tcPr>
          <w:p w14:paraId="46F6FE10" w14:textId="77777777" w:rsidR="00043347" w:rsidRPr="003869D0" w:rsidRDefault="00043347" w:rsidP="003869D0">
            <w:pPr>
              <w:autoSpaceDE w:val="0"/>
              <w:autoSpaceDN w:val="0"/>
              <w:jc w:val="both"/>
              <w:rPr>
                <w:sz w:val="20"/>
                <w:szCs w:val="20"/>
              </w:rPr>
            </w:pPr>
            <w:r w:rsidRPr="003869D0">
              <w:rPr>
                <w:sz w:val="20"/>
                <w:szCs w:val="20"/>
              </w:rPr>
              <w:lastRenderedPageBreak/>
              <w:t>Цели и задачи муниципальной программы</w:t>
            </w:r>
          </w:p>
        </w:tc>
        <w:tc>
          <w:tcPr>
            <w:tcW w:w="4080" w:type="dxa"/>
          </w:tcPr>
          <w:p w14:paraId="0C7D838F" w14:textId="77777777" w:rsidR="00043347" w:rsidRPr="003869D0" w:rsidRDefault="00043347" w:rsidP="003869D0">
            <w:pPr>
              <w:jc w:val="both"/>
              <w:rPr>
                <w:sz w:val="20"/>
                <w:szCs w:val="20"/>
              </w:rPr>
            </w:pPr>
            <w:r w:rsidRPr="003869D0">
              <w:rPr>
                <w:sz w:val="20"/>
                <w:szCs w:val="20"/>
              </w:rPr>
              <w:t xml:space="preserve">Цель муниципальной программы «Развитие культуры в Куйбышевском </w:t>
            </w:r>
            <w:proofErr w:type="gramStart"/>
            <w:r w:rsidRPr="003869D0">
              <w:rPr>
                <w:sz w:val="20"/>
                <w:szCs w:val="20"/>
              </w:rPr>
              <w:t>муниципальном  районе</w:t>
            </w:r>
            <w:proofErr w:type="gramEnd"/>
            <w:r w:rsidRPr="003869D0">
              <w:rPr>
                <w:sz w:val="20"/>
                <w:szCs w:val="20"/>
              </w:rPr>
              <w:t xml:space="preserve"> Новосибирской области на 2022 – 2025 годы:</w:t>
            </w:r>
            <w:r w:rsidRPr="003869D0">
              <w:rPr>
                <w:sz w:val="20"/>
                <w:szCs w:val="20"/>
              </w:rPr>
              <w:br/>
              <w:t>Повышение эффективности использования потенциала сферы культуры Куйбышевского района</w:t>
            </w:r>
          </w:p>
          <w:p w14:paraId="462CACF6" w14:textId="77777777" w:rsidR="00043347" w:rsidRPr="003869D0" w:rsidRDefault="00043347" w:rsidP="003869D0">
            <w:pPr>
              <w:jc w:val="both"/>
              <w:rPr>
                <w:sz w:val="20"/>
                <w:szCs w:val="20"/>
              </w:rPr>
            </w:pPr>
            <w:r w:rsidRPr="003869D0">
              <w:rPr>
                <w:sz w:val="20"/>
                <w:szCs w:val="20"/>
              </w:rPr>
              <w:t>Задачи МП:</w:t>
            </w:r>
          </w:p>
          <w:p w14:paraId="3AF4330F" w14:textId="77777777" w:rsidR="00043347" w:rsidRPr="003869D0" w:rsidRDefault="00043347" w:rsidP="00043347">
            <w:pPr>
              <w:numPr>
                <w:ilvl w:val="0"/>
                <w:numId w:val="36"/>
              </w:numPr>
              <w:ind w:left="38" w:firstLine="322"/>
              <w:jc w:val="both"/>
              <w:rPr>
                <w:sz w:val="20"/>
                <w:szCs w:val="20"/>
              </w:rPr>
            </w:pPr>
            <w:r w:rsidRPr="003869D0">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45578A2F" w14:textId="77777777" w:rsidR="00043347" w:rsidRPr="003869D0" w:rsidRDefault="00043347" w:rsidP="003869D0">
            <w:pPr>
              <w:autoSpaceDE w:val="0"/>
              <w:autoSpaceDN w:val="0"/>
              <w:ind w:left="38" w:firstLine="322"/>
              <w:jc w:val="both"/>
              <w:rPr>
                <w:sz w:val="20"/>
                <w:szCs w:val="20"/>
              </w:rPr>
            </w:pPr>
            <w:r w:rsidRPr="003869D0">
              <w:rPr>
                <w:sz w:val="20"/>
                <w:szCs w:val="20"/>
              </w:rPr>
              <w:t>2. Повышение престижа сферы культуры в жизни муниципальных образований Куйбышевского района</w:t>
            </w:r>
          </w:p>
          <w:p w14:paraId="4A5D0EB5" w14:textId="77777777" w:rsidR="00043347" w:rsidRPr="003869D0" w:rsidRDefault="00043347" w:rsidP="003869D0">
            <w:pPr>
              <w:autoSpaceDE w:val="0"/>
              <w:autoSpaceDN w:val="0"/>
              <w:ind w:left="38" w:firstLine="322"/>
              <w:jc w:val="both"/>
              <w:rPr>
                <w:sz w:val="20"/>
                <w:szCs w:val="20"/>
              </w:rPr>
            </w:pPr>
            <w:r w:rsidRPr="003869D0">
              <w:rPr>
                <w:sz w:val="20"/>
                <w:szCs w:val="20"/>
              </w:rPr>
              <w:t>3. Сохранение историко-культурного достояния Куйбышевского района</w:t>
            </w:r>
          </w:p>
          <w:p w14:paraId="6F0A033A" w14:textId="77777777" w:rsidR="00043347" w:rsidRPr="003869D0" w:rsidRDefault="00043347" w:rsidP="003869D0">
            <w:pPr>
              <w:autoSpaceDE w:val="0"/>
              <w:autoSpaceDN w:val="0"/>
              <w:ind w:left="38" w:firstLine="322"/>
              <w:jc w:val="both"/>
              <w:rPr>
                <w:sz w:val="20"/>
                <w:szCs w:val="20"/>
              </w:rPr>
            </w:pPr>
          </w:p>
        </w:tc>
      </w:tr>
      <w:tr w:rsidR="00043347" w:rsidRPr="003869D0" w14:paraId="7B6FABBE" w14:textId="77777777" w:rsidTr="003869D0">
        <w:trPr>
          <w:trHeight w:val="170"/>
        </w:trPr>
        <w:tc>
          <w:tcPr>
            <w:tcW w:w="5666" w:type="dxa"/>
          </w:tcPr>
          <w:p w14:paraId="7943C354" w14:textId="77777777" w:rsidR="00043347" w:rsidRPr="003869D0" w:rsidRDefault="00043347" w:rsidP="003869D0">
            <w:pPr>
              <w:autoSpaceDE w:val="0"/>
              <w:autoSpaceDN w:val="0"/>
              <w:jc w:val="both"/>
              <w:rPr>
                <w:sz w:val="20"/>
                <w:szCs w:val="20"/>
              </w:rPr>
            </w:pPr>
            <w:r w:rsidRPr="003869D0">
              <w:rPr>
                <w:sz w:val="20"/>
                <w:szCs w:val="20"/>
              </w:rPr>
              <w:t>Перечень подпрограмм муниципальной программы</w:t>
            </w:r>
          </w:p>
        </w:tc>
        <w:tc>
          <w:tcPr>
            <w:tcW w:w="4080" w:type="dxa"/>
          </w:tcPr>
          <w:p w14:paraId="37A9780F" w14:textId="77777777" w:rsidR="00043347" w:rsidRPr="003869D0" w:rsidRDefault="00043347" w:rsidP="003869D0">
            <w:pPr>
              <w:autoSpaceDE w:val="0"/>
              <w:autoSpaceDN w:val="0"/>
              <w:ind w:left="38"/>
              <w:jc w:val="both"/>
              <w:rPr>
                <w:sz w:val="20"/>
                <w:szCs w:val="20"/>
              </w:rPr>
            </w:pPr>
            <w:r w:rsidRPr="003869D0">
              <w:rPr>
                <w:sz w:val="20"/>
                <w:szCs w:val="20"/>
              </w:rPr>
              <w:t>Подпрограммы не выделяются</w:t>
            </w:r>
          </w:p>
        </w:tc>
      </w:tr>
      <w:tr w:rsidR="00043347" w:rsidRPr="003869D0" w14:paraId="25CC530B" w14:textId="77777777" w:rsidTr="003869D0">
        <w:trPr>
          <w:trHeight w:val="170"/>
        </w:trPr>
        <w:tc>
          <w:tcPr>
            <w:tcW w:w="5666" w:type="dxa"/>
          </w:tcPr>
          <w:p w14:paraId="061C7F21" w14:textId="77777777" w:rsidR="00043347" w:rsidRPr="003869D0" w:rsidRDefault="00043347" w:rsidP="003869D0">
            <w:pPr>
              <w:autoSpaceDE w:val="0"/>
              <w:autoSpaceDN w:val="0"/>
              <w:jc w:val="both"/>
              <w:rPr>
                <w:sz w:val="20"/>
                <w:szCs w:val="20"/>
              </w:rPr>
            </w:pPr>
            <w:r w:rsidRPr="003869D0">
              <w:rPr>
                <w:sz w:val="20"/>
                <w:szCs w:val="20"/>
              </w:rPr>
              <w:t>Сроки (этапы) реализации муниципальной программы</w:t>
            </w:r>
          </w:p>
        </w:tc>
        <w:tc>
          <w:tcPr>
            <w:tcW w:w="4080" w:type="dxa"/>
          </w:tcPr>
          <w:p w14:paraId="0E45C612" w14:textId="77777777" w:rsidR="00043347" w:rsidRPr="003869D0" w:rsidRDefault="00043347" w:rsidP="003869D0">
            <w:pPr>
              <w:autoSpaceDE w:val="0"/>
              <w:autoSpaceDN w:val="0"/>
              <w:ind w:left="709"/>
              <w:jc w:val="center"/>
              <w:rPr>
                <w:sz w:val="20"/>
                <w:szCs w:val="20"/>
              </w:rPr>
            </w:pPr>
            <w:r w:rsidRPr="003869D0">
              <w:rPr>
                <w:sz w:val="20"/>
                <w:szCs w:val="20"/>
              </w:rPr>
              <w:t>2022-2025 годы</w:t>
            </w:r>
          </w:p>
        </w:tc>
      </w:tr>
      <w:tr w:rsidR="00043347" w:rsidRPr="003869D0" w14:paraId="2E01A736" w14:textId="77777777" w:rsidTr="003869D0">
        <w:trPr>
          <w:trHeight w:val="370"/>
        </w:trPr>
        <w:tc>
          <w:tcPr>
            <w:tcW w:w="5666" w:type="dxa"/>
          </w:tcPr>
          <w:p w14:paraId="2A9A90CF" w14:textId="77777777" w:rsidR="00043347" w:rsidRPr="003869D0" w:rsidRDefault="00043347" w:rsidP="003869D0">
            <w:pPr>
              <w:autoSpaceDE w:val="0"/>
              <w:autoSpaceDN w:val="0"/>
              <w:jc w:val="both"/>
              <w:rPr>
                <w:sz w:val="20"/>
                <w:szCs w:val="20"/>
              </w:rPr>
            </w:pPr>
            <w:r w:rsidRPr="003869D0">
              <w:rPr>
                <w:sz w:val="20"/>
                <w:szCs w:val="20"/>
              </w:rPr>
              <w:t>Объемы финансирования муниципальной программы</w:t>
            </w:r>
          </w:p>
        </w:tc>
        <w:tc>
          <w:tcPr>
            <w:tcW w:w="4080" w:type="dxa"/>
          </w:tcPr>
          <w:p w14:paraId="06B21771" w14:textId="77777777" w:rsidR="00043347" w:rsidRPr="003869D0" w:rsidRDefault="00043347" w:rsidP="003869D0">
            <w:pPr>
              <w:ind w:left="38"/>
              <w:jc w:val="both"/>
              <w:rPr>
                <w:sz w:val="20"/>
                <w:szCs w:val="20"/>
              </w:rPr>
            </w:pPr>
            <w:r w:rsidRPr="003869D0">
              <w:rPr>
                <w:sz w:val="20"/>
                <w:szCs w:val="20"/>
              </w:rPr>
              <w:t>2022 год:</w:t>
            </w:r>
          </w:p>
          <w:p w14:paraId="7939ED0A" w14:textId="77777777" w:rsidR="00043347" w:rsidRPr="003869D0" w:rsidRDefault="00043347" w:rsidP="003869D0">
            <w:pPr>
              <w:ind w:left="38"/>
              <w:jc w:val="both"/>
              <w:rPr>
                <w:sz w:val="20"/>
                <w:szCs w:val="20"/>
              </w:rPr>
            </w:pPr>
            <w:r w:rsidRPr="003869D0">
              <w:rPr>
                <w:sz w:val="20"/>
                <w:szCs w:val="20"/>
              </w:rPr>
              <w:t>федеральный бюджет – 1 707,10 тыс. руб.</w:t>
            </w:r>
          </w:p>
          <w:p w14:paraId="3E47922B" w14:textId="77777777" w:rsidR="00043347" w:rsidRPr="003869D0" w:rsidRDefault="00043347" w:rsidP="003869D0">
            <w:pPr>
              <w:ind w:left="38"/>
              <w:jc w:val="both"/>
              <w:rPr>
                <w:sz w:val="20"/>
                <w:szCs w:val="20"/>
              </w:rPr>
            </w:pPr>
            <w:r w:rsidRPr="003869D0">
              <w:rPr>
                <w:sz w:val="20"/>
                <w:szCs w:val="20"/>
              </w:rPr>
              <w:t>областной бюджет – 48 922,</w:t>
            </w:r>
            <w:proofErr w:type="gramStart"/>
            <w:r w:rsidRPr="003869D0">
              <w:rPr>
                <w:sz w:val="20"/>
                <w:szCs w:val="20"/>
              </w:rPr>
              <w:t xml:space="preserve">0  </w:t>
            </w:r>
            <w:proofErr w:type="spellStart"/>
            <w:r w:rsidRPr="003869D0">
              <w:rPr>
                <w:sz w:val="20"/>
                <w:szCs w:val="20"/>
              </w:rPr>
              <w:t>тыс</w:t>
            </w:r>
            <w:proofErr w:type="spellEnd"/>
            <w:proofErr w:type="gramEnd"/>
            <w:r w:rsidRPr="003869D0">
              <w:rPr>
                <w:sz w:val="20"/>
                <w:szCs w:val="20"/>
              </w:rPr>
              <w:t xml:space="preserve"> руб.</w:t>
            </w:r>
          </w:p>
          <w:p w14:paraId="5ABF4713" w14:textId="77777777" w:rsidR="00043347" w:rsidRPr="003869D0" w:rsidRDefault="00043347" w:rsidP="003869D0">
            <w:pPr>
              <w:ind w:left="38"/>
              <w:jc w:val="both"/>
              <w:rPr>
                <w:sz w:val="20"/>
                <w:szCs w:val="20"/>
              </w:rPr>
            </w:pPr>
            <w:r w:rsidRPr="003869D0">
              <w:rPr>
                <w:sz w:val="20"/>
                <w:szCs w:val="20"/>
              </w:rPr>
              <w:t>местные бюджеты – 58 966,03   тыс. руб.</w:t>
            </w:r>
          </w:p>
          <w:p w14:paraId="77167A5E" w14:textId="77777777" w:rsidR="00043347" w:rsidRPr="003869D0" w:rsidRDefault="00043347" w:rsidP="003869D0">
            <w:pPr>
              <w:ind w:left="38"/>
              <w:jc w:val="both"/>
              <w:rPr>
                <w:sz w:val="20"/>
                <w:szCs w:val="20"/>
              </w:rPr>
            </w:pPr>
            <w:r w:rsidRPr="003869D0">
              <w:rPr>
                <w:sz w:val="20"/>
                <w:szCs w:val="20"/>
              </w:rPr>
              <w:t>всего –109 595,13. руб.</w:t>
            </w:r>
          </w:p>
          <w:p w14:paraId="34615984" w14:textId="77777777" w:rsidR="00043347" w:rsidRPr="003869D0" w:rsidRDefault="00043347" w:rsidP="003869D0">
            <w:pPr>
              <w:ind w:left="38"/>
              <w:jc w:val="both"/>
              <w:rPr>
                <w:sz w:val="20"/>
                <w:szCs w:val="20"/>
              </w:rPr>
            </w:pPr>
            <w:r w:rsidRPr="003869D0">
              <w:rPr>
                <w:sz w:val="20"/>
                <w:szCs w:val="20"/>
              </w:rPr>
              <w:t>2023 год:</w:t>
            </w:r>
          </w:p>
          <w:p w14:paraId="15B3F00D" w14:textId="77777777" w:rsidR="00043347" w:rsidRPr="003869D0" w:rsidRDefault="00043347" w:rsidP="003869D0">
            <w:pPr>
              <w:ind w:left="38"/>
              <w:jc w:val="both"/>
              <w:rPr>
                <w:sz w:val="20"/>
                <w:szCs w:val="20"/>
              </w:rPr>
            </w:pPr>
            <w:r w:rsidRPr="003869D0">
              <w:rPr>
                <w:sz w:val="20"/>
                <w:szCs w:val="20"/>
              </w:rPr>
              <w:t>федеральный бюджет –1 581,80 тыс. руб.</w:t>
            </w:r>
          </w:p>
          <w:p w14:paraId="330CE70F" w14:textId="77777777" w:rsidR="00043347" w:rsidRPr="003869D0" w:rsidRDefault="00043347" w:rsidP="003869D0">
            <w:pPr>
              <w:ind w:left="38"/>
              <w:jc w:val="both"/>
              <w:rPr>
                <w:sz w:val="20"/>
                <w:szCs w:val="20"/>
              </w:rPr>
            </w:pPr>
            <w:r w:rsidRPr="003869D0">
              <w:rPr>
                <w:sz w:val="20"/>
                <w:szCs w:val="20"/>
              </w:rPr>
              <w:t>областной бюджет –   1 435,</w:t>
            </w:r>
            <w:proofErr w:type="gramStart"/>
            <w:r w:rsidRPr="003869D0">
              <w:rPr>
                <w:sz w:val="20"/>
                <w:szCs w:val="20"/>
              </w:rPr>
              <w:t xml:space="preserve">30  </w:t>
            </w:r>
            <w:proofErr w:type="spellStart"/>
            <w:r w:rsidRPr="003869D0">
              <w:rPr>
                <w:sz w:val="20"/>
                <w:szCs w:val="20"/>
              </w:rPr>
              <w:t>тыс</w:t>
            </w:r>
            <w:proofErr w:type="spellEnd"/>
            <w:proofErr w:type="gramEnd"/>
            <w:r w:rsidRPr="003869D0">
              <w:rPr>
                <w:sz w:val="20"/>
                <w:szCs w:val="20"/>
              </w:rPr>
              <w:t xml:space="preserve"> руб.</w:t>
            </w:r>
          </w:p>
          <w:p w14:paraId="1108F71B" w14:textId="77777777" w:rsidR="00043347" w:rsidRPr="003869D0" w:rsidRDefault="00043347" w:rsidP="003869D0">
            <w:pPr>
              <w:ind w:left="38"/>
              <w:jc w:val="both"/>
              <w:rPr>
                <w:sz w:val="20"/>
                <w:szCs w:val="20"/>
              </w:rPr>
            </w:pPr>
            <w:r w:rsidRPr="003869D0">
              <w:rPr>
                <w:sz w:val="20"/>
                <w:szCs w:val="20"/>
              </w:rPr>
              <w:t>местные бюджеты – 47 300,0 тыс. руб.</w:t>
            </w:r>
          </w:p>
          <w:p w14:paraId="1FFC7351" w14:textId="77777777" w:rsidR="00043347" w:rsidRPr="003869D0" w:rsidRDefault="00043347" w:rsidP="003869D0">
            <w:pPr>
              <w:ind w:left="38"/>
              <w:jc w:val="both"/>
              <w:rPr>
                <w:sz w:val="20"/>
                <w:szCs w:val="20"/>
              </w:rPr>
            </w:pPr>
            <w:r w:rsidRPr="003869D0">
              <w:rPr>
                <w:sz w:val="20"/>
                <w:szCs w:val="20"/>
              </w:rPr>
              <w:t>всего –50 317,10 тыс. руб.</w:t>
            </w:r>
          </w:p>
          <w:p w14:paraId="32E0C038" w14:textId="77777777" w:rsidR="00043347" w:rsidRPr="003869D0" w:rsidRDefault="00043347" w:rsidP="003869D0">
            <w:pPr>
              <w:autoSpaceDE w:val="0"/>
              <w:autoSpaceDN w:val="0"/>
              <w:ind w:left="38"/>
              <w:jc w:val="both"/>
              <w:rPr>
                <w:sz w:val="20"/>
                <w:szCs w:val="20"/>
              </w:rPr>
            </w:pPr>
            <w:r w:rsidRPr="003869D0">
              <w:rPr>
                <w:sz w:val="20"/>
                <w:szCs w:val="20"/>
              </w:rPr>
              <w:t>2024 год:</w:t>
            </w:r>
          </w:p>
          <w:p w14:paraId="733AFD5B" w14:textId="77777777" w:rsidR="00043347" w:rsidRPr="003869D0" w:rsidRDefault="00043347" w:rsidP="003869D0">
            <w:pPr>
              <w:ind w:left="38"/>
              <w:jc w:val="both"/>
              <w:rPr>
                <w:sz w:val="20"/>
                <w:szCs w:val="20"/>
              </w:rPr>
            </w:pPr>
            <w:r w:rsidRPr="003869D0">
              <w:rPr>
                <w:sz w:val="20"/>
                <w:szCs w:val="20"/>
              </w:rPr>
              <w:t>федеральный бюджет –   2 234,60 тыс. руб.</w:t>
            </w:r>
          </w:p>
          <w:p w14:paraId="3916842B" w14:textId="77777777" w:rsidR="00043347" w:rsidRPr="003869D0" w:rsidRDefault="00043347" w:rsidP="003869D0">
            <w:pPr>
              <w:ind w:left="38"/>
              <w:jc w:val="both"/>
              <w:rPr>
                <w:sz w:val="20"/>
                <w:szCs w:val="20"/>
              </w:rPr>
            </w:pPr>
            <w:r w:rsidRPr="003869D0">
              <w:rPr>
                <w:sz w:val="20"/>
                <w:szCs w:val="20"/>
              </w:rPr>
              <w:t xml:space="preserve">областной бюджет </w:t>
            </w:r>
            <w:proofErr w:type="gramStart"/>
            <w:r w:rsidRPr="003869D0">
              <w:rPr>
                <w:sz w:val="20"/>
                <w:szCs w:val="20"/>
              </w:rPr>
              <w:t>–  1</w:t>
            </w:r>
            <w:proofErr w:type="gramEnd"/>
            <w:r w:rsidRPr="003869D0">
              <w:rPr>
                <w:sz w:val="20"/>
                <w:szCs w:val="20"/>
              </w:rPr>
              <w:t> 435,30 тыс. руб.</w:t>
            </w:r>
          </w:p>
          <w:p w14:paraId="2FD9460E" w14:textId="77777777" w:rsidR="00043347" w:rsidRPr="003869D0" w:rsidRDefault="00043347" w:rsidP="003869D0">
            <w:pPr>
              <w:ind w:left="38"/>
              <w:jc w:val="both"/>
              <w:rPr>
                <w:sz w:val="20"/>
                <w:szCs w:val="20"/>
              </w:rPr>
            </w:pPr>
            <w:r w:rsidRPr="003869D0">
              <w:rPr>
                <w:sz w:val="20"/>
                <w:szCs w:val="20"/>
              </w:rPr>
              <w:t>местные бюджеты –47 300,0 тыс. руб.</w:t>
            </w:r>
          </w:p>
          <w:p w14:paraId="3D615829" w14:textId="77777777" w:rsidR="00043347" w:rsidRPr="003869D0" w:rsidRDefault="00043347" w:rsidP="003869D0">
            <w:pPr>
              <w:ind w:left="38"/>
              <w:jc w:val="both"/>
              <w:rPr>
                <w:sz w:val="20"/>
                <w:szCs w:val="20"/>
              </w:rPr>
            </w:pPr>
            <w:r w:rsidRPr="003869D0">
              <w:rPr>
                <w:sz w:val="20"/>
                <w:szCs w:val="20"/>
              </w:rPr>
              <w:t xml:space="preserve">всего –   50 969,90 </w:t>
            </w:r>
            <w:proofErr w:type="spellStart"/>
            <w:r w:rsidRPr="003869D0">
              <w:rPr>
                <w:sz w:val="20"/>
                <w:szCs w:val="20"/>
              </w:rPr>
              <w:t>тыс.руб</w:t>
            </w:r>
            <w:proofErr w:type="spellEnd"/>
            <w:r w:rsidRPr="003869D0">
              <w:rPr>
                <w:sz w:val="20"/>
                <w:szCs w:val="20"/>
              </w:rPr>
              <w:t>.</w:t>
            </w:r>
          </w:p>
          <w:p w14:paraId="5A7FE4E6" w14:textId="77777777" w:rsidR="00043347" w:rsidRPr="003869D0" w:rsidRDefault="00043347" w:rsidP="003869D0">
            <w:pPr>
              <w:autoSpaceDE w:val="0"/>
              <w:autoSpaceDN w:val="0"/>
              <w:ind w:left="38"/>
              <w:jc w:val="both"/>
              <w:rPr>
                <w:sz w:val="20"/>
                <w:szCs w:val="20"/>
              </w:rPr>
            </w:pPr>
            <w:r w:rsidRPr="003869D0">
              <w:rPr>
                <w:sz w:val="20"/>
                <w:szCs w:val="20"/>
              </w:rPr>
              <w:t>2025 год:</w:t>
            </w:r>
          </w:p>
          <w:p w14:paraId="777D3ABF" w14:textId="77777777" w:rsidR="00043347" w:rsidRPr="003869D0" w:rsidRDefault="00043347" w:rsidP="003869D0">
            <w:pPr>
              <w:ind w:left="38"/>
              <w:jc w:val="both"/>
              <w:rPr>
                <w:sz w:val="20"/>
                <w:szCs w:val="20"/>
              </w:rPr>
            </w:pPr>
            <w:r w:rsidRPr="003869D0">
              <w:rPr>
                <w:sz w:val="20"/>
                <w:szCs w:val="20"/>
              </w:rPr>
              <w:t xml:space="preserve">федеральный бюджет </w:t>
            </w:r>
            <w:proofErr w:type="gramStart"/>
            <w:r w:rsidRPr="003869D0">
              <w:rPr>
                <w:sz w:val="20"/>
                <w:szCs w:val="20"/>
              </w:rPr>
              <w:t>–  0</w:t>
            </w:r>
            <w:proofErr w:type="gramEnd"/>
            <w:r w:rsidRPr="003869D0">
              <w:rPr>
                <w:sz w:val="20"/>
                <w:szCs w:val="20"/>
              </w:rPr>
              <w:t>,00тыс. руб.</w:t>
            </w:r>
          </w:p>
          <w:p w14:paraId="1A43A082" w14:textId="77777777" w:rsidR="00043347" w:rsidRPr="003869D0" w:rsidRDefault="00043347" w:rsidP="003869D0">
            <w:pPr>
              <w:ind w:left="38"/>
              <w:jc w:val="both"/>
              <w:rPr>
                <w:sz w:val="20"/>
                <w:szCs w:val="20"/>
              </w:rPr>
            </w:pPr>
            <w:r w:rsidRPr="003869D0">
              <w:rPr>
                <w:sz w:val="20"/>
                <w:szCs w:val="20"/>
              </w:rPr>
              <w:t xml:space="preserve">областной бюджет </w:t>
            </w:r>
            <w:proofErr w:type="gramStart"/>
            <w:r w:rsidRPr="003869D0">
              <w:rPr>
                <w:sz w:val="20"/>
                <w:szCs w:val="20"/>
              </w:rPr>
              <w:t>–  0</w:t>
            </w:r>
            <w:proofErr w:type="gramEnd"/>
            <w:r w:rsidRPr="003869D0">
              <w:rPr>
                <w:sz w:val="20"/>
                <w:szCs w:val="20"/>
              </w:rPr>
              <w:t>,00 тыс. руб.</w:t>
            </w:r>
          </w:p>
          <w:p w14:paraId="2F715D17" w14:textId="77777777" w:rsidR="00043347" w:rsidRPr="003869D0" w:rsidRDefault="00043347" w:rsidP="003869D0">
            <w:pPr>
              <w:ind w:left="38"/>
              <w:jc w:val="both"/>
              <w:rPr>
                <w:sz w:val="20"/>
                <w:szCs w:val="20"/>
              </w:rPr>
            </w:pPr>
            <w:r w:rsidRPr="003869D0">
              <w:rPr>
                <w:sz w:val="20"/>
                <w:szCs w:val="20"/>
              </w:rPr>
              <w:t xml:space="preserve">местные бюджеты – </w:t>
            </w:r>
            <w:r w:rsidRPr="003869D0">
              <w:rPr>
                <w:bCs/>
                <w:color w:val="000000"/>
                <w:sz w:val="20"/>
                <w:szCs w:val="20"/>
              </w:rPr>
              <w:t xml:space="preserve">  0,00</w:t>
            </w:r>
            <w:r w:rsidRPr="003869D0">
              <w:rPr>
                <w:sz w:val="20"/>
                <w:szCs w:val="20"/>
              </w:rPr>
              <w:t xml:space="preserve"> тыс. руб.</w:t>
            </w:r>
          </w:p>
          <w:p w14:paraId="2B0D083C" w14:textId="77777777" w:rsidR="00043347" w:rsidRPr="003869D0" w:rsidRDefault="00043347" w:rsidP="003869D0">
            <w:pPr>
              <w:ind w:left="38"/>
              <w:jc w:val="both"/>
              <w:rPr>
                <w:sz w:val="20"/>
                <w:szCs w:val="20"/>
              </w:rPr>
            </w:pPr>
            <w:r w:rsidRPr="003869D0">
              <w:rPr>
                <w:sz w:val="20"/>
                <w:szCs w:val="20"/>
              </w:rPr>
              <w:t xml:space="preserve">всего –0,00 </w:t>
            </w:r>
            <w:proofErr w:type="spellStart"/>
            <w:r w:rsidRPr="003869D0">
              <w:rPr>
                <w:sz w:val="20"/>
                <w:szCs w:val="20"/>
              </w:rPr>
              <w:t>тыс.руб</w:t>
            </w:r>
            <w:proofErr w:type="spellEnd"/>
            <w:r w:rsidRPr="003869D0">
              <w:rPr>
                <w:sz w:val="20"/>
                <w:szCs w:val="20"/>
              </w:rPr>
              <w:t>.</w:t>
            </w:r>
          </w:p>
        </w:tc>
      </w:tr>
      <w:tr w:rsidR="00043347" w:rsidRPr="003869D0" w14:paraId="3F9BA522" w14:textId="77777777" w:rsidTr="003869D0">
        <w:trPr>
          <w:trHeight w:val="330"/>
        </w:trPr>
        <w:tc>
          <w:tcPr>
            <w:tcW w:w="5666" w:type="dxa"/>
          </w:tcPr>
          <w:p w14:paraId="10788C0D" w14:textId="77777777" w:rsidR="00043347" w:rsidRPr="003869D0" w:rsidRDefault="00043347" w:rsidP="003869D0">
            <w:pPr>
              <w:autoSpaceDE w:val="0"/>
              <w:autoSpaceDN w:val="0"/>
              <w:jc w:val="both"/>
              <w:rPr>
                <w:sz w:val="20"/>
                <w:szCs w:val="20"/>
              </w:rPr>
            </w:pPr>
            <w:r w:rsidRPr="003869D0">
              <w:rPr>
                <w:sz w:val="20"/>
                <w:szCs w:val="20"/>
              </w:rPr>
              <w:t>Основные целевые индикаторы муниципальной программы</w:t>
            </w:r>
          </w:p>
        </w:tc>
        <w:tc>
          <w:tcPr>
            <w:tcW w:w="4080" w:type="dxa"/>
          </w:tcPr>
          <w:p w14:paraId="7BA1827F" w14:textId="77777777" w:rsidR="00043347" w:rsidRPr="003869D0" w:rsidRDefault="00043347" w:rsidP="003869D0">
            <w:pPr>
              <w:autoSpaceDE w:val="0"/>
              <w:autoSpaceDN w:val="0"/>
              <w:ind w:left="38"/>
              <w:jc w:val="both"/>
              <w:rPr>
                <w:sz w:val="20"/>
                <w:szCs w:val="20"/>
              </w:rPr>
            </w:pPr>
            <w:r w:rsidRPr="003869D0">
              <w:rPr>
                <w:sz w:val="20"/>
                <w:szCs w:val="20"/>
              </w:rPr>
              <w:t>1) доля объектов учреждений культуры, находящихся в удовлетворительном состоянии;</w:t>
            </w:r>
          </w:p>
          <w:p w14:paraId="7E182FAE" w14:textId="77777777" w:rsidR="00043347" w:rsidRPr="003869D0" w:rsidRDefault="00043347" w:rsidP="003869D0">
            <w:pPr>
              <w:autoSpaceDE w:val="0"/>
              <w:autoSpaceDN w:val="0"/>
              <w:ind w:left="38"/>
              <w:jc w:val="both"/>
              <w:rPr>
                <w:sz w:val="20"/>
                <w:szCs w:val="20"/>
              </w:rPr>
            </w:pPr>
            <w:r w:rsidRPr="003869D0">
              <w:rPr>
                <w:sz w:val="20"/>
                <w:szCs w:val="20"/>
              </w:rPr>
              <w:t xml:space="preserve">2) </w:t>
            </w:r>
            <w:proofErr w:type="gramStart"/>
            <w:r w:rsidRPr="003869D0">
              <w:rPr>
                <w:sz w:val="20"/>
                <w:szCs w:val="20"/>
              </w:rPr>
              <w:t>уровень  комплектования</w:t>
            </w:r>
            <w:proofErr w:type="gramEnd"/>
            <w:r w:rsidRPr="003869D0">
              <w:rPr>
                <w:sz w:val="20"/>
                <w:szCs w:val="20"/>
              </w:rPr>
              <w:t xml:space="preserve"> книжных фондов общедоступных библиотек;</w:t>
            </w:r>
          </w:p>
          <w:p w14:paraId="00EA15A2" w14:textId="77777777" w:rsidR="00043347" w:rsidRPr="003869D0" w:rsidRDefault="00043347" w:rsidP="003869D0">
            <w:pPr>
              <w:autoSpaceDE w:val="0"/>
              <w:autoSpaceDN w:val="0"/>
              <w:ind w:left="38"/>
              <w:jc w:val="both"/>
              <w:rPr>
                <w:sz w:val="20"/>
                <w:szCs w:val="20"/>
              </w:rPr>
            </w:pPr>
            <w:r w:rsidRPr="003869D0">
              <w:rPr>
                <w:sz w:val="20"/>
                <w:szCs w:val="20"/>
              </w:rPr>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2F4C9F3A" w14:textId="77777777" w:rsidR="00043347" w:rsidRPr="003869D0" w:rsidRDefault="00043347" w:rsidP="003869D0">
            <w:pPr>
              <w:autoSpaceDE w:val="0"/>
              <w:autoSpaceDN w:val="0"/>
              <w:ind w:left="38"/>
              <w:jc w:val="both"/>
              <w:rPr>
                <w:sz w:val="20"/>
                <w:szCs w:val="20"/>
              </w:rPr>
            </w:pPr>
            <w:r w:rsidRPr="003869D0">
              <w:rPr>
                <w:sz w:val="20"/>
                <w:szCs w:val="20"/>
              </w:rPr>
              <w:t xml:space="preserve">4)  охват       населения Куйбышевского </w:t>
            </w:r>
            <w:r w:rsidRPr="003869D0">
              <w:rPr>
                <w:sz w:val="20"/>
                <w:szCs w:val="20"/>
              </w:rPr>
              <w:lastRenderedPageBreak/>
              <w:t>района библиотечным обслуживанием;</w:t>
            </w:r>
          </w:p>
          <w:p w14:paraId="29853077" w14:textId="77777777" w:rsidR="00043347" w:rsidRPr="003869D0" w:rsidRDefault="00043347" w:rsidP="003869D0">
            <w:pPr>
              <w:autoSpaceDE w:val="0"/>
              <w:autoSpaceDN w:val="0"/>
              <w:ind w:left="38"/>
              <w:jc w:val="both"/>
              <w:rPr>
                <w:sz w:val="20"/>
                <w:szCs w:val="20"/>
              </w:rPr>
            </w:pPr>
            <w:r w:rsidRPr="003869D0">
              <w:rPr>
                <w:sz w:val="20"/>
                <w:szCs w:val="20"/>
              </w:rPr>
              <w:t>5)   охват       населения Куйбышевского района услугами по организации досуга;</w:t>
            </w:r>
          </w:p>
          <w:p w14:paraId="75A113A4" w14:textId="77777777" w:rsidR="00043347" w:rsidRPr="003869D0" w:rsidRDefault="00043347" w:rsidP="003869D0">
            <w:pPr>
              <w:autoSpaceDE w:val="0"/>
              <w:autoSpaceDN w:val="0"/>
              <w:ind w:left="38"/>
              <w:jc w:val="both"/>
              <w:rPr>
                <w:sz w:val="20"/>
                <w:szCs w:val="20"/>
              </w:rPr>
            </w:pPr>
            <w:r w:rsidRPr="003869D0">
              <w:rPr>
                <w:sz w:val="20"/>
                <w:szCs w:val="20"/>
              </w:rPr>
              <w:t xml:space="preserve">6)  </w:t>
            </w:r>
            <w:proofErr w:type="gramStart"/>
            <w:r w:rsidRPr="003869D0">
              <w:rPr>
                <w:sz w:val="20"/>
                <w:szCs w:val="20"/>
              </w:rPr>
              <w:t>количество  культурно</w:t>
            </w:r>
            <w:proofErr w:type="gramEnd"/>
            <w:r w:rsidRPr="003869D0">
              <w:rPr>
                <w:sz w:val="20"/>
                <w:szCs w:val="20"/>
              </w:rPr>
              <w:t>-досуговых мероприятий, конкурсов, фестивалей и пр.;</w:t>
            </w:r>
          </w:p>
          <w:p w14:paraId="3F7B6AEF" w14:textId="77777777" w:rsidR="00043347" w:rsidRPr="003869D0" w:rsidRDefault="00043347" w:rsidP="003869D0">
            <w:pPr>
              <w:autoSpaceDE w:val="0"/>
              <w:autoSpaceDN w:val="0"/>
              <w:ind w:left="38"/>
              <w:jc w:val="both"/>
              <w:rPr>
                <w:sz w:val="20"/>
                <w:szCs w:val="20"/>
              </w:rPr>
            </w:pPr>
            <w:r w:rsidRPr="003869D0">
              <w:rPr>
                <w:sz w:val="20"/>
                <w:szCs w:val="20"/>
              </w:rPr>
              <w:t>7)   уровень удовлетворенности населения качеством услуг, предоставляемых учреждениями культуры;</w:t>
            </w:r>
          </w:p>
          <w:p w14:paraId="7CC227B7" w14:textId="77777777" w:rsidR="00043347" w:rsidRPr="003869D0" w:rsidRDefault="00043347" w:rsidP="003869D0">
            <w:pPr>
              <w:autoSpaceDE w:val="0"/>
              <w:autoSpaceDN w:val="0"/>
              <w:ind w:left="38"/>
              <w:jc w:val="both"/>
              <w:rPr>
                <w:sz w:val="20"/>
                <w:szCs w:val="20"/>
              </w:rPr>
            </w:pPr>
            <w:r w:rsidRPr="003869D0">
              <w:rPr>
                <w:sz w:val="20"/>
                <w:szCs w:val="20"/>
              </w:rPr>
              <w:t>8) количество мероприятий, направленных на развитие кадровой политики в сфере культуры;</w:t>
            </w:r>
          </w:p>
          <w:p w14:paraId="3F7A8FF7" w14:textId="77777777" w:rsidR="00043347" w:rsidRPr="003869D0" w:rsidRDefault="00043347" w:rsidP="003869D0">
            <w:pPr>
              <w:autoSpaceDE w:val="0"/>
              <w:autoSpaceDN w:val="0"/>
              <w:ind w:left="38"/>
              <w:jc w:val="both"/>
              <w:rPr>
                <w:sz w:val="20"/>
                <w:szCs w:val="20"/>
              </w:rPr>
            </w:pPr>
            <w:r w:rsidRPr="003869D0">
              <w:rPr>
                <w:sz w:val="20"/>
                <w:szCs w:val="20"/>
              </w:rPr>
              <w:t>9) количество массовых мероприятий (выставок народных художественных промыслов и ремёсел, ярмарок, экскурсий и пр.).</w:t>
            </w:r>
          </w:p>
          <w:p w14:paraId="5BF1D391" w14:textId="77777777" w:rsidR="00043347" w:rsidRPr="003869D0" w:rsidRDefault="00043347" w:rsidP="003869D0">
            <w:pPr>
              <w:autoSpaceDE w:val="0"/>
              <w:autoSpaceDN w:val="0"/>
              <w:ind w:left="38"/>
              <w:jc w:val="both"/>
              <w:rPr>
                <w:sz w:val="20"/>
                <w:szCs w:val="20"/>
              </w:rPr>
            </w:pPr>
            <w:r w:rsidRPr="003869D0">
              <w:rPr>
                <w:sz w:val="20"/>
                <w:szCs w:val="20"/>
              </w:rPr>
              <w:t>10) количество отреставрированных историко-архитектурных объектов</w:t>
            </w:r>
          </w:p>
          <w:p w14:paraId="674E3D89" w14:textId="77777777" w:rsidR="00043347" w:rsidRPr="003869D0" w:rsidRDefault="00043347" w:rsidP="003869D0">
            <w:pPr>
              <w:autoSpaceDE w:val="0"/>
              <w:autoSpaceDN w:val="0"/>
              <w:ind w:left="38"/>
              <w:jc w:val="both"/>
              <w:rPr>
                <w:sz w:val="20"/>
                <w:szCs w:val="20"/>
              </w:rPr>
            </w:pPr>
          </w:p>
        </w:tc>
      </w:tr>
      <w:tr w:rsidR="00043347" w:rsidRPr="003869D0" w14:paraId="49D9DE13" w14:textId="77777777" w:rsidTr="003869D0">
        <w:trPr>
          <w:trHeight w:val="330"/>
        </w:trPr>
        <w:tc>
          <w:tcPr>
            <w:tcW w:w="5666" w:type="dxa"/>
          </w:tcPr>
          <w:p w14:paraId="511AE690" w14:textId="77777777" w:rsidR="00043347" w:rsidRPr="003869D0" w:rsidRDefault="00043347" w:rsidP="003869D0">
            <w:pPr>
              <w:autoSpaceDE w:val="0"/>
              <w:autoSpaceDN w:val="0"/>
              <w:jc w:val="both"/>
              <w:rPr>
                <w:sz w:val="20"/>
                <w:szCs w:val="20"/>
              </w:rPr>
            </w:pPr>
            <w:r w:rsidRPr="003869D0">
              <w:rPr>
                <w:sz w:val="20"/>
                <w:szCs w:val="20"/>
              </w:rPr>
              <w:lastRenderedPageBreak/>
              <w:t>Ожидаемые результаты реализации муниципальной программы,</w:t>
            </w:r>
            <w:r w:rsidRPr="003869D0">
              <w:rPr>
                <w:bCs/>
                <w:sz w:val="20"/>
                <w:szCs w:val="20"/>
              </w:rPr>
              <w:t xml:space="preserve"> </w:t>
            </w:r>
            <w:r w:rsidRPr="003869D0">
              <w:rPr>
                <w:sz w:val="20"/>
                <w:szCs w:val="20"/>
              </w:rPr>
              <w:t>выраженные в количественно измеримых показателях</w:t>
            </w:r>
          </w:p>
        </w:tc>
        <w:tc>
          <w:tcPr>
            <w:tcW w:w="4080" w:type="dxa"/>
          </w:tcPr>
          <w:p w14:paraId="100BFAA8" w14:textId="77777777" w:rsidR="00043347" w:rsidRPr="003869D0" w:rsidRDefault="00043347" w:rsidP="003869D0">
            <w:pPr>
              <w:autoSpaceDE w:val="0"/>
              <w:autoSpaceDN w:val="0"/>
              <w:rPr>
                <w:sz w:val="20"/>
                <w:szCs w:val="20"/>
              </w:rPr>
            </w:pPr>
            <w:r w:rsidRPr="003869D0">
              <w:rPr>
                <w:sz w:val="20"/>
                <w:szCs w:val="20"/>
              </w:rPr>
              <w:t>Реализация Программы позволит обеспечить:</w:t>
            </w:r>
          </w:p>
          <w:p w14:paraId="369BB86D" w14:textId="77777777" w:rsidR="00043347" w:rsidRPr="003869D0" w:rsidRDefault="00043347" w:rsidP="003869D0">
            <w:pPr>
              <w:autoSpaceDE w:val="0"/>
              <w:autoSpaceDN w:val="0"/>
              <w:rPr>
                <w:sz w:val="20"/>
                <w:szCs w:val="20"/>
              </w:rPr>
            </w:pPr>
            <w:r w:rsidRPr="003869D0">
              <w:rPr>
                <w:sz w:val="20"/>
                <w:szCs w:val="20"/>
              </w:rPr>
              <w:t xml:space="preserve">1) </w:t>
            </w:r>
            <w:proofErr w:type="gramStart"/>
            <w:r w:rsidRPr="003869D0">
              <w:rPr>
                <w:sz w:val="20"/>
                <w:szCs w:val="20"/>
              </w:rPr>
              <w:t>повышение  доступности</w:t>
            </w:r>
            <w:proofErr w:type="gramEnd"/>
            <w:r w:rsidRPr="003869D0">
              <w:rPr>
                <w:sz w:val="20"/>
                <w:szCs w:val="20"/>
              </w:rPr>
              <w:t xml:space="preserve"> объектов учреждений культуры, в том числе для лиц МГН -  увеличение доли объектов учреждений культуры, находящихся в удовлетворительном состоянии, и доступных для лиц  МГН, к 2025 году достигнет 48,1%;</w:t>
            </w:r>
          </w:p>
          <w:p w14:paraId="0EFF0CAF" w14:textId="77777777" w:rsidR="00043347" w:rsidRPr="003869D0" w:rsidRDefault="00043347" w:rsidP="003869D0">
            <w:pPr>
              <w:autoSpaceDE w:val="0"/>
              <w:autoSpaceDN w:val="0"/>
              <w:rPr>
                <w:sz w:val="20"/>
                <w:szCs w:val="20"/>
              </w:rPr>
            </w:pPr>
            <w:r w:rsidRPr="003869D0">
              <w:rPr>
                <w:sz w:val="20"/>
                <w:szCs w:val="20"/>
              </w:rPr>
              <w:t xml:space="preserve">2)  </w:t>
            </w:r>
            <w:proofErr w:type="gramStart"/>
            <w:r w:rsidRPr="003869D0">
              <w:rPr>
                <w:sz w:val="20"/>
                <w:szCs w:val="20"/>
              </w:rPr>
              <w:t>уровень  комплектования</w:t>
            </w:r>
            <w:proofErr w:type="gramEnd"/>
            <w:r w:rsidRPr="003869D0">
              <w:rPr>
                <w:sz w:val="20"/>
                <w:szCs w:val="20"/>
              </w:rPr>
              <w:t xml:space="preserve"> книжных фондов общедоступных библиотек достигнет 65 и будет поддерживаться на этом уровне до окончания  реализации муниципальной программы;</w:t>
            </w:r>
          </w:p>
          <w:p w14:paraId="69965C4E" w14:textId="77777777" w:rsidR="00043347" w:rsidRPr="003869D0" w:rsidRDefault="00043347" w:rsidP="003869D0">
            <w:pPr>
              <w:autoSpaceDE w:val="0"/>
              <w:autoSpaceDN w:val="0"/>
              <w:ind w:left="38"/>
              <w:jc w:val="both"/>
              <w:rPr>
                <w:sz w:val="20"/>
                <w:szCs w:val="20"/>
              </w:rPr>
            </w:pPr>
            <w:r w:rsidRPr="003869D0">
              <w:rPr>
                <w:sz w:val="20"/>
                <w:szCs w:val="20"/>
              </w:rPr>
              <w:t>3) увеличение количества учреждений культуры, пополнивших материально-техническую базу в части приобретения оборудования, музыкальных инструментов, сценических костюмов и пр. (не менее 1 в год);</w:t>
            </w:r>
          </w:p>
          <w:p w14:paraId="48600828" w14:textId="77777777" w:rsidR="00043347" w:rsidRPr="003869D0" w:rsidRDefault="00043347" w:rsidP="003869D0">
            <w:pPr>
              <w:autoSpaceDE w:val="0"/>
              <w:autoSpaceDN w:val="0"/>
              <w:rPr>
                <w:sz w:val="20"/>
                <w:szCs w:val="20"/>
              </w:rPr>
            </w:pPr>
            <w:r w:rsidRPr="003869D0">
              <w:rPr>
                <w:sz w:val="20"/>
                <w:szCs w:val="20"/>
              </w:rPr>
              <w:t xml:space="preserve">4) повышение уровня квалификации специалистов и качества предоставляемых услуг – участие специалистов в курсах повышения квалификации и переподготовки кадров (не менее 36 </w:t>
            </w:r>
            <w:proofErr w:type="gramStart"/>
            <w:r w:rsidRPr="003869D0">
              <w:rPr>
                <w:sz w:val="20"/>
                <w:szCs w:val="20"/>
              </w:rPr>
              <w:t>специалистов  в</w:t>
            </w:r>
            <w:proofErr w:type="gramEnd"/>
            <w:r w:rsidRPr="003869D0">
              <w:rPr>
                <w:sz w:val="20"/>
                <w:szCs w:val="20"/>
              </w:rPr>
              <w:t xml:space="preserve"> год); </w:t>
            </w:r>
          </w:p>
          <w:p w14:paraId="2725CEFC" w14:textId="77777777" w:rsidR="00043347" w:rsidRPr="003869D0" w:rsidRDefault="00043347" w:rsidP="003869D0">
            <w:pPr>
              <w:autoSpaceDE w:val="0"/>
              <w:autoSpaceDN w:val="0"/>
              <w:rPr>
                <w:sz w:val="20"/>
                <w:szCs w:val="20"/>
              </w:rPr>
            </w:pPr>
            <w:r w:rsidRPr="003869D0">
              <w:rPr>
                <w:sz w:val="20"/>
                <w:szCs w:val="20"/>
              </w:rPr>
              <w:t xml:space="preserve">5) охват населения Куйбышевского района библиотечным обслуживанием к 2025 достигнет 42 </w:t>
            </w:r>
            <w:proofErr w:type="gramStart"/>
            <w:r w:rsidRPr="003869D0">
              <w:rPr>
                <w:sz w:val="20"/>
                <w:szCs w:val="20"/>
              </w:rPr>
              <w:t>% ,</w:t>
            </w:r>
            <w:proofErr w:type="gramEnd"/>
            <w:r w:rsidRPr="003869D0">
              <w:rPr>
                <w:sz w:val="20"/>
                <w:szCs w:val="20"/>
              </w:rPr>
              <w:t xml:space="preserve">  услугами по организации  досуга – 85% ;</w:t>
            </w:r>
          </w:p>
          <w:p w14:paraId="708254F6" w14:textId="77777777" w:rsidR="00043347" w:rsidRPr="003869D0" w:rsidRDefault="00043347" w:rsidP="003869D0">
            <w:pPr>
              <w:autoSpaceDE w:val="0"/>
              <w:autoSpaceDN w:val="0"/>
              <w:rPr>
                <w:sz w:val="20"/>
                <w:szCs w:val="20"/>
              </w:rPr>
            </w:pPr>
            <w:r w:rsidRPr="003869D0">
              <w:rPr>
                <w:sz w:val="20"/>
                <w:szCs w:val="20"/>
              </w:rPr>
              <w:t>5)  степень удовлетворенности населения качеством предоставляемых услуг к окончанию реализации программы достигнет 87 %;</w:t>
            </w:r>
          </w:p>
          <w:p w14:paraId="53026324" w14:textId="77777777" w:rsidR="00043347" w:rsidRPr="003869D0" w:rsidRDefault="00043347" w:rsidP="003869D0">
            <w:pPr>
              <w:autoSpaceDE w:val="0"/>
              <w:autoSpaceDN w:val="0"/>
              <w:rPr>
                <w:sz w:val="20"/>
                <w:szCs w:val="20"/>
              </w:rPr>
            </w:pPr>
            <w:r w:rsidRPr="003869D0">
              <w:rPr>
                <w:sz w:val="20"/>
                <w:szCs w:val="20"/>
              </w:rPr>
              <w:t xml:space="preserve">6) </w:t>
            </w:r>
            <w:proofErr w:type="gramStart"/>
            <w:r w:rsidRPr="003869D0">
              <w:rPr>
                <w:sz w:val="20"/>
                <w:szCs w:val="20"/>
              </w:rPr>
              <w:t>количество  культурно</w:t>
            </w:r>
            <w:proofErr w:type="gramEnd"/>
            <w:r w:rsidRPr="003869D0">
              <w:rPr>
                <w:sz w:val="20"/>
                <w:szCs w:val="20"/>
              </w:rPr>
              <w:t>-досуговых мероприятий, конкурсов, фестивалей и пр.  к 2025 году достигнет 8015;</w:t>
            </w:r>
          </w:p>
          <w:p w14:paraId="1DA24CFF" w14:textId="77777777" w:rsidR="00043347" w:rsidRPr="003869D0" w:rsidRDefault="00043347" w:rsidP="003869D0">
            <w:pPr>
              <w:autoSpaceDE w:val="0"/>
              <w:autoSpaceDN w:val="0"/>
              <w:rPr>
                <w:sz w:val="20"/>
                <w:szCs w:val="20"/>
              </w:rPr>
            </w:pPr>
            <w:r w:rsidRPr="003869D0">
              <w:rPr>
                <w:sz w:val="20"/>
                <w:szCs w:val="20"/>
              </w:rPr>
              <w:t xml:space="preserve">7) количество мероприятий, направленных на развитие кадровой политики в сфере культуры – не менее </w:t>
            </w:r>
            <w:proofErr w:type="gramStart"/>
            <w:r w:rsidRPr="003869D0">
              <w:rPr>
                <w:sz w:val="20"/>
                <w:szCs w:val="20"/>
              </w:rPr>
              <w:t>36  ежегодно</w:t>
            </w:r>
            <w:proofErr w:type="gramEnd"/>
            <w:r w:rsidRPr="003869D0">
              <w:rPr>
                <w:sz w:val="20"/>
                <w:szCs w:val="20"/>
              </w:rPr>
              <w:t xml:space="preserve"> (с количеством специалистов, прошедших курсы повышения квалификации и переподготовки кадров – не менее 36 чел. в год);</w:t>
            </w:r>
          </w:p>
          <w:p w14:paraId="7670A235" w14:textId="77777777" w:rsidR="00043347" w:rsidRPr="003869D0" w:rsidRDefault="00043347" w:rsidP="003869D0">
            <w:pPr>
              <w:autoSpaceDE w:val="0"/>
              <w:autoSpaceDN w:val="0"/>
              <w:rPr>
                <w:sz w:val="20"/>
                <w:szCs w:val="20"/>
              </w:rPr>
            </w:pPr>
            <w:r w:rsidRPr="003869D0">
              <w:rPr>
                <w:sz w:val="20"/>
                <w:szCs w:val="20"/>
              </w:rPr>
              <w:lastRenderedPageBreak/>
              <w:t>8) количество массовых мероприятий – выставок народных художественных промыслов и ремёсел, ярмарок и пр. – не менее 4 ежегодно;</w:t>
            </w:r>
          </w:p>
          <w:p w14:paraId="5A0BC7B5" w14:textId="77777777" w:rsidR="00043347" w:rsidRPr="003869D0" w:rsidRDefault="00043347" w:rsidP="003869D0">
            <w:pPr>
              <w:autoSpaceDE w:val="0"/>
              <w:autoSpaceDN w:val="0"/>
              <w:rPr>
                <w:sz w:val="20"/>
                <w:szCs w:val="20"/>
              </w:rPr>
            </w:pPr>
            <w:r w:rsidRPr="003869D0">
              <w:rPr>
                <w:sz w:val="20"/>
                <w:szCs w:val="20"/>
              </w:rPr>
              <w:t>9) восстановление исторического облика г. Куйбышева – реконструкция не менее 1 объекта культурного наследия ежегодно.</w:t>
            </w:r>
          </w:p>
          <w:p w14:paraId="10F95FB8" w14:textId="77777777" w:rsidR="00043347" w:rsidRPr="003869D0" w:rsidRDefault="00043347" w:rsidP="003869D0">
            <w:pPr>
              <w:autoSpaceDE w:val="0"/>
              <w:autoSpaceDN w:val="0"/>
              <w:rPr>
                <w:sz w:val="20"/>
                <w:szCs w:val="20"/>
              </w:rPr>
            </w:pPr>
          </w:p>
        </w:tc>
      </w:tr>
      <w:tr w:rsidR="00043347" w:rsidRPr="003869D0" w14:paraId="44DF025E" w14:textId="77777777" w:rsidTr="003869D0">
        <w:trPr>
          <w:trHeight w:val="330"/>
        </w:trPr>
        <w:tc>
          <w:tcPr>
            <w:tcW w:w="5666" w:type="dxa"/>
          </w:tcPr>
          <w:p w14:paraId="46295CA3" w14:textId="77777777" w:rsidR="00043347" w:rsidRPr="003869D0" w:rsidRDefault="00043347" w:rsidP="003869D0">
            <w:pPr>
              <w:autoSpaceDE w:val="0"/>
              <w:autoSpaceDN w:val="0"/>
              <w:jc w:val="both"/>
              <w:rPr>
                <w:sz w:val="20"/>
                <w:szCs w:val="20"/>
              </w:rPr>
            </w:pPr>
            <w:r w:rsidRPr="003869D0">
              <w:rPr>
                <w:sz w:val="20"/>
                <w:szCs w:val="20"/>
              </w:rPr>
              <w:lastRenderedPageBreak/>
              <w:t>Электронный адрес размещения муниципальной программы в сети Интернет</w:t>
            </w:r>
          </w:p>
        </w:tc>
        <w:tc>
          <w:tcPr>
            <w:tcW w:w="4080" w:type="dxa"/>
          </w:tcPr>
          <w:p w14:paraId="3BD3BBF9" w14:textId="77777777" w:rsidR="00043347" w:rsidRPr="003869D0" w:rsidRDefault="003869D0" w:rsidP="003869D0">
            <w:pPr>
              <w:autoSpaceDE w:val="0"/>
              <w:autoSpaceDN w:val="0"/>
              <w:jc w:val="both"/>
              <w:rPr>
                <w:sz w:val="20"/>
                <w:szCs w:val="20"/>
              </w:rPr>
            </w:pPr>
            <w:hyperlink r:id="rId10" w:history="1">
              <w:r w:rsidR="00043347" w:rsidRPr="003869D0">
                <w:rPr>
                  <w:rStyle w:val="afa"/>
                  <w:sz w:val="20"/>
                  <w:szCs w:val="20"/>
                  <w:lang w:val="en-US"/>
                </w:rPr>
                <w:t>http</w:t>
              </w:r>
              <w:r w:rsidR="00043347" w:rsidRPr="003869D0">
                <w:rPr>
                  <w:rStyle w:val="afa"/>
                  <w:sz w:val="20"/>
                  <w:szCs w:val="20"/>
                </w:rPr>
                <w:t>://</w:t>
              </w:r>
              <w:proofErr w:type="spellStart"/>
              <w:r w:rsidR="00043347" w:rsidRPr="003869D0">
                <w:rPr>
                  <w:rStyle w:val="afa"/>
                  <w:sz w:val="20"/>
                  <w:szCs w:val="20"/>
                  <w:lang w:val="en-US"/>
                </w:rPr>
                <w:t>kuibyshev</w:t>
              </w:r>
              <w:proofErr w:type="spellEnd"/>
              <w:r w:rsidR="00043347" w:rsidRPr="003869D0">
                <w:rPr>
                  <w:rStyle w:val="afa"/>
                  <w:sz w:val="20"/>
                  <w:szCs w:val="20"/>
                </w:rPr>
                <w:t>.</w:t>
              </w:r>
              <w:proofErr w:type="spellStart"/>
              <w:r w:rsidR="00043347" w:rsidRPr="003869D0">
                <w:rPr>
                  <w:rStyle w:val="afa"/>
                  <w:sz w:val="20"/>
                  <w:szCs w:val="20"/>
                  <w:lang w:val="en-US"/>
                </w:rPr>
                <w:t>nso</w:t>
              </w:r>
              <w:proofErr w:type="spellEnd"/>
              <w:r w:rsidR="00043347" w:rsidRPr="003869D0">
                <w:rPr>
                  <w:rStyle w:val="afa"/>
                  <w:sz w:val="20"/>
                  <w:szCs w:val="20"/>
                </w:rPr>
                <w:t>.</w:t>
              </w:r>
              <w:proofErr w:type="spellStart"/>
              <w:r w:rsidR="00043347" w:rsidRPr="003869D0">
                <w:rPr>
                  <w:rStyle w:val="afa"/>
                  <w:sz w:val="20"/>
                  <w:szCs w:val="20"/>
                  <w:lang w:val="en-US"/>
                </w:rPr>
                <w:t>ru</w:t>
              </w:r>
              <w:proofErr w:type="spellEnd"/>
              <w:r w:rsidR="00043347" w:rsidRPr="003869D0">
                <w:rPr>
                  <w:rStyle w:val="afa"/>
                  <w:sz w:val="20"/>
                  <w:szCs w:val="20"/>
                </w:rPr>
                <w:t>/</w:t>
              </w:r>
              <w:r w:rsidR="00043347" w:rsidRPr="003869D0">
                <w:rPr>
                  <w:rStyle w:val="afa"/>
                  <w:sz w:val="20"/>
                  <w:szCs w:val="20"/>
                  <w:lang w:val="en-US"/>
                </w:rPr>
                <w:t>page</w:t>
              </w:r>
              <w:r w:rsidR="00043347" w:rsidRPr="003869D0">
                <w:rPr>
                  <w:rStyle w:val="afa"/>
                  <w:sz w:val="20"/>
                  <w:szCs w:val="20"/>
                </w:rPr>
                <w:t>/1725</w:t>
              </w:r>
            </w:hyperlink>
            <w:r w:rsidR="00043347" w:rsidRPr="003869D0">
              <w:rPr>
                <w:sz w:val="20"/>
                <w:szCs w:val="20"/>
              </w:rPr>
              <w:t xml:space="preserve"> </w:t>
            </w:r>
          </w:p>
        </w:tc>
      </w:tr>
    </w:tbl>
    <w:p w14:paraId="3A6AB1DB" w14:textId="77777777" w:rsidR="00043347" w:rsidRPr="003869D0" w:rsidRDefault="00043347" w:rsidP="00043347">
      <w:pPr>
        <w:tabs>
          <w:tab w:val="left" w:pos="3396"/>
          <w:tab w:val="left" w:pos="3686"/>
          <w:tab w:val="center" w:pos="5648"/>
        </w:tabs>
        <w:ind w:left="1500"/>
        <w:rPr>
          <w:sz w:val="20"/>
          <w:szCs w:val="20"/>
        </w:rPr>
      </w:pPr>
      <w:r w:rsidRPr="003869D0">
        <w:rPr>
          <w:sz w:val="20"/>
          <w:szCs w:val="20"/>
        </w:rPr>
        <w:t xml:space="preserve">                                      </w:t>
      </w:r>
    </w:p>
    <w:p w14:paraId="2A35F301" w14:textId="77777777" w:rsidR="00043347" w:rsidRPr="003869D0" w:rsidRDefault="00043347" w:rsidP="00043347">
      <w:pPr>
        <w:tabs>
          <w:tab w:val="left" w:pos="3396"/>
          <w:tab w:val="left" w:pos="3686"/>
          <w:tab w:val="center" w:pos="5648"/>
        </w:tabs>
        <w:ind w:left="284" w:firstLine="283"/>
        <w:jc w:val="center"/>
        <w:rPr>
          <w:sz w:val="20"/>
          <w:szCs w:val="20"/>
        </w:rPr>
      </w:pPr>
      <w:r w:rsidRPr="003869D0">
        <w:rPr>
          <w:sz w:val="20"/>
          <w:szCs w:val="20"/>
        </w:rPr>
        <w:t>Обоснование необходимости реализации муниципальной программы</w:t>
      </w:r>
    </w:p>
    <w:p w14:paraId="72B83C09" w14:textId="77777777" w:rsidR="00043347" w:rsidRPr="003869D0" w:rsidRDefault="00043347" w:rsidP="00043347">
      <w:pPr>
        <w:ind w:left="993" w:firstLine="283"/>
        <w:jc w:val="center"/>
        <w:rPr>
          <w:sz w:val="20"/>
          <w:szCs w:val="20"/>
        </w:rPr>
      </w:pPr>
    </w:p>
    <w:p w14:paraId="20E41AD6" w14:textId="77777777" w:rsidR="00043347" w:rsidRPr="003869D0" w:rsidRDefault="00043347" w:rsidP="00043347">
      <w:pPr>
        <w:jc w:val="both"/>
        <w:rPr>
          <w:sz w:val="20"/>
          <w:szCs w:val="20"/>
        </w:rPr>
      </w:pPr>
      <w:r w:rsidRPr="003869D0">
        <w:rPr>
          <w:sz w:val="20"/>
          <w:szCs w:val="20"/>
        </w:rPr>
        <w:t xml:space="preserve">    </w:t>
      </w:r>
      <w:r w:rsidRPr="003869D0">
        <w:rPr>
          <w:sz w:val="20"/>
          <w:szCs w:val="20"/>
        </w:rPr>
        <w:tab/>
        <w:t xml:space="preserve">Муниципальная программа «Развитие культуры в Куйбышевском муниципальном районе Новосибирской </w:t>
      </w:r>
      <w:proofErr w:type="gramStart"/>
      <w:r w:rsidRPr="003869D0">
        <w:rPr>
          <w:sz w:val="20"/>
          <w:szCs w:val="20"/>
        </w:rPr>
        <w:t>области  на</w:t>
      </w:r>
      <w:proofErr w:type="gramEnd"/>
      <w:r w:rsidRPr="003869D0">
        <w:rPr>
          <w:sz w:val="20"/>
          <w:szCs w:val="20"/>
        </w:rPr>
        <w:t xml:space="preserve"> 2022-2025 годы (далее - муниципальная программа) направлена на реализацию комплексной программы социально-экономического развития Куйбышевского муниципального района Новосибирской области. Предмет описания настоящего документа заключается в регулировании отношений в </w:t>
      </w:r>
      <w:proofErr w:type="gramStart"/>
      <w:r w:rsidRPr="003869D0">
        <w:rPr>
          <w:sz w:val="20"/>
          <w:szCs w:val="20"/>
        </w:rPr>
        <w:t>сфере  сохранения</w:t>
      </w:r>
      <w:proofErr w:type="gramEnd"/>
      <w:r w:rsidRPr="003869D0">
        <w:rPr>
          <w:sz w:val="20"/>
          <w:szCs w:val="20"/>
        </w:rPr>
        <w:t xml:space="preserve"> и развития культуры в Куйбышевском районе, прописывает основные механизмы экономической и социальной основы деятельности в данной сфере.</w:t>
      </w:r>
    </w:p>
    <w:p w14:paraId="69E63711" w14:textId="77777777" w:rsidR="00043347" w:rsidRPr="003869D0" w:rsidRDefault="00043347" w:rsidP="00043347">
      <w:pPr>
        <w:jc w:val="both"/>
        <w:rPr>
          <w:sz w:val="20"/>
          <w:szCs w:val="20"/>
        </w:rPr>
      </w:pPr>
      <w:r w:rsidRPr="003869D0">
        <w:rPr>
          <w:sz w:val="20"/>
          <w:szCs w:val="20"/>
        </w:rPr>
        <w:tab/>
        <w:t xml:space="preserve">В настоящее время сеть учреждений культуры района составляет 21 учреждение, имеющее статус юридического лица, в которые входит 74 сетевых ед., в </w:t>
      </w:r>
      <w:proofErr w:type="spellStart"/>
      <w:r w:rsidRPr="003869D0">
        <w:rPr>
          <w:sz w:val="20"/>
          <w:szCs w:val="20"/>
        </w:rPr>
        <w:t>т.ч</w:t>
      </w:r>
      <w:proofErr w:type="spellEnd"/>
      <w:r w:rsidRPr="003869D0">
        <w:rPr>
          <w:sz w:val="20"/>
          <w:szCs w:val="20"/>
        </w:rPr>
        <w:t xml:space="preserve">.: 43 домов культуры и клубов, 27 библиотек, 2 музея и </w:t>
      </w:r>
      <w:proofErr w:type="spellStart"/>
      <w:r w:rsidRPr="003869D0">
        <w:rPr>
          <w:sz w:val="20"/>
          <w:szCs w:val="20"/>
        </w:rPr>
        <w:t>выставочно</w:t>
      </w:r>
      <w:proofErr w:type="spellEnd"/>
      <w:r w:rsidRPr="003869D0">
        <w:rPr>
          <w:sz w:val="20"/>
          <w:szCs w:val="20"/>
        </w:rPr>
        <w:t xml:space="preserve">-экспозиционный </w:t>
      </w:r>
      <w:proofErr w:type="gramStart"/>
      <w:r w:rsidRPr="003869D0">
        <w:rPr>
          <w:sz w:val="20"/>
          <w:szCs w:val="20"/>
        </w:rPr>
        <w:t xml:space="preserve">зал,  </w:t>
      </w:r>
      <w:proofErr w:type="spellStart"/>
      <w:r w:rsidRPr="003869D0">
        <w:rPr>
          <w:sz w:val="20"/>
          <w:szCs w:val="20"/>
        </w:rPr>
        <w:t>ПКиО</w:t>
      </w:r>
      <w:proofErr w:type="spellEnd"/>
      <w:proofErr w:type="gramEnd"/>
      <w:r w:rsidRPr="003869D0">
        <w:rPr>
          <w:sz w:val="20"/>
          <w:szCs w:val="20"/>
        </w:rPr>
        <w:t xml:space="preserve"> (в составе МБУК г. Куйбышева «КДК»).</w:t>
      </w:r>
    </w:p>
    <w:p w14:paraId="3FDB7146" w14:textId="77777777" w:rsidR="00043347" w:rsidRPr="003869D0" w:rsidRDefault="00043347" w:rsidP="00043347">
      <w:pPr>
        <w:jc w:val="both"/>
        <w:rPr>
          <w:kern w:val="32"/>
          <w:sz w:val="20"/>
          <w:szCs w:val="20"/>
        </w:rPr>
      </w:pPr>
      <w:r w:rsidRPr="003869D0">
        <w:rPr>
          <w:sz w:val="20"/>
          <w:szCs w:val="20"/>
        </w:rPr>
        <w:tab/>
        <w:t xml:space="preserve">В культурно-досуговых учреждениях работают 284 клубных формирований, в том числе 169 для детей до 14 лет. 23 творческий коллектив </w:t>
      </w:r>
      <w:proofErr w:type="gramStart"/>
      <w:r w:rsidRPr="003869D0">
        <w:rPr>
          <w:sz w:val="20"/>
          <w:szCs w:val="20"/>
        </w:rPr>
        <w:t>имеет  звание</w:t>
      </w:r>
      <w:proofErr w:type="gramEnd"/>
      <w:r w:rsidRPr="003869D0">
        <w:rPr>
          <w:sz w:val="20"/>
          <w:szCs w:val="20"/>
        </w:rPr>
        <w:t xml:space="preserve"> «народный (образцовый) самодеятельный коллектив».</w:t>
      </w:r>
      <w:r w:rsidRPr="003869D0">
        <w:rPr>
          <w:kern w:val="32"/>
          <w:sz w:val="20"/>
          <w:szCs w:val="20"/>
        </w:rPr>
        <w:t xml:space="preserve"> </w:t>
      </w:r>
    </w:p>
    <w:p w14:paraId="60956C0F" w14:textId="77777777" w:rsidR="00043347" w:rsidRPr="003869D0" w:rsidRDefault="00043347" w:rsidP="00043347">
      <w:pPr>
        <w:jc w:val="both"/>
        <w:rPr>
          <w:sz w:val="20"/>
          <w:szCs w:val="20"/>
        </w:rPr>
      </w:pPr>
      <w:r w:rsidRPr="003869D0">
        <w:rPr>
          <w:kern w:val="32"/>
          <w:sz w:val="20"/>
          <w:szCs w:val="20"/>
        </w:rPr>
        <w:tab/>
      </w:r>
      <w:r w:rsidRPr="003869D0">
        <w:rPr>
          <w:sz w:val="20"/>
          <w:szCs w:val="20"/>
        </w:rPr>
        <w:t>Охват населения библиотечным обслуживанием 41,3</w:t>
      </w:r>
      <w:r w:rsidRPr="003869D0">
        <w:rPr>
          <w:kern w:val="32"/>
          <w:sz w:val="20"/>
          <w:szCs w:val="20"/>
        </w:rPr>
        <w:t xml:space="preserve"> </w:t>
      </w:r>
      <w:r w:rsidRPr="003869D0">
        <w:rPr>
          <w:sz w:val="20"/>
          <w:szCs w:val="20"/>
        </w:rPr>
        <w:t>%. Размер совокупного книжного фонда библиотек Куйбышевского района – 297 </w:t>
      </w:r>
      <w:proofErr w:type="gramStart"/>
      <w:r w:rsidRPr="003869D0">
        <w:rPr>
          <w:sz w:val="20"/>
          <w:szCs w:val="20"/>
        </w:rPr>
        <w:t xml:space="preserve">749  </w:t>
      </w:r>
      <w:proofErr w:type="spellStart"/>
      <w:r w:rsidRPr="003869D0">
        <w:rPr>
          <w:sz w:val="20"/>
          <w:szCs w:val="20"/>
        </w:rPr>
        <w:t>тыс.ед</w:t>
      </w:r>
      <w:proofErr w:type="spellEnd"/>
      <w:r w:rsidRPr="003869D0">
        <w:rPr>
          <w:sz w:val="20"/>
          <w:szCs w:val="20"/>
        </w:rPr>
        <w:t>.</w:t>
      </w:r>
      <w:proofErr w:type="gramEnd"/>
      <w:r w:rsidRPr="003869D0">
        <w:rPr>
          <w:sz w:val="20"/>
          <w:szCs w:val="20"/>
        </w:rPr>
        <w:t xml:space="preserve"> хранения. 25 библиотек подключено к сети Интернет.</w:t>
      </w:r>
    </w:p>
    <w:p w14:paraId="5F5F6F49" w14:textId="77777777" w:rsidR="00043347" w:rsidRPr="003869D0" w:rsidRDefault="00043347" w:rsidP="00043347">
      <w:pPr>
        <w:pStyle w:val="afff7"/>
        <w:keepNext/>
        <w:spacing w:line="240" w:lineRule="auto"/>
        <w:ind w:firstLine="540"/>
        <w:rPr>
          <w:rFonts w:ascii="Times New Roman" w:hAnsi="Times New Roman" w:cs="Times New Roman"/>
          <w:lang w:val="ru-RU"/>
        </w:rPr>
      </w:pPr>
      <w:r w:rsidRPr="003869D0">
        <w:rPr>
          <w:rFonts w:ascii="Times New Roman" w:hAnsi="Times New Roman" w:cs="Times New Roman"/>
          <w:lang w:val="ru-RU"/>
        </w:rPr>
        <w:tab/>
        <w:t xml:space="preserve">Укрепление материально-технической базы отрасли культуры, пополнение книжных фондов </w:t>
      </w:r>
      <w:proofErr w:type="gramStart"/>
      <w:r w:rsidRPr="003869D0">
        <w:rPr>
          <w:rFonts w:ascii="Times New Roman" w:hAnsi="Times New Roman" w:cs="Times New Roman"/>
          <w:lang w:val="ru-RU"/>
        </w:rPr>
        <w:t>библиотек  остается</w:t>
      </w:r>
      <w:proofErr w:type="gramEnd"/>
      <w:r w:rsidRPr="003869D0">
        <w:rPr>
          <w:rFonts w:ascii="Times New Roman" w:hAnsi="Times New Roman" w:cs="Times New Roman"/>
          <w:lang w:val="ru-RU"/>
        </w:rPr>
        <w:t xml:space="preserve"> важнейшим направлением деятельности. Основными материальными ресурсами учреждений является оснащение техническим оборудованием и обеспеченность помещениями.</w:t>
      </w:r>
    </w:p>
    <w:p w14:paraId="6B3D3CAD" w14:textId="77777777" w:rsidR="00043347" w:rsidRPr="003869D0" w:rsidRDefault="00043347" w:rsidP="00043347">
      <w:pPr>
        <w:jc w:val="both"/>
        <w:rPr>
          <w:sz w:val="20"/>
          <w:szCs w:val="20"/>
        </w:rPr>
      </w:pPr>
      <w:r w:rsidRPr="003869D0">
        <w:rPr>
          <w:sz w:val="20"/>
          <w:szCs w:val="20"/>
        </w:rPr>
        <w:tab/>
        <w:t>Инженерная инфраструктура зданий, техническое оснащение некоторых зданий не вполне соответствует современным требованиям предоставления услуг в сфере культуры.</w:t>
      </w:r>
    </w:p>
    <w:p w14:paraId="274DAE0A" w14:textId="77777777" w:rsidR="00043347" w:rsidRPr="003869D0" w:rsidRDefault="00043347" w:rsidP="00043347">
      <w:pPr>
        <w:jc w:val="both"/>
        <w:rPr>
          <w:sz w:val="20"/>
          <w:szCs w:val="20"/>
        </w:rPr>
      </w:pPr>
      <w:r w:rsidRPr="003869D0">
        <w:rPr>
          <w:sz w:val="20"/>
          <w:szCs w:val="20"/>
        </w:rPr>
        <w:tab/>
        <w:t>В настоящее время из 56 зданий муниципальных учреждений культуры   нуждаются в капремонте 37 здания.</w:t>
      </w:r>
    </w:p>
    <w:p w14:paraId="6A1A6C67" w14:textId="77777777" w:rsidR="00043347" w:rsidRPr="003869D0" w:rsidRDefault="00043347" w:rsidP="00043347">
      <w:pPr>
        <w:pStyle w:val="afff7"/>
        <w:keepNext/>
        <w:spacing w:line="240" w:lineRule="auto"/>
        <w:ind w:firstLine="540"/>
        <w:rPr>
          <w:rFonts w:ascii="Times New Roman" w:hAnsi="Times New Roman" w:cs="Times New Roman"/>
          <w:lang w:val="ru-RU"/>
        </w:rPr>
      </w:pPr>
      <w:r w:rsidRPr="003869D0">
        <w:rPr>
          <w:rFonts w:ascii="Times New Roman" w:hAnsi="Times New Roman" w:cs="Times New Roman"/>
          <w:lang w:val="ru-RU"/>
        </w:rPr>
        <w:tab/>
        <w:t>В последнее время большое внимание уделяется вопросам обеспечения доступности для инвалидов услуг и объектов, на которых они предоставляются. Обеспечение доступности зданий и сооружений учреждений культуры Куйбышевского района требует больших финансовых вложений.</w:t>
      </w:r>
    </w:p>
    <w:p w14:paraId="12BDA328" w14:textId="77777777" w:rsidR="00043347" w:rsidRPr="003869D0" w:rsidRDefault="00043347" w:rsidP="00043347">
      <w:pPr>
        <w:pStyle w:val="afff7"/>
        <w:keepNext/>
        <w:spacing w:line="240" w:lineRule="auto"/>
        <w:ind w:firstLine="540"/>
        <w:rPr>
          <w:rFonts w:ascii="Times New Roman" w:hAnsi="Times New Roman" w:cs="Times New Roman"/>
          <w:lang w:val="ru-RU"/>
        </w:rPr>
      </w:pPr>
      <w:r w:rsidRPr="003869D0">
        <w:rPr>
          <w:rFonts w:ascii="Times New Roman" w:hAnsi="Times New Roman" w:cs="Times New Roman"/>
          <w:lang w:val="ru-RU"/>
        </w:rPr>
        <w:tab/>
      </w:r>
      <w:proofErr w:type="gramStart"/>
      <w:r w:rsidRPr="003869D0">
        <w:rPr>
          <w:rFonts w:ascii="Times New Roman" w:hAnsi="Times New Roman" w:cs="Times New Roman"/>
          <w:lang w:val="ru-RU"/>
        </w:rPr>
        <w:t>В  учреждениях</w:t>
      </w:r>
      <w:proofErr w:type="gramEnd"/>
      <w:r w:rsidRPr="003869D0">
        <w:rPr>
          <w:rFonts w:ascii="Times New Roman" w:hAnsi="Times New Roman" w:cs="Times New Roman"/>
          <w:lang w:val="ru-RU"/>
        </w:rPr>
        <w:t xml:space="preserve"> культуры Куйбышевского района отмечается недостаточный уровень квалификационных кадров (от общего числа специалистов основной деятельности 43,6 % имеют высшее и среднее профессиональное образование в сфере культуры).</w:t>
      </w:r>
    </w:p>
    <w:p w14:paraId="1028F30D" w14:textId="77777777" w:rsidR="00043347" w:rsidRPr="003869D0" w:rsidRDefault="00043347" w:rsidP="00043347">
      <w:pPr>
        <w:pStyle w:val="afff7"/>
        <w:keepNext/>
        <w:spacing w:line="240" w:lineRule="auto"/>
        <w:ind w:firstLine="540"/>
        <w:rPr>
          <w:rFonts w:ascii="Times New Roman" w:hAnsi="Times New Roman" w:cs="Times New Roman"/>
          <w:lang w:val="ru-RU"/>
        </w:rPr>
      </w:pPr>
      <w:r w:rsidRPr="003869D0">
        <w:rPr>
          <w:rFonts w:ascii="Times New Roman" w:hAnsi="Times New Roman" w:cs="Times New Roman"/>
          <w:lang w:val="ru-RU"/>
        </w:rPr>
        <w:t xml:space="preserve"> Поставленные задачи обуславливают необходимость решения данных проблем на основе программно-целевого подхода, который позволяет выделить направления финансирования, обеспечить эффективное планирование и мониторинг результатов реализации Программы.</w:t>
      </w:r>
    </w:p>
    <w:p w14:paraId="0E00F212" w14:textId="77777777" w:rsidR="00043347" w:rsidRPr="003869D0" w:rsidRDefault="00043347" w:rsidP="00043347">
      <w:pPr>
        <w:pStyle w:val="afff7"/>
        <w:keepNext/>
        <w:spacing w:line="240" w:lineRule="auto"/>
        <w:ind w:firstLine="540"/>
        <w:jc w:val="center"/>
        <w:rPr>
          <w:rFonts w:ascii="Times New Roman" w:hAnsi="Times New Roman" w:cs="Times New Roman"/>
          <w:lang w:val="ru-RU"/>
        </w:rPr>
      </w:pPr>
    </w:p>
    <w:p w14:paraId="555366CB" w14:textId="77777777" w:rsidR="00043347" w:rsidRPr="003869D0" w:rsidRDefault="00043347" w:rsidP="00043347">
      <w:pPr>
        <w:pStyle w:val="afff7"/>
        <w:keepNext/>
        <w:spacing w:line="240" w:lineRule="auto"/>
        <w:ind w:firstLine="540"/>
        <w:jc w:val="center"/>
        <w:rPr>
          <w:rFonts w:ascii="Times New Roman" w:hAnsi="Times New Roman" w:cs="Times New Roman"/>
          <w:lang w:val="ru-RU"/>
        </w:rPr>
      </w:pPr>
      <w:r w:rsidRPr="003869D0">
        <w:rPr>
          <w:rFonts w:ascii="Times New Roman" w:hAnsi="Times New Roman" w:cs="Times New Roman"/>
          <w:lang w:val="ru-RU"/>
        </w:rPr>
        <w:t>Цели и задачи, важнейшие целевые индикаторы муниципальной программы</w:t>
      </w:r>
    </w:p>
    <w:p w14:paraId="7B9B53CE" w14:textId="77777777" w:rsidR="00043347" w:rsidRPr="003869D0" w:rsidRDefault="00043347" w:rsidP="00043347">
      <w:pPr>
        <w:ind w:left="720"/>
        <w:jc w:val="center"/>
        <w:rPr>
          <w:sz w:val="20"/>
          <w:szCs w:val="20"/>
        </w:rPr>
      </w:pPr>
    </w:p>
    <w:p w14:paraId="10EB12C7" w14:textId="77777777" w:rsidR="00043347" w:rsidRPr="003869D0" w:rsidRDefault="00043347" w:rsidP="00043347">
      <w:pPr>
        <w:jc w:val="both"/>
        <w:rPr>
          <w:sz w:val="20"/>
          <w:szCs w:val="20"/>
        </w:rPr>
      </w:pPr>
      <w:r w:rsidRPr="003869D0">
        <w:rPr>
          <w:sz w:val="20"/>
          <w:szCs w:val="20"/>
        </w:rPr>
        <w:tab/>
        <w:t xml:space="preserve">Цель муниципальной программы «Развитие культуры в Куйбышевском муниципальном районе Новосибирской </w:t>
      </w:r>
      <w:proofErr w:type="gramStart"/>
      <w:r w:rsidRPr="003869D0">
        <w:rPr>
          <w:sz w:val="20"/>
          <w:szCs w:val="20"/>
        </w:rPr>
        <w:t>области  на</w:t>
      </w:r>
      <w:proofErr w:type="gramEnd"/>
      <w:r w:rsidRPr="003869D0">
        <w:rPr>
          <w:sz w:val="20"/>
          <w:szCs w:val="20"/>
        </w:rPr>
        <w:t xml:space="preserve"> 2022 – 2025 годы» -повышение эффективности использования потенциала сферы культуры Куйбышевского района.</w:t>
      </w:r>
    </w:p>
    <w:p w14:paraId="253C2965" w14:textId="77777777" w:rsidR="00043347" w:rsidRPr="003869D0" w:rsidRDefault="00043347" w:rsidP="00043347">
      <w:pPr>
        <w:jc w:val="both"/>
        <w:rPr>
          <w:sz w:val="20"/>
          <w:szCs w:val="20"/>
        </w:rPr>
      </w:pPr>
      <w:r w:rsidRPr="003869D0">
        <w:rPr>
          <w:sz w:val="20"/>
          <w:szCs w:val="20"/>
        </w:rPr>
        <w:tab/>
        <w:t>Задачи муниципальной программы:</w:t>
      </w:r>
    </w:p>
    <w:p w14:paraId="100CDE03" w14:textId="77777777" w:rsidR="00043347" w:rsidRPr="003869D0" w:rsidRDefault="00043347" w:rsidP="00043347">
      <w:pPr>
        <w:numPr>
          <w:ilvl w:val="0"/>
          <w:numId w:val="39"/>
        </w:numPr>
        <w:tabs>
          <w:tab w:val="left" w:pos="567"/>
        </w:tabs>
        <w:ind w:left="0" w:firstLine="0"/>
        <w:jc w:val="both"/>
        <w:rPr>
          <w:sz w:val="20"/>
          <w:szCs w:val="20"/>
        </w:rPr>
      </w:pPr>
      <w:r w:rsidRPr="003869D0">
        <w:rPr>
          <w:sz w:val="20"/>
          <w:szCs w:val="20"/>
        </w:rPr>
        <w:t>Создание условий для наиболее полного удовлетворения культурных потребностей населения и его занятий художественным творчеством</w:t>
      </w:r>
    </w:p>
    <w:p w14:paraId="58ADD628" w14:textId="77777777" w:rsidR="00043347" w:rsidRPr="003869D0" w:rsidRDefault="00043347" w:rsidP="00043347">
      <w:pPr>
        <w:jc w:val="both"/>
        <w:rPr>
          <w:sz w:val="20"/>
          <w:szCs w:val="20"/>
        </w:rPr>
      </w:pPr>
      <w:r w:rsidRPr="003869D0">
        <w:rPr>
          <w:sz w:val="20"/>
          <w:szCs w:val="20"/>
        </w:rPr>
        <w:t>2. Повышение престижа сферы культуры в жизни муниципальных образований Куйбышевского района.</w:t>
      </w:r>
    </w:p>
    <w:p w14:paraId="1FFD97CC" w14:textId="77777777" w:rsidR="00043347" w:rsidRPr="003869D0" w:rsidRDefault="00043347" w:rsidP="00043347">
      <w:pPr>
        <w:pStyle w:val="ConsPlusCell"/>
        <w:jc w:val="both"/>
        <w:rPr>
          <w:rFonts w:ascii="Times New Roman" w:hAnsi="Times New Roman" w:cs="Times New Roman"/>
        </w:rPr>
      </w:pPr>
      <w:r w:rsidRPr="003869D0">
        <w:rPr>
          <w:rFonts w:ascii="Times New Roman" w:hAnsi="Times New Roman" w:cs="Times New Roman"/>
        </w:rPr>
        <w:t>3.  Сохранение историко-культурного наследия Куйбышевского района</w:t>
      </w:r>
    </w:p>
    <w:p w14:paraId="5EB529BA" w14:textId="77777777" w:rsidR="00043347" w:rsidRPr="003869D0" w:rsidRDefault="00043347" w:rsidP="00043347">
      <w:pPr>
        <w:jc w:val="both"/>
        <w:rPr>
          <w:sz w:val="20"/>
          <w:szCs w:val="20"/>
        </w:rPr>
      </w:pPr>
    </w:p>
    <w:p w14:paraId="670E9C62" w14:textId="77777777" w:rsidR="00043347" w:rsidRPr="003869D0" w:rsidRDefault="00043347" w:rsidP="00043347">
      <w:pPr>
        <w:jc w:val="both"/>
        <w:rPr>
          <w:sz w:val="20"/>
          <w:szCs w:val="20"/>
        </w:rPr>
      </w:pPr>
      <w:r w:rsidRPr="003869D0">
        <w:rPr>
          <w:sz w:val="20"/>
          <w:szCs w:val="20"/>
        </w:rPr>
        <w:tab/>
        <w:t>Важнейшими целевыми индикаторами муниципальной программы являются:</w:t>
      </w:r>
    </w:p>
    <w:p w14:paraId="3692574F" w14:textId="77777777" w:rsidR="00043347" w:rsidRPr="003869D0" w:rsidRDefault="00043347" w:rsidP="00043347">
      <w:pPr>
        <w:autoSpaceDE w:val="0"/>
        <w:autoSpaceDN w:val="0"/>
        <w:jc w:val="both"/>
        <w:rPr>
          <w:sz w:val="20"/>
          <w:szCs w:val="20"/>
        </w:rPr>
      </w:pPr>
      <w:r w:rsidRPr="003869D0">
        <w:rPr>
          <w:sz w:val="20"/>
          <w:szCs w:val="20"/>
        </w:rPr>
        <w:t>1)  доля объектов учреждений культуры, находящихся в удовлетворительном состоянии;</w:t>
      </w:r>
    </w:p>
    <w:p w14:paraId="272C4745" w14:textId="77777777" w:rsidR="00043347" w:rsidRPr="003869D0" w:rsidRDefault="00043347" w:rsidP="00043347">
      <w:pPr>
        <w:autoSpaceDE w:val="0"/>
        <w:autoSpaceDN w:val="0"/>
        <w:jc w:val="both"/>
        <w:rPr>
          <w:sz w:val="20"/>
          <w:szCs w:val="20"/>
        </w:rPr>
      </w:pPr>
      <w:r w:rsidRPr="003869D0">
        <w:rPr>
          <w:sz w:val="20"/>
          <w:szCs w:val="20"/>
        </w:rPr>
        <w:t xml:space="preserve">2)  </w:t>
      </w:r>
      <w:proofErr w:type="gramStart"/>
      <w:r w:rsidRPr="003869D0">
        <w:rPr>
          <w:sz w:val="20"/>
          <w:szCs w:val="20"/>
        </w:rPr>
        <w:t>уровень  комплектования</w:t>
      </w:r>
      <w:proofErr w:type="gramEnd"/>
      <w:r w:rsidRPr="003869D0">
        <w:rPr>
          <w:sz w:val="20"/>
          <w:szCs w:val="20"/>
        </w:rPr>
        <w:t xml:space="preserve"> книжных фондов общедоступных библиотек;</w:t>
      </w:r>
    </w:p>
    <w:p w14:paraId="68B6E62D" w14:textId="77777777" w:rsidR="00043347" w:rsidRPr="003869D0" w:rsidRDefault="00043347" w:rsidP="00043347">
      <w:pPr>
        <w:autoSpaceDE w:val="0"/>
        <w:autoSpaceDN w:val="0"/>
        <w:jc w:val="both"/>
        <w:rPr>
          <w:sz w:val="20"/>
          <w:szCs w:val="20"/>
        </w:rPr>
      </w:pPr>
      <w:r w:rsidRPr="003869D0">
        <w:rPr>
          <w:sz w:val="20"/>
          <w:szCs w:val="20"/>
        </w:rPr>
        <w:lastRenderedPageBreak/>
        <w:t>3) доля учреждений культуры, пополнивших материально-техническую базу в части приобретения оборудования, музыкальных инструментов, сценических костюмов и пр.</w:t>
      </w:r>
    </w:p>
    <w:p w14:paraId="4BA92A75" w14:textId="77777777" w:rsidR="00043347" w:rsidRPr="003869D0" w:rsidRDefault="00043347" w:rsidP="00043347">
      <w:pPr>
        <w:tabs>
          <w:tab w:val="left" w:pos="426"/>
        </w:tabs>
        <w:autoSpaceDE w:val="0"/>
        <w:autoSpaceDN w:val="0"/>
        <w:jc w:val="both"/>
        <w:rPr>
          <w:sz w:val="20"/>
          <w:szCs w:val="20"/>
        </w:rPr>
      </w:pPr>
      <w:r w:rsidRPr="003869D0">
        <w:rPr>
          <w:sz w:val="20"/>
          <w:szCs w:val="20"/>
        </w:rPr>
        <w:t>4)  охват       населения Куйбышевского района библиотечным обслуживанием;</w:t>
      </w:r>
    </w:p>
    <w:p w14:paraId="33CEA9BD" w14:textId="77777777" w:rsidR="00043347" w:rsidRPr="003869D0" w:rsidRDefault="00043347" w:rsidP="00043347">
      <w:pPr>
        <w:tabs>
          <w:tab w:val="left" w:pos="426"/>
        </w:tabs>
        <w:autoSpaceDE w:val="0"/>
        <w:autoSpaceDN w:val="0"/>
        <w:jc w:val="both"/>
        <w:rPr>
          <w:sz w:val="20"/>
          <w:szCs w:val="20"/>
        </w:rPr>
      </w:pPr>
      <w:r w:rsidRPr="003869D0">
        <w:rPr>
          <w:sz w:val="20"/>
          <w:szCs w:val="20"/>
        </w:rPr>
        <w:t xml:space="preserve">5)  охват    </w:t>
      </w:r>
      <w:proofErr w:type="gramStart"/>
      <w:r w:rsidRPr="003869D0">
        <w:rPr>
          <w:sz w:val="20"/>
          <w:szCs w:val="20"/>
        </w:rPr>
        <w:t>населения  Куйбышевского</w:t>
      </w:r>
      <w:proofErr w:type="gramEnd"/>
      <w:r w:rsidRPr="003869D0">
        <w:rPr>
          <w:sz w:val="20"/>
          <w:szCs w:val="20"/>
        </w:rPr>
        <w:t xml:space="preserve">   района  услугами  по  организации досуга;</w:t>
      </w:r>
    </w:p>
    <w:p w14:paraId="1A528C55" w14:textId="77777777" w:rsidR="00043347" w:rsidRPr="003869D0" w:rsidRDefault="00043347" w:rsidP="00043347">
      <w:pPr>
        <w:autoSpaceDE w:val="0"/>
        <w:autoSpaceDN w:val="0"/>
        <w:jc w:val="both"/>
        <w:rPr>
          <w:sz w:val="20"/>
          <w:szCs w:val="20"/>
        </w:rPr>
      </w:pPr>
      <w:r w:rsidRPr="003869D0">
        <w:rPr>
          <w:sz w:val="20"/>
          <w:szCs w:val="20"/>
        </w:rPr>
        <w:t xml:space="preserve">6)  </w:t>
      </w:r>
      <w:proofErr w:type="gramStart"/>
      <w:r w:rsidRPr="003869D0">
        <w:rPr>
          <w:sz w:val="20"/>
          <w:szCs w:val="20"/>
        </w:rPr>
        <w:t>количество  культурно</w:t>
      </w:r>
      <w:proofErr w:type="gramEnd"/>
      <w:r w:rsidRPr="003869D0">
        <w:rPr>
          <w:sz w:val="20"/>
          <w:szCs w:val="20"/>
        </w:rPr>
        <w:t>-досуговых мероприятий, конкурсов, фестивалей и пр.;</w:t>
      </w:r>
    </w:p>
    <w:p w14:paraId="6BDE5618" w14:textId="77777777" w:rsidR="00043347" w:rsidRPr="003869D0" w:rsidRDefault="00043347" w:rsidP="00043347">
      <w:pPr>
        <w:autoSpaceDE w:val="0"/>
        <w:autoSpaceDN w:val="0"/>
        <w:jc w:val="both"/>
        <w:rPr>
          <w:sz w:val="20"/>
          <w:szCs w:val="20"/>
        </w:rPr>
      </w:pPr>
      <w:r w:rsidRPr="003869D0">
        <w:rPr>
          <w:sz w:val="20"/>
          <w:szCs w:val="20"/>
        </w:rPr>
        <w:t xml:space="preserve">7) уровень   </w:t>
      </w:r>
      <w:proofErr w:type="gramStart"/>
      <w:r w:rsidRPr="003869D0">
        <w:rPr>
          <w:sz w:val="20"/>
          <w:szCs w:val="20"/>
        </w:rPr>
        <w:t>удовлетворенности  населения</w:t>
      </w:r>
      <w:proofErr w:type="gramEnd"/>
      <w:r w:rsidRPr="003869D0">
        <w:rPr>
          <w:sz w:val="20"/>
          <w:szCs w:val="20"/>
        </w:rPr>
        <w:t xml:space="preserve">  качеством услуг, предоставляемых учреждениями культуры Куйбышевского района;</w:t>
      </w:r>
    </w:p>
    <w:p w14:paraId="4B99BFEB" w14:textId="77777777" w:rsidR="00043347" w:rsidRPr="003869D0" w:rsidRDefault="00043347" w:rsidP="00043347">
      <w:pPr>
        <w:jc w:val="both"/>
        <w:rPr>
          <w:sz w:val="20"/>
          <w:szCs w:val="20"/>
        </w:rPr>
      </w:pPr>
      <w:r w:rsidRPr="003869D0">
        <w:rPr>
          <w:sz w:val="20"/>
          <w:szCs w:val="20"/>
        </w:rPr>
        <w:t>8) количество мероприятий, направленных на развитие кадровой политики в сфере культуры;</w:t>
      </w:r>
    </w:p>
    <w:p w14:paraId="6464751B" w14:textId="77777777" w:rsidR="00043347" w:rsidRPr="003869D0" w:rsidRDefault="00043347" w:rsidP="00043347">
      <w:pPr>
        <w:jc w:val="both"/>
        <w:rPr>
          <w:sz w:val="20"/>
          <w:szCs w:val="20"/>
        </w:rPr>
      </w:pPr>
      <w:r w:rsidRPr="003869D0">
        <w:rPr>
          <w:sz w:val="20"/>
          <w:szCs w:val="20"/>
        </w:rPr>
        <w:t>9) количество массовых мероприятий (выставок народных художественных промыслов и ремёсел, ярмарок, экскурсий и пр.).</w:t>
      </w:r>
    </w:p>
    <w:p w14:paraId="7CED8BBC" w14:textId="77777777" w:rsidR="00043347" w:rsidRPr="003869D0" w:rsidRDefault="00043347" w:rsidP="00043347">
      <w:pPr>
        <w:jc w:val="both"/>
        <w:rPr>
          <w:sz w:val="20"/>
          <w:szCs w:val="20"/>
        </w:rPr>
      </w:pPr>
      <w:r w:rsidRPr="003869D0">
        <w:rPr>
          <w:sz w:val="20"/>
          <w:szCs w:val="20"/>
        </w:rPr>
        <w:t>10) количество отреставрированных историко-архитектурных объектов.</w:t>
      </w:r>
    </w:p>
    <w:p w14:paraId="40169FF6" w14:textId="77777777" w:rsidR="00043347" w:rsidRPr="003869D0" w:rsidRDefault="00043347" w:rsidP="00043347">
      <w:pPr>
        <w:jc w:val="center"/>
        <w:rPr>
          <w:sz w:val="20"/>
          <w:szCs w:val="20"/>
        </w:rPr>
      </w:pPr>
    </w:p>
    <w:p w14:paraId="3F03732A" w14:textId="77777777" w:rsidR="00043347" w:rsidRPr="003869D0" w:rsidRDefault="00043347" w:rsidP="00043347">
      <w:pPr>
        <w:jc w:val="center"/>
        <w:rPr>
          <w:sz w:val="20"/>
          <w:szCs w:val="20"/>
        </w:rPr>
      </w:pPr>
      <w:r w:rsidRPr="003869D0">
        <w:rPr>
          <w:sz w:val="20"/>
          <w:szCs w:val="20"/>
        </w:rPr>
        <w:t xml:space="preserve">Система основных мероприятий муниципальной программы </w:t>
      </w:r>
    </w:p>
    <w:p w14:paraId="0265E116" w14:textId="77777777" w:rsidR="00043347" w:rsidRPr="003869D0" w:rsidRDefault="00043347" w:rsidP="00043347">
      <w:pPr>
        <w:jc w:val="center"/>
        <w:rPr>
          <w:sz w:val="20"/>
          <w:szCs w:val="20"/>
        </w:rPr>
      </w:pPr>
    </w:p>
    <w:p w14:paraId="1978BFC4" w14:textId="77777777" w:rsidR="00043347" w:rsidRPr="003869D0" w:rsidRDefault="00043347" w:rsidP="00043347">
      <w:pPr>
        <w:jc w:val="both"/>
        <w:rPr>
          <w:sz w:val="20"/>
          <w:szCs w:val="20"/>
        </w:rPr>
      </w:pPr>
      <w:r w:rsidRPr="003869D0">
        <w:rPr>
          <w:sz w:val="20"/>
          <w:szCs w:val="20"/>
        </w:rPr>
        <w:tab/>
        <w:t>В целях создания условий для наиболее полного удовлетворения культурных потребностей населения и его занятий художественным творчеством муниципальная программа предусматривает проведение следующих мероприятий:</w:t>
      </w:r>
    </w:p>
    <w:p w14:paraId="48619394" w14:textId="77777777" w:rsidR="00043347" w:rsidRPr="003869D0" w:rsidRDefault="00043347" w:rsidP="00043347">
      <w:pPr>
        <w:jc w:val="both"/>
        <w:rPr>
          <w:sz w:val="20"/>
          <w:szCs w:val="20"/>
        </w:rPr>
      </w:pPr>
      <w:r w:rsidRPr="003869D0">
        <w:rPr>
          <w:sz w:val="20"/>
          <w:szCs w:val="20"/>
        </w:rPr>
        <w:t xml:space="preserve">1)  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w:t>
      </w:r>
      <w:proofErr w:type="gramStart"/>
      <w:r w:rsidRPr="003869D0">
        <w:rPr>
          <w:sz w:val="20"/>
          <w:szCs w:val="20"/>
        </w:rPr>
        <w:t>модернизации  с</w:t>
      </w:r>
      <w:proofErr w:type="gramEnd"/>
      <w:r w:rsidRPr="003869D0">
        <w:rPr>
          <w:sz w:val="20"/>
          <w:szCs w:val="20"/>
        </w:rPr>
        <w:t xml:space="preserve"> целью обеспечения доступности  объектов и услуг для маломобильных групп населения;</w:t>
      </w:r>
    </w:p>
    <w:p w14:paraId="62676948" w14:textId="77777777" w:rsidR="00043347" w:rsidRPr="003869D0" w:rsidRDefault="00043347" w:rsidP="00043347">
      <w:pPr>
        <w:jc w:val="both"/>
        <w:rPr>
          <w:sz w:val="20"/>
          <w:szCs w:val="20"/>
        </w:rPr>
      </w:pPr>
      <w:r w:rsidRPr="003869D0">
        <w:rPr>
          <w:sz w:val="20"/>
          <w:szCs w:val="20"/>
        </w:rPr>
        <w:t>2)  комплектование библиотечных фондов;</w:t>
      </w:r>
    </w:p>
    <w:p w14:paraId="343EEB2A" w14:textId="77777777" w:rsidR="00043347" w:rsidRPr="003869D0" w:rsidRDefault="00043347" w:rsidP="00043347">
      <w:pPr>
        <w:jc w:val="both"/>
        <w:rPr>
          <w:sz w:val="20"/>
          <w:szCs w:val="20"/>
        </w:rPr>
      </w:pPr>
      <w:r w:rsidRPr="003869D0">
        <w:rPr>
          <w:sz w:val="20"/>
          <w:szCs w:val="20"/>
        </w:rPr>
        <w:t>3) приобретение оборудования, музыкальных инструментов, сценических костюмов и пр.</w:t>
      </w:r>
    </w:p>
    <w:p w14:paraId="6CD07555" w14:textId="77777777" w:rsidR="00043347" w:rsidRPr="003869D0" w:rsidRDefault="00043347" w:rsidP="00043347">
      <w:pPr>
        <w:jc w:val="both"/>
        <w:rPr>
          <w:sz w:val="20"/>
          <w:szCs w:val="20"/>
        </w:rPr>
      </w:pPr>
      <w:r w:rsidRPr="003869D0">
        <w:rPr>
          <w:sz w:val="20"/>
          <w:szCs w:val="20"/>
        </w:rPr>
        <w:t>4)   организация библиотечного обслуживания МБУК ЦМБ;</w:t>
      </w:r>
    </w:p>
    <w:p w14:paraId="14323E3C" w14:textId="77777777" w:rsidR="00043347" w:rsidRPr="003869D0" w:rsidRDefault="00043347" w:rsidP="00043347">
      <w:pPr>
        <w:jc w:val="both"/>
        <w:rPr>
          <w:sz w:val="20"/>
          <w:szCs w:val="20"/>
        </w:rPr>
      </w:pPr>
      <w:r w:rsidRPr="003869D0">
        <w:rPr>
          <w:sz w:val="20"/>
          <w:szCs w:val="20"/>
        </w:rPr>
        <w:t>5) обеспечение поселений услугами по организации досуга населения;</w:t>
      </w:r>
    </w:p>
    <w:p w14:paraId="668A3D1D" w14:textId="77777777" w:rsidR="00043347" w:rsidRPr="003869D0" w:rsidRDefault="00043347" w:rsidP="00043347">
      <w:pPr>
        <w:jc w:val="both"/>
        <w:rPr>
          <w:sz w:val="20"/>
          <w:szCs w:val="20"/>
        </w:rPr>
      </w:pPr>
      <w:r w:rsidRPr="003869D0">
        <w:rPr>
          <w:sz w:val="20"/>
          <w:szCs w:val="20"/>
        </w:rPr>
        <w:t xml:space="preserve">6) проведение    </w:t>
      </w:r>
      <w:proofErr w:type="gramStart"/>
      <w:r w:rsidRPr="003869D0">
        <w:rPr>
          <w:sz w:val="20"/>
          <w:szCs w:val="20"/>
        </w:rPr>
        <w:t>учреждениями  культуры</w:t>
      </w:r>
      <w:proofErr w:type="gramEnd"/>
      <w:r w:rsidRPr="003869D0">
        <w:rPr>
          <w:sz w:val="20"/>
          <w:szCs w:val="20"/>
        </w:rPr>
        <w:t xml:space="preserve">  Куйбышевского  района  массовых культурно-досуговых мероприятий, конкурсов, театрализованных зрелищно-развлекательных мероприятий и мероприятий, направленных на сохранение и возрождение народных художественных промыслов и ремёсел, в том числе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p w14:paraId="60578003" w14:textId="77777777" w:rsidR="00043347" w:rsidRPr="003869D0" w:rsidRDefault="00043347" w:rsidP="00043347">
      <w:pPr>
        <w:jc w:val="both"/>
        <w:rPr>
          <w:sz w:val="20"/>
          <w:szCs w:val="20"/>
        </w:rPr>
      </w:pPr>
      <w:r w:rsidRPr="003869D0">
        <w:rPr>
          <w:sz w:val="20"/>
          <w:szCs w:val="20"/>
        </w:rPr>
        <w:tab/>
        <w:t xml:space="preserve">В целях повышения престижа сферы культуры в жизни муниципальных образований Куйбышевского </w:t>
      </w:r>
      <w:proofErr w:type="gramStart"/>
      <w:r w:rsidRPr="003869D0">
        <w:rPr>
          <w:sz w:val="20"/>
          <w:szCs w:val="20"/>
        </w:rPr>
        <w:t>района  в</w:t>
      </w:r>
      <w:proofErr w:type="gramEnd"/>
      <w:r w:rsidRPr="003869D0">
        <w:rPr>
          <w:sz w:val="20"/>
          <w:szCs w:val="20"/>
        </w:rPr>
        <w:t xml:space="preserve"> рамках программы планируется:</w:t>
      </w:r>
    </w:p>
    <w:p w14:paraId="17D6E44F" w14:textId="77777777" w:rsidR="00043347" w:rsidRPr="003869D0" w:rsidRDefault="00043347" w:rsidP="00043347">
      <w:pPr>
        <w:jc w:val="both"/>
        <w:rPr>
          <w:sz w:val="20"/>
          <w:szCs w:val="20"/>
        </w:rPr>
      </w:pPr>
      <w:r w:rsidRPr="003869D0">
        <w:rPr>
          <w:sz w:val="20"/>
          <w:szCs w:val="20"/>
        </w:rPr>
        <w:t xml:space="preserve">7)     проведение и </w:t>
      </w:r>
      <w:proofErr w:type="gramStart"/>
      <w:r w:rsidRPr="003869D0">
        <w:rPr>
          <w:sz w:val="20"/>
          <w:szCs w:val="20"/>
        </w:rPr>
        <w:t>участие  специалистов</w:t>
      </w:r>
      <w:proofErr w:type="gramEnd"/>
      <w:r w:rsidRPr="003869D0">
        <w:rPr>
          <w:sz w:val="20"/>
          <w:szCs w:val="20"/>
        </w:rPr>
        <w:t xml:space="preserve"> в курсах повышения квалификации, лекциях, круглых столах, мастер-классах, конференциях, участие учреждений и их специалистов в профессиональных конкурсах и пр.</w:t>
      </w:r>
    </w:p>
    <w:p w14:paraId="2A016FC9" w14:textId="77777777" w:rsidR="00043347" w:rsidRPr="003869D0" w:rsidRDefault="00043347" w:rsidP="00043347">
      <w:pPr>
        <w:jc w:val="both"/>
        <w:rPr>
          <w:sz w:val="20"/>
          <w:szCs w:val="20"/>
        </w:rPr>
      </w:pPr>
      <w:r w:rsidRPr="003869D0">
        <w:rPr>
          <w:sz w:val="20"/>
          <w:szCs w:val="20"/>
        </w:rPr>
        <w:tab/>
        <w:t xml:space="preserve">В рамках задачи сохранения историко-культурного </w:t>
      </w:r>
      <w:proofErr w:type="gramStart"/>
      <w:r w:rsidRPr="003869D0">
        <w:rPr>
          <w:sz w:val="20"/>
          <w:szCs w:val="20"/>
        </w:rPr>
        <w:t>достояния  Куйбышевского</w:t>
      </w:r>
      <w:proofErr w:type="gramEnd"/>
      <w:r w:rsidRPr="003869D0">
        <w:rPr>
          <w:sz w:val="20"/>
          <w:szCs w:val="20"/>
        </w:rPr>
        <w:t xml:space="preserve"> муниципального  района Новосибирской области  программой запланированы мероприятия по сохранению, использованию, популяризации и государственной охране объектов культурного наследия района. </w:t>
      </w:r>
    </w:p>
    <w:p w14:paraId="142A37A2" w14:textId="77777777" w:rsidR="00043347" w:rsidRPr="003869D0" w:rsidRDefault="00043347" w:rsidP="00043347">
      <w:pPr>
        <w:jc w:val="both"/>
        <w:rPr>
          <w:sz w:val="20"/>
          <w:szCs w:val="20"/>
        </w:rPr>
      </w:pPr>
    </w:p>
    <w:p w14:paraId="32A4EB83" w14:textId="77777777" w:rsidR="00043347" w:rsidRPr="003869D0" w:rsidRDefault="00043347" w:rsidP="00043347">
      <w:pPr>
        <w:jc w:val="both"/>
        <w:rPr>
          <w:sz w:val="20"/>
          <w:szCs w:val="20"/>
        </w:rPr>
      </w:pPr>
      <w:r w:rsidRPr="003869D0">
        <w:rPr>
          <w:sz w:val="20"/>
          <w:szCs w:val="20"/>
        </w:rPr>
        <w:tab/>
        <w:t>Механизм реализации муниципальной программы и система управления</w:t>
      </w:r>
    </w:p>
    <w:p w14:paraId="7BEBDA20" w14:textId="77777777" w:rsidR="00043347" w:rsidRPr="003869D0" w:rsidRDefault="00043347" w:rsidP="00043347">
      <w:pPr>
        <w:ind w:left="360"/>
        <w:rPr>
          <w:sz w:val="20"/>
          <w:szCs w:val="20"/>
        </w:rPr>
      </w:pPr>
    </w:p>
    <w:p w14:paraId="221C0027" w14:textId="77777777" w:rsidR="00043347" w:rsidRPr="003869D0" w:rsidRDefault="00043347" w:rsidP="00043347">
      <w:pPr>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20"/>
        <w:jc w:val="both"/>
        <w:rPr>
          <w:sz w:val="20"/>
          <w:szCs w:val="20"/>
        </w:rPr>
      </w:pPr>
      <w:r w:rsidRPr="003869D0">
        <w:rPr>
          <w:sz w:val="20"/>
          <w:szCs w:val="20"/>
        </w:rPr>
        <w:tab/>
      </w:r>
      <w:proofErr w:type="gramStart"/>
      <w:r w:rsidRPr="003869D0">
        <w:rPr>
          <w:sz w:val="20"/>
          <w:szCs w:val="20"/>
        </w:rPr>
        <w:t>Реализация  Программы</w:t>
      </w:r>
      <w:proofErr w:type="gramEnd"/>
      <w:r w:rsidRPr="003869D0">
        <w:rPr>
          <w:sz w:val="20"/>
          <w:szCs w:val="20"/>
        </w:rPr>
        <w:t xml:space="preserve">  осуществляется специалистами  управления культуры, спорта, молодежной политики  и туризма администрации Куйбышевского муниципального  района Новосибирской области,  а также подведомственными им учреждениями, в Куйбышевском районе - во взаимодействии с администрациями  Куйбышевского района, г. Куйбышева, сельских поселений.</w:t>
      </w:r>
    </w:p>
    <w:p w14:paraId="273E9BD4" w14:textId="77777777" w:rsidR="00043347" w:rsidRPr="003869D0" w:rsidRDefault="00043347" w:rsidP="00043347">
      <w:pPr>
        <w:jc w:val="both"/>
        <w:rPr>
          <w:sz w:val="20"/>
          <w:szCs w:val="20"/>
        </w:rPr>
      </w:pPr>
      <w:r w:rsidRPr="003869D0">
        <w:rPr>
          <w:sz w:val="20"/>
          <w:szCs w:val="20"/>
        </w:rPr>
        <w:tab/>
        <w:t>Координатор при реализации Программы выполняет следующие функции:</w:t>
      </w:r>
    </w:p>
    <w:p w14:paraId="27ECEEAE" w14:textId="77777777" w:rsidR="00043347" w:rsidRPr="003869D0" w:rsidRDefault="00043347" w:rsidP="00043347">
      <w:pPr>
        <w:numPr>
          <w:ilvl w:val="0"/>
          <w:numId w:val="37"/>
        </w:numPr>
        <w:tabs>
          <w:tab w:val="clear" w:pos="720"/>
          <w:tab w:val="num" w:pos="426"/>
        </w:tabs>
        <w:jc w:val="both"/>
        <w:rPr>
          <w:sz w:val="20"/>
          <w:szCs w:val="20"/>
        </w:rPr>
      </w:pPr>
      <w:r w:rsidRPr="003869D0">
        <w:rPr>
          <w:sz w:val="20"/>
          <w:szCs w:val="20"/>
        </w:rPr>
        <w:t>осуществляет общую координацию деятельности участников Программы в пределах их компетенции;</w:t>
      </w:r>
    </w:p>
    <w:p w14:paraId="478D5ACF" w14:textId="77777777" w:rsidR="00043347" w:rsidRPr="003869D0" w:rsidRDefault="00043347" w:rsidP="00043347">
      <w:pPr>
        <w:numPr>
          <w:ilvl w:val="0"/>
          <w:numId w:val="37"/>
        </w:numPr>
        <w:tabs>
          <w:tab w:val="clear" w:pos="720"/>
          <w:tab w:val="num" w:pos="426"/>
        </w:tabs>
        <w:jc w:val="both"/>
        <w:rPr>
          <w:sz w:val="20"/>
          <w:szCs w:val="20"/>
        </w:rPr>
      </w:pPr>
      <w:r w:rsidRPr="003869D0">
        <w:rPr>
          <w:sz w:val="20"/>
          <w:szCs w:val="20"/>
        </w:rPr>
        <w:t>обеспечивает взаимодействие органов местного самоуправления муниципальных образований и учреждений культуры Куйбышевского района, участвующих в реализации Программы;</w:t>
      </w:r>
    </w:p>
    <w:p w14:paraId="14E189A0" w14:textId="77777777" w:rsidR="00043347" w:rsidRPr="003869D0" w:rsidRDefault="00043347" w:rsidP="00043347">
      <w:pPr>
        <w:numPr>
          <w:ilvl w:val="0"/>
          <w:numId w:val="37"/>
        </w:numPr>
        <w:tabs>
          <w:tab w:val="clear" w:pos="720"/>
          <w:tab w:val="num" w:pos="426"/>
        </w:tabs>
        <w:jc w:val="both"/>
        <w:rPr>
          <w:sz w:val="20"/>
          <w:szCs w:val="20"/>
        </w:rPr>
      </w:pPr>
      <w:r w:rsidRPr="003869D0">
        <w:rPr>
          <w:sz w:val="20"/>
          <w:szCs w:val="20"/>
        </w:rPr>
        <w:t xml:space="preserve">обеспечивает нормативно-правовое </w:t>
      </w:r>
      <w:proofErr w:type="gramStart"/>
      <w:r w:rsidRPr="003869D0">
        <w:rPr>
          <w:sz w:val="20"/>
          <w:szCs w:val="20"/>
        </w:rPr>
        <w:t>обеспечение  реализации</w:t>
      </w:r>
      <w:proofErr w:type="gramEnd"/>
      <w:r w:rsidRPr="003869D0">
        <w:rPr>
          <w:sz w:val="20"/>
          <w:szCs w:val="20"/>
        </w:rPr>
        <w:t xml:space="preserve"> Программы;</w:t>
      </w:r>
    </w:p>
    <w:p w14:paraId="2B696B1C" w14:textId="77777777" w:rsidR="00043347" w:rsidRPr="003869D0" w:rsidRDefault="00043347" w:rsidP="00043347">
      <w:pPr>
        <w:numPr>
          <w:ilvl w:val="0"/>
          <w:numId w:val="37"/>
        </w:numPr>
        <w:tabs>
          <w:tab w:val="clear" w:pos="720"/>
          <w:tab w:val="num" w:pos="426"/>
        </w:tabs>
        <w:jc w:val="both"/>
        <w:rPr>
          <w:sz w:val="20"/>
          <w:szCs w:val="20"/>
        </w:rPr>
      </w:pPr>
      <w:r w:rsidRPr="003869D0">
        <w:rPr>
          <w:sz w:val="20"/>
          <w:szCs w:val="20"/>
        </w:rPr>
        <w:t>организует реализацию программных мероприятий;</w:t>
      </w:r>
    </w:p>
    <w:p w14:paraId="063EDC8E" w14:textId="77777777" w:rsidR="00043347" w:rsidRPr="003869D0" w:rsidRDefault="00043347" w:rsidP="00043347">
      <w:pPr>
        <w:numPr>
          <w:ilvl w:val="0"/>
          <w:numId w:val="37"/>
        </w:numPr>
        <w:tabs>
          <w:tab w:val="clear" w:pos="720"/>
          <w:tab w:val="num" w:pos="426"/>
        </w:tabs>
        <w:jc w:val="both"/>
        <w:rPr>
          <w:sz w:val="20"/>
          <w:szCs w:val="20"/>
        </w:rPr>
      </w:pPr>
      <w:r w:rsidRPr="003869D0">
        <w:rPr>
          <w:sz w:val="20"/>
          <w:szCs w:val="20"/>
        </w:rPr>
        <w:t>осуществляет мониторинг результатов реализации программных мероприятий</w:t>
      </w:r>
    </w:p>
    <w:p w14:paraId="349FDCB9" w14:textId="77777777" w:rsidR="00043347" w:rsidRPr="003869D0" w:rsidRDefault="00043347" w:rsidP="00043347">
      <w:pPr>
        <w:numPr>
          <w:ilvl w:val="0"/>
          <w:numId w:val="38"/>
        </w:numPr>
        <w:tabs>
          <w:tab w:val="clear" w:pos="720"/>
          <w:tab w:val="num" w:pos="426"/>
        </w:tabs>
        <w:jc w:val="both"/>
        <w:rPr>
          <w:sz w:val="20"/>
          <w:szCs w:val="20"/>
        </w:rPr>
      </w:pPr>
      <w:r w:rsidRPr="003869D0">
        <w:rPr>
          <w:sz w:val="20"/>
          <w:szCs w:val="20"/>
        </w:rPr>
        <w:t>готовит в установленном порядке предложения об уточнении перечня программных мероприятий на очередной финансовый год, представляет заявки на финансирование Программы, уточняет затраты и сроки исполнения по отдельным программным мероприятиям, а также механизмы реализации Программы.</w:t>
      </w:r>
    </w:p>
    <w:p w14:paraId="73E37454" w14:textId="77777777" w:rsidR="00043347" w:rsidRPr="003869D0" w:rsidRDefault="00043347" w:rsidP="00043347">
      <w:pPr>
        <w:numPr>
          <w:ilvl w:val="0"/>
          <w:numId w:val="38"/>
        </w:numPr>
        <w:tabs>
          <w:tab w:val="clear" w:pos="720"/>
          <w:tab w:val="num" w:pos="426"/>
        </w:tabs>
        <w:ind w:hanging="294"/>
        <w:jc w:val="both"/>
        <w:rPr>
          <w:sz w:val="20"/>
          <w:szCs w:val="20"/>
        </w:rPr>
      </w:pPr>
      <w:r w:rsidRPr="003869D0">
        <w:rPr>
          <w:sz w:val="20"/>
          <w:szCs w:val="20"/>
        </w:rPr>
        <w:t xml:space="preserve">формирует годовую отчётность о реализации и </w:t>
      </w:r>
      <w:proofErr w:type="gramStart"/>
      <w:r w:rsidRPr="003869D0">
        <w:rPr>
          <w:sz w:val="20"/>
          <w:szCs w:val="20"/>
        </w:rPr>
        <w:t>эффективности  муниципальной</w:t>
      </w:r>
      <w:proofErr w:type="gramEnd"/>
      <w:r w:rsidRPr="003869D0">
        <w:rPr>
          <w:sz w:val="20"/>
          <w:szCs w:val="20"/>
        </w:rPr>
        <w:t xml:space="preserve"> программы.</w:t>
      </w:r>
    </w:p>
    <w:p w14:paraId="77F2B386" w14:textId="77777777" w:rsidR="00043347" w:rsidRPr="003869D0" w:rsidRDefault="00043347" w:rsidP="00043347">
      <w:pPr>
        <w:ind w:firstLine="708"/>
        <w:jc w:val="both"/>
        <w:rPr>
          <w:sz w:val="20"/>
          <w:szCs w:val="20"/>
        </w:rPr>
      </w:pPr>
    </w:p>
    <w:p w14:paraId="34DE0302" w14:textId="77777777" w:rsidR="00043347" w:rsidRPr="003869D0" w:rsidRDefault="00043347" w:rsidP="00043347">
      <w:pPr>
        <w:ind w:firstLine="708"/>
        <w:jc w:val="center"/>
        <w:rPr>
          <w:sz w:val="20"/>
          <w:szCs w:val="20"/>
        </w:rPr>
      </w:pPr>
      <w:r w:rsidRPr="003869D0">
        <w:rPr>
          <w:sz w:val="20"/>
          <w:szCs w:val="20"/>
        </w:rPr>
        <w:t>Ресурсное обеспечение муниципальной программы</w:t>
      </w:r>
    </w:p>
    <w:p w14:paraId="442629C9" w14:textId="77777777" w:rsidR="00043347" w:rsidRPr="003869D0" w:rsidRDefault="00043347" w:rsidP="00043347">
      <w:pPr>
        <w:ind w:firstLine="708"/>
        <w:jc w:val="both"/>
        <w:rPr>
          <w:sz w:val="20"/>
          <w:szCs w:val="20"/>
        </w:rPr>
      </w:pPr>
    </w:p>
    <w:p w14:paraId="071DD77E" w14:textId="77777777" w:rsidR="00043347" w:rsidRPr="003869D0" w:rsidRDefault="00043347" w:rsidP="00043347">
      <w:pPr>
        <w:ind w:firstLine="708"/>
        <w:jc w:val="both"/>
        <w:rPr>
          <w:sz w:val="20"/>
          <w:szCs w:val="20"/>
        </w:rPr>
      </w:pPr>
      <w:r w:rsidRPr="003869D0">
        <w:rPr>
          <w:sz w:val="20"/>
          <w:szCs w:val="20"/>
        </w:rPr>
        <w:t xml:space="preserve">Реализация и финансирование Программы осуществляется в соответствии с перечнем программных </w:t>
      </w:r>
      <w:proofErr w:type="gramStart"/>
      <w:r w:rsidRPr="003869D0">
        <w:rPr>
          <w:sz w:val="20"/>
          <w:szCs w:val="20"/>
        </w:rPr>
        <w:t>мероприятий  на</w:t>
      </w:r>
      <w:proofErr w:type="gramEnd"/>
      <w:r w:rsidRPr="003869D0">
        <w:rPr>
          <w:sz w:val="20"/>
          <w:szCs w:val="20"/>
        </w:rPr>
        <w:t xml:space="preserve"> основании нормативных правовых актов, действующих на территории Куйбышевского </w:t>
      </w:r>
      <w:r w:rsidRPr="003869D0">
        <w:rPr>
          <w:sz w:val="20"/>
          <w:szCs w:val="20"/>
        </w:rPr>
        <w:lastRenderedPageBreak/>
        <w:t>муниципального района Новосибирской области, муниципальных контрактов (договоров), заключаемых Заказчиками с поставщиками товаров, работ и услуг.</w:t>
      </w:r>
      <w:r w:rsidRPr="003869D0">
        <w:rPr>
          <w:sz w:val="20"/>
          <w:szCs w:val="20"/>
        </w:rPr>
        <w:tab/>
      </w:r>
    </w:p>
    <w:p w14:paraId="1EE0BD97" w14:textId="77777777" w:rsidR="00043347" w:rsidRPr="003869D0" w:rsidRDefault="00043347" w:rsidP="00043347">
      <w:pPr>
        <w:jc w:val="both"/>
        <w:rPr>
          <w:sz w:val="20"/>
          <w:szCs w:val="20"/>
        </w:rPr>
      </w:pPr>
      <w:r w:rsidRPr="003869D0">
        <w:rPr>
          <w:sz w:val="20"/>
          <w:szCs w:val="20"/>
        </w:rPr>
        <w:tab/>
        <w:t xml:space="preserve">Выполнение мероприятий Программы осуществляется на условиях </w:t>
      </w:r>
      <w:proofErr w:type="spellStart"/>
      <w:r w:rsidRPr="003869D0">
        <w:rPr>
          <w:sz w:val="20"/>
          <w:szCs w:val="20"/>
        </w:rPr>
        <w:t>софинансирования</w:t>
      </w:r>
      <w:proofErr w:type="spellEnd"/>
      <w:r w:rsidRPr="003869D0">
        <w:rPr>
          <w:sz w:val="20"/>
          <w:szCs w:val="20"/>
        </w:rPr>
        <w:t xml:space="preserve"> из бюджетов муниципальных образований Куйбышевского муниципального района Новосибирской области.</w:t>
      </w:r>
    </w:p>
    <w:p w14:paraId="2ED601E7" w14:textId="77777777" w:rsidR="00043347" w:rsidRPr="003869D0" w:rsidRDefault="00043347" w:rsidP="00043347">
      <w:pPr>
        <w:jc w:val="both"/>
        <w:rPr>
          <w:sz w:val="20"/>
          <w:szCs w:val="20"/>
        </w:rPr>
      </w:pPr>
      <w:r w:rsidRPr="003869D0">
        <w:rPr>
          <w:sz w:val="20"/>
          <w:szCs w:val="20"/>
        </w:rPr>
        <w:tab/>
        <w:t xml:space="preserve">Программа финансируется за счет средств бюджетов Куйбышевского </w:t>
      </w:r>
      <w:proofErr w:type="gramStart"/>
      <w:r w:rsidRPr="003869D0">
        <w:rPr>
          <w:sz w:val="20"/>
          <w:szCs w:val="20"/>
        </w:rPr>
        <w:t>муниципального  района</w:t>
      </w:r>
      <w:proofErr w:type="gramEnd"/>
      <w:r w:rsidRPr="003869D0">
        <w:rPr>
          <w:sz w:val="20"/>
          <w:szCs w:val="20"/>
        </w:rPr>
        <w:t xml:space="preserve"> Новосибирской области,  муниципальных образований сельсоветов Куйбышевского района, областного бюджета Новосибирской области, федерального бюджета.</w:t>
      </w:r>
    </w:p>
    <w:p w14:paraId="6313CFA9" w14:textId="77777777" w:rsidR="00043347" w:rsidRPr="003869D0" w:rsidRDefault="00043347" w:rsidP="00043347">
      <w:pPr>
        <w:jc w:val="both"/>
        <w:rPr>
          <w:sz w:val="20"/>
          <w:szCs w:val="20"/>
        </w:rPr>
      </w:pPr>
      <w:r w:rsidRPr="003869D0">
        <w:rPr>
          <w:sz w:val="20"/>
          <w:szCs w:val="20"/>
        </w:rPr>
        <w:tab/>
        <w:t>Сводные финансовые затраты для формирования ассигнований бюджета Куйбышевского муниципального района Новосибирской области приведены в паспорте Программы.</w:t>
      </w:r>
    </w:p>
    <w:p w14:paraId="0A1270F2" w14:textId="77777777" w:rsidR="00043347" w:rsidRPr="003869D0" w:rsidRDefault="00043347" w:rsidP="00043347">
      <w:pPr>
        <w:ind w:left="360"/>
        <w:jc w:val="center"/>
        <w:rPr>
          <w:sz w:val="20"/>
          <w:szCs w:val="20"/>
        </w:rPr>
      </w:pPr>
    </w:p>
    <w:p w14:paraId="0083B2A2" w14:textId="77777777" w:rsidR="00043347" w:rsidRPr="003869D0" w:rsidRDefault="00043347" w:rsidP="00043347">
      <w:pPr>
        <w:ind w:left="360"/>
        <w:jc w:val="center"/>
        <w:rPr>
          <w:sz w:val="20"/>
          <w:szCs w:val="20"/>
        </w:rPr>
      </w:pPr>
    </w:p>
    <w:p w14:paraId="5768A59A" w14:textId="77777777" w:rsidR="00043347" w:rsidRPr="003869D0" w:rsidRDefault="00043347" w:rsidP="00043347">
      <w:pPr>
        <w:ind w:left="360"/>
        <w:jc w:val="center"/>
        <w:rPr>
          <w:sz w:val="20"/>
          <w:szCs w:val="20"/>
        </w:rPr>
      </w:pPr>
      <w:r w:rsidRPr="003869D0">
        <w:rPr>
          <w:sz w:val="20"/>
          <w:szCs w:val="20"/>
        </w:rPr>
        <w:t>Ожидаемые результаты реализации муниципальной программы</w:t>
      </w:r>
    </w:p>
    <w:p w14:paraId="64A5D9FD" w14:textId="77777777" w:rsidR="00043347" w:rsidRPr="003869D0" w:rsidRDefault="00043347" w:rsidP="00043347">
      <w:pPr>
        <w:ind w:left="360"/>
        <w:jc w:val="center"/>
        <w:rPr>
          <w:sz w:val="20"/>
          <w:szCs w:val="20"/>
        </w:rPr>
      </w:pPr>
    </w:p>
    <w:p w14:paraId="49A8AA6F" w14:textId="77777777" w:rsidR="00043347" w:rsidRPr="003869D0" w:rsidRDefault="00043347" w:rsidP="00043347">
      <w:pPr>
        <w:ind w:firstLine="360"/>
        <w:jc w:val="both"/>
        <w:rPr>
          <w:sz w:val="20"/>
          <w:szCs w:val="20"/>
        </w:rPr>
      </w:pPr>
      <w:r w:rsidRPr="003869D0">
        <w:rPr>
          <w:sz w:val="20"/>
          <w:szCs w:val="20"/>
        </w:rPr>
        <w:tab/>
        <w:t>Программа носит комплексный характер, направлена на повышение качества жизни граждан, развитие культурной и духовной сфер, повышение эффективности использования потенциала сферы культуры Куйбышевского муниципального района Новосибирской области.</w:t>
      </w:r>
    </w:p>
    <w:p w14:paraId="669F30E6" w14:textId="77777777" w:rsidR="00043347" w:rsidRPr="003869D0" w:rsidRDefault="00043347" w:rsidP="00043347">
      <w:pPr>
        <w:ind w:firstLine="360"/>
        <w:jc w:val="both"/>
        <w:rPr>
          <w:sz w:val="20"/>
          <w:szCs w:val="20"/>
        </w:rPr>
      </w:pPr>
      <w:r w:rsidRPr="003869D0">
        <w:rPr>
          <w:sz w:val="20"/>
          <w:szCs w:val="20"/>
        </w:rPr>
        <w:tab/>
        <w:t>Качество предоставления услуг в сфере культуры является важным фактором социально-экономического развития района и повышения уровня жизни населения.</w:t>
      </w:r>
      <w:r w:rsidRPr="003869D0">
        <w:rPr>
          <w:sz w:val="20"/>
          <w:szCs w:val="20"/>
        </w:rPr>
        <w:tab/>
        <w:t xml:space="preserve">   </w:t>
      </w:r>
    </w:p>
    <w:p w14:paraId="0423D9D3" w14:textId="77777777" w:rsidR="00043347" w:rsidRPr="003869D0" w:rsidRDefault="00043347" w:rsidP="00043347">
      <w:pPr>
        <w:autoSpaceDE w:val="0"/>
        <w:autoSpaceDN w:val="0"/>
        <w:jc w:val="both"/>
        <w:rPr>
          <w:sz w:val="20"/>
          <w:szCs w:val="20"/>
        </w:rPr>
      </w:pPr>
      <w:r w:rsidRPr="003869D0">
        <w:rPr>
          <w:sz w:val="20"/>
          <w:szCs w:val="20"/>
        </w:rPr>
        <w:tab/>
        <w:t>Реализация Программы позволит обеспечить:</w:t>
      </w:r>
    </w:p>
    <w:p w14:paraId="6E682733" w14:textId="77777777" w:rsidR="00043347" w:rsidRPr="003869D0" w:rsidRDefault="00043347" w:rsidP="00043347">
      <w:pPr>
        <w:autoSpaceDE w:val="0"/>
        <w:autoSpaceDN w:val="0"/>
        <w:jc w:val="both"/>
        <w:rPr>
          <w:sz w:val="20"/>
          <w:szCs w:val="20"/>
        </w:rPr>
      </w:pPr>
      <w:r w:rsidRPr="003869D0">
        <w:rPr>
          <w:sz w:val="20"/>
          <w:szCs w:val="20"/>
        </w:rPr>
        <w:t xml:space="preserve">1)  повышение   </w:t>
      </w:r>
      <w:proofErr w:type="gramStart"/>
      <w:r w:rsidRPr="003869D0">
        <w:rPr>
          <w:sz w:val="20"/>
          <w:szCs w:val="20"/>
        </w:rPr>
        <w:t>доступности  объектов</w:t>
      </w:r>
      <w:proofErr w:type="gramEnd"/>
      <w:r w:rsidRPr="003869D0">
        <w:rPr>
          <w:sz w:val="20"/>
          <w:szCs w:val="20"/>
        </w:rPr>
        <w:t xml:space="preserve">   учреждений  культуры, в том числе для лиц МГН;</w:t>
      </w:r>
    </w:p>
    <w:p w14:paraId="2CB4CE88" w14:textId="77777777" w:rsidR="00043347" w:rsidRPr="003869D0" w:rsidRDefault="00043347" w:rsidP="00043347">
      <w:pPr>
        <w:autoSpaceDE w:val="0"/>
        <w:autoSpaceDN w:val="0"/>
        <w:jc w:val="both"/>
        <w:rPr>
          <w:sz w:val="20"/>
          <w:szCs w:val="20"/>
        </w:rPr>
      </w:pPr>
      <w:r w:rsidRPr="003869D0">
        <w:rPr>
          <w:sz w:val="20"/>
          <w:szCs w:val="20"/>
        </w:rPr>
        <w:t>2)   увеличение   уровня   комплектования   книжных   фондов    общедоступных библиотек;</w:t>
      </w:r>
    </w:p>
    <w:p w14:paraId="2F640CC0" w14:textId="77777777" w:rsidR="00043347" w:rsidRPr="003869D0" w:rsidRDefault="00043347" w:rsidP="00043347">
      <w:pPr>
        <w:autoSpaceDE w:val="0"/>
        <w:autoSpaceDN w:val="0"/>
        <w:jc w:val="both"/>
        <w:rPr>
          <w:sz w:val="20"/>
          <w:szCs w:val="20"/>
        </w:rPr>
      </w:pPr>
      <w:r w:rsidRPr="003869D0">
        <w:rPr>
          <w:sz w:val="20"/>
          <w:szCs w:val="20"/>
        </w:rPr>
        <w:t>3)  достижение положительной динамики в части укрепления материально-технической базы в части приобретения оборудования, музыкальных инструментов, сценических костюмов и пр.;</w:t>
      </w:r>
    </w:p>
    <w:p w14:paraId="2C49F752" w14:textId="77777777" w:rsidR="00043347" w:rsidRPr="003869D0" w:rsidRDefault="00043347" w:rsidP="00043347">
      <w:pPr>
        <w:autoSpaceDE w:val="0"/>
        <w:autoSpaceDN w:val="0"/>
        <w:jc w:val="both"/>
        <w:rPr>
          <w:sz w:val="20"/>
          <w:szCs w:val="20"/>
        </w:rPr>
      </w:pPr>
      <w:r w:rsidRPr="003869D0">
        <w:rPr>
          <w:sz w:val="20"/>
          <w:szCs w:val="20"/>
        </w:rPr>
        <w:t xml:space="preserve">4)  повышение уровня квалификации специалистов и качества предоставляемых услуг; </w:t>
      </w:r>
    </w:p>
    <w:p w14:paraId="2CA1C8E6" w14:textId="77777777" w:rsidR="00043347" w:rsidRPr="003869D0" w:rsidRDefault="00043347" w:rsidP="00043347">
      <w:pPr>
        <w:autoSpaceDE w:val="0"/>
        <w:autoSpaceDN w:val="0"/>
        <w:jc w:val="both"/>
        <w:rPr>
          <w:sz w:val="20"/>
          <w:szCs w:val="20"/>
        </w:rPr>
      </w:pPr>
      <w:r w:rsidRPr="003869D0">
        <w:rPr>
          <w:sz w:val="20"/>
          <w:szCs w:val="20"/>
        </w:rPr>
        <w:t xml:space="preserve">5) </w:t>
      </w:r>
      <w:proofErr w:type="gramStart"/>
      <w:r w:rsidRPr="003869D0">
        <w:rPr>
          <w:sz w:val="20"/>
          <w:szCs w:val="20"/>
        </w:rPr>
        <w:t>достижение  положительной</w:t>
      </w:r>
      <w:proofErr w:type="gramEnd"/>
      <w:r w:rsidRPr="003869D0">
        <w:rPr>
          <w:sz w:val="20"/>
          <w:szCs w:val="20"/>
        </w:rPr>
        <w:t xml:space="preserve">  динамики   увеличения количества получателей услуг учреждений культуры;</w:t>
      </w:r>
    </w:p>
    <w:p w14:paraId="55A4FDAA" w14:textId="77777777" w:rsidR="00043347" w:rsidRPr="003869D0" w:rsidRDefault="00043347" w:rsidP="00043347">
      <w:pPr>
        <w:autoSpaceDE w:val="0"/>
        <w:autoSpaceDN w:val="0"/>
        <w:jc w:val="both"/>
        <w:rPr>
          <w:sz w:val="20"/>
          <w:szCs w:val="20"/>
        </w:rPr>
      </w:pPr>
      <w:r w:rsidRPr="003869D0">
        <w:rPr>
          <w:sz w:val="20"/>
          <w:szCs w:val="20"/>
        </w:rPr>
        <w:t xml:space="preserve">6)   повышение   степени     удовлетворенности      </w:t>
      </w:r>
      <w:proofErr w:type="gramStart"/>
      <w:r w:rsidRPr="003869D0">
        <w:rPr>
          <w:sz w:val="20"/>
          <w:szCs w:val="20"/>
        </w:rPr>
        <w:t>населения  качеством</w:t>
      </w:r>
      <w:proofErr w:type="gramEnd"/>
      <w:r w:rsidRPr="003869D0">
        <w:rPr>
          <w:sz w:val="20"/>
          <w:szCs w:val="20"/>
        </w:rPr>
        <w:t xml:space="preserve">   услуг, предоставляемых учреждениями культуры Куйбышевского района;</w:t>
      </w:r>
    </w:p>
    <w:p w14:paraId="35A441FE" w14:textId="77777777" w:rsidR="00043347" w:rsidRPr="003869D0" w:rsidRDefault="00043347" w:rsidP="00043347">
      <w:pPr>
        <w:autoSpaceDE w:val="0"/>
        <w:autoSpaceDN w:val="0"/>
        <w:jc w:val="both"/>
        <w:rPr>
          <w:color w:val="000000"/>
          <w:sz w:val="20"/>
          <w:szCs w:val="20"/>
          <w:shd w:val="clear" w:color="auto" w:fill="FFFFFF"/>
        </w:rPr>
      </w:pPr>
      <w:r w:rsidRPr="003869D0">
        <w:rPr>
          <w:sz w:val="20"/>
          <w:szCs w:val="20"/>
        </w:rPr>
        <w:t xml:space="preserve">7) активное включение населения Куйбышевского района в сферу деятельности по </w:t>
      </w:r>
      <w:r w:rsidRPr="003869D0">
        <w:rPr>
          <w:color w:val="000000"/>
          <w:sz w:val="20"/>
          <w:szCs w:val="20"/>
          <w:shd w:val="clear" w:color="auto" w:fill="FFFFFF"/>
        </w:rPr>
        <w:t xml:space="preserve">сохранению и </w:t>
      </w:r>
      <w:proofErr w:type="gramStart"/>
      <w:r w:rsidRPr="003869D0">
        <w:rPr>
          <w:color w:val="000000"/>
          <w:sz w:val="20"/>
          <w:szCs w:val="20"/>
          <w:shd w:val="clear" w:color="auto" w:fill="FFFFFF"/>
        </w:rPr>
        <w:t>восстановлению  разнообразных</w:t>
      </w:r>
      <w:proofErr w:type="gramEnd"/>
      <w:r w:rsidRPr="003869D0">
        <w:rPr>
          <w:color w:val="000000"/>
          <w:sz w:val="20"/>
          <w:szCs w:val="20"/>
          <w:shd w:val="clear" w:color="auto" w:fill="FFFFFF"/>
        </w:rPr>
        <w:t xml:space="preserve">   видов и форм традиционной народной культуры.</w:t>
      </w:r>
    </w:p>
    <w:p w14:paraId="798481F0" w14:textId="77777777" w:rsidR="00043347" w:rsidRPr="003869D0" w:rsidRDefault="00043347" w:rsidP="00043347">
      <w:pPr>
        <w:autoSpaceDE w:val="0"/>
        <w:autoSpaceDN w:val="0"/>
        <w:jc w:val="both"/>
        <w:rPr>
          <w:sz w:val="20"/>
          <w:szCs w:val="20"/>
        </w:rPr>
      </w:pPr>
      <w:r w:rsidRPr="003869D0">
        <w:rPr>
          <w:color w:val="000000"/>
          <w:sz w:val="20"/>
          <w:szCs w:val="20"/>
          <w:shd w:val="clear" w:color="auto" w:fill="FFFFFF"/>
        </w:rPr>
        <w:t xml:space="preserve">8) </w:t>
      </w:r>
      <w:r w:rsidRPr="003869D0">
        <w:rPr>
          <w:sz w:val="20"/>
          <w:szCs w:val="20"/>
        </w:rPr>
        <w:t>восстановление исторического облика г. Куйбышева.</w:t>
      </w:r>
    </w:p>
    <w:p w14:paraId="6B79DE21" w14:textId="77777777" w:rsidR="00043347" w:rsidRPr="003869D0" w:rsidRDefault="00043347" w:rsidP="00043347">
      <w:pPr>
        <w:rPr>
          <w:sz w:val="20"/>
          <w:szCs w:val="20"/>
        </w:rPr>
      </w:pPr>
      <w:r w:rsidRPr="003869D0">
        <w:rPr>
          <w:sz w:val="20"/>
          <w:szCs w:val="20"/>
        </w:rPr>
        <w:t xml:space="preserve">   </w:t>
      </w:r>
      <w:r w:rsidRPr="003869D0">
        <w:rPr>
          <w:sz w:val="20"/>
          <w:szCs w:val="20"/>
        </w:rPr>
        <w:tab/>
        <w:t xml:space="preserve">Критерием социально-экономической эффективности </w:t>
      </w:r>
      <w:proofErr w:type="gramStart"/>
      <w:r w:rsidRPr="003869D0">
        <w:rPr>
          <w:sz w:val="20"/>
          <w:szCs w:val="20"/>
        </w:rPr>
        <w:t>муниципальной  программы</w:t>
      </w:r>
      <w:proofErr w:type="gramEnd"/>
      <w:r w:rsidRPr="003869D0">
        <w:rPr>
          <w:sz w:val="20"/>
          <w:szCs w:val="20"/>
        </w:rPr>
        <w:t xml:space="preserve">  является  степень достижения ее целей при заданных затратах.                                 </w:t>
      </w:r>
    </w:p>
    <w:p w14:paraId="14AAC920" w14:textId="77777777" w:rsidR="00043347" w:rsidRPr="003869D0" w:rsidRDefault="00043347" w:rsidP="00043347">
      <w:pPr>
        <w:rPr>
          <w:sz w:val="20"/>
          <w:szCs w:val="20"/>
        </w:rPr>
      </w:pPr>
    </w:p>
    <w:p w14:paraId="76F285AC" w14:textId="77777777" w:rsidR="00043347" w:rsidRPr="003869D0" w:rsidRDefault="00043347" w:rsidP="00043347">
      <w:pPr>
        <w:rPr>
          <w:sz w:val="20"/>
          <w:szCs w:val="20"/>
        </w:rPr>
        <w:sectPr w:rsidR="00043347" w:rsidRPr="003869D0" w:rsidSect="00A87FE9">
          <w:footerReference w:type="default" r:id="rId11"/>
          <w:pgSz w:w="11906" w:h="16838"/>
          <w:pgMar w:top="1134" w:right="850" w:bottom="1134" w:left="1701" w:header="708" w:footer="708" w:gutter="0"/>
          <w:pgNumType w:start="3"/>
          <w:cols w:space="708"/>
          <w:docGrid w:linePitch="360"/>
        </w:sectPr>
      </w:pPr>
    </w:p>
    <w:p w14:paraId="50FF0867"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lastRenderedPageBreak/>
        <w:t>ПРИЛОЖЕНИЕ № 2</w:t>
      </w:r>
    </w:p>
    <w:p w14:paraId="62F22711" w14:textId="77777777" w:rsidR="00043347" w:rsidRPr="003869D0" w:rsidRDefault="00043347" w:rsidP="00043347">
      <w:pPr>
        <w:ind w:left="5220"/>
        <w:jc w:val="right"/>
        <w:rPr>
          <w:rFonts w:eastAsia="SimSun"/>
          <w:sz w:val="20"/>
          <w:szCs w:val="20"/>
          <w:lang w:eastAsia="zh-CN"/>
        </w:rPr>
      </w:pPr>
      <w:r w:rsidRPr="003869D0">
        <w:rPr>
          <w:rFonts w:eastAsia="SimSun"/>
          <w:sz w:val="20"/>
          <w:szCs w:val="20"/>
          <w:lang w:eastAsia="zh-CN"/>
        </w:rPr>
        <w:t>к постановлению администрации</w:t>
      </w:r>
    </w:p>
    <w:p w14:paraId="7ED1943C"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Куйбышевского муниципального</w:t>
      </w:r>
    </w:p>
    <w:p w14:paraId="4930B290"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 xml:space="preserve">  района Новосибирской области</w:t>
      </w:r>
    </w:p>
    <w:p w14:paraId="6C3F2663" w14:textId="77777777" w:rsidR="00043347" w:rsidRPr="003869D0" w:rsidRDefault="00043347" w:rsidP="00043347">
      <w:pPr>
        <w:pStyle w:val="ConsPlusNormal"/>
        <w:tabs>
          <w:tab w:val="left" w:pos="11520"/>
          <w:tab w:val="left" w:pos="11955"/>
          <w:tab w:val="right" w:pos="14570"/>
        </w:tabs>
        <w:jc w:val="right"/>
        <w:rPr>
          <w:rFonts w:ascii="Times New Roman" w:hAnsi="Times New Roman" w:cs="Times New Roman"/>
        </w:rPr>
      </w:pPr>
      <w:proofErr w:type="gramStart"/>
      <w:r w:rsidRPr="003869D0">
        <w:rPr>
          <w:rFonts w:ascii="Times New Roman" w:hAnsi="Times New Roman" w:cs="Times New Roman"/>
          <w:bCs/>
        </w:rPr>
        <w:t>от  11.02.2022</w:t>
      </w:r>
      <w:proofErr w:type="gramEnd"/>
      <w:r w:rsidRPr="003869D0">
        <w:rPr>
          <w:rFonts w:ascii="Times New Roman" w:hAnsi="Times New Roman" w:cs="Times New Roman"/>
          <w:bCs/>
        </w:rPr>
        <w:t xml:space="preserve"> № 110</w:t>
      </w:r>
    </w:p>
    <w:tbl>
      <w:tblPr>
        <w:tblpPr w:leftFromText="180" w:rightFromText="180" w:vertAnchor="text" w:horzAnchor="margin" w:tblpXSpec="center" w:tblpY="171"/>
        <w:tblW w:w="16051" w:type="dxa"/>
        <w:tblLook w:val="04A0" w:firstRow="1" w:lastRow="0" w:firstColumn="1" w:lastColumn="0" w:noHBand="0" w:noVBand="1"/>
      </w:tblPr>
      <w:tblGrid>
        <w:gridCol w:w="853"/>
        <w:gridCol w:w="2627"/>
        <w:gridCol w:w="2428"/>
        <w:gridCol w:w="1353"/>
        <w:gridCol w:w="40"/>
        <w:gridCol w:w="1433"/>
        <w:gridCol w:w="1353"/>
        <w:gridCol w:w="1353"/>
        <w:gridCol w:w="4611"/>
      </w:tblGrid>
      <w:tr w:rsidR="00043347" w:rsidRPr="003869D0" w14:paraId="6D0FB2E3" w14:textId="77777777" w:rsidTr="003869D0">
        <w:trPr>
          <w:trHeight w:val="319"/>
        </w:trPr>
        <w:tc>
          <w:tcPr>
            <w:tcW w:w="853" w:type="dxa"/>
            <w:tcBorders>
              <w:top w:val="nil"/>
              <w:left w:val="nil"/>
              <w:bottom w:val="nil"/>
              <w:right w:val="nil"/>
            </w:tcBorders>
          </w:tcPr>
          <w:p w14:paraId="4DB08944" w14:textId="77777777" w:rsidR="00043347" w:rsidRPr="003869D0" w:rsidRDefault="00043347" w:rsidP="003869D0">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088EE5BA" w14:textId="77777777" w:rsidR="00043347" w:rsidRPr="003869D0" w:rsidRDefault="00043347" w:rsidP="003869D0">
            <w:pPr>
              <w:jc w:val="center"/>
              <w:rPr>
                <w:sz w:val="20"/>
                <w:szCs w:val="20"/>
              </w:rPr>
            </w:pPr>
            <w:r w:rsidRPr="003869D0">
              <w:rPr>
                <w:sz w:val="20"/>
                <w:szCs w:val="20"/>
              </w:rPr>
              <w:t>ОСНОВНЫЕ МЕРОПРИЯТИЯ</w:t>
            </w:r>
          </w:p>
        </w:tc>
      </w:tr>
      <w:tr w:rsidR="00043347" w:rsidRPr="003869D0" w14:paraId="7B489145" w14:textId="77777777" w:rsidTr="003869D0">
        <w:trPr>
          <w:trHeight w:val="319"/>
        </w:trPr>
        <w:tc>
          <w:tcPr>
            <w:tcW w:w="853" w:type="dxa"/>
            <w:tcBorders>
              <w:top w:val="nil"/>
              <w:left w:val="nil"/>
              <w:bottom w:val="nil"/>
              <w:right w:val="nil"/>
            </w:tcBorders>
          </w:tcPr>
          <w:p w14:paraId="0E4E8FA6" w14:textId="77777777" w:rsidR="00043347" w:rsidRPr="003869D0" w:rsidRDefault="00043347" w:rsidP="003869D0">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76E99D68" w14:textId="77777777" w:rsidR="00043347" w:rsidRPr="003869D0" w:rsidRDefault="00043347" w:rsidP="003869D0">
            <w:pPr>
              <w:jc w:val="center"/>
              <w:rPr>
                <w:sz w:val="20"/>
                <w:szCs w:val="20"/>
              </w:rPr>
            </w:pPr>
            <w:r w:rsidRPr="003869D0">
              <w:rPr>
                <w:sz w:val="20"/>
                <w:szCs w:val="20"/>
              </w:rPr>
              <w:t>муниципальной программы Куйбышевского муниципального района Новосибирской области</w:t>
            </w:r>
          </w:p>
        </w:tc>
      </w:tr>
      <w:tr w:rsidR="00043347" w:rsidRPr="003869D0" w14:paraId="27B1DB01" w14:textId="77777777" w:rsidTr="003869D0">
        <w:trPr>
          <w:trHeight w:val="319"/>
        </w:trPr>
        <w:tc>
          <w:tcPr>
            <w:tcW w:w="3480" w:type="dxa"/>
            <w:gridSpan w:val="2"/>
            <w:tcBorders>
              <w:top w:val="nil"/>
              <w:left w:val="nil"/>
              <w:bottom w:val="nil"/>
              <w:right w:val="nil"/>
            </w:tcBorders>
            <w:shd w:val="clear" w:color="auto" w:fill="auto"/>
            <w:noWrap/>
            <w:vAlign w:val="bottom"/>
            <w:hideMark/>
          </w:tcPr>
          <w:p w14:paraId="29F9F2E3" w14:textId="77777777" w:rsidR="00043347" w:rsidRPr="003869D0" w:rsidRDefault="00043347" w:rsidP="003869D0">
            <w:pPr>
              <w:jc w:val="center"/>
              <w:rPr>
                <w:sz w:val="20"/>
                <w:szCs w:val="20"/>
              </w:rPr>
            </w:pPr>
          </w:p>
        </w:tc>
        <w:tc>
          <w:tcPr>
            <w:tcW w:w="2428" w:type="dxa"/>
            <w:tcBorders>
              <w:top w:val="nil"/>
              <w:left w:val="nil"/>
              <w:bottom w:val="nil"/>
              <w:right w:val="nil"/>
            </w:tcBorders>
            <w:shd w:val="clear" w:color="auto" w:fill="auto"/>
            <w:noWrap/>
            <w:vAlign w:val="bottom"/>
            <w:hideMark/>
          </w:tcPr>
          <w:p w14:paraId="74E7BAD0" w14:textId="77777777" w:rsidR="00043347" w:rsidRPr="003869D0" w:rsidRDefault="00043347" w:rsidP="003869D0">
            <w:pPr>
              <w:rPr>
                <w:sz w:val="20"/>
                <w:szCs w:val="20"/>
              </w:rPr>
            </w:pPr>
          </w:p>
        </w:tc>
        <w:tc>
          <w:tcPr>
            <w:tcW w:w="1393" w:type="dxa"/>
            <w:gridSpan w:val="2"/>
            <w:tcBorders>
              <w:top w:val="nil"/>
              <w:left w:val="nil"/>
              <w:bottom w:val="nil"/>
              <w:right w:val="nil"/>
            </w:tcBorders>
            <w:shd w:val="clear" w:color="auto" w:fill="auto"/>
            <w:noWrap/>
            <w:vAlign w:val="bottom"/>
            <w:hideMark/>
          </w:tcPr>
          <w:p w14:paraId="78F6C149" w14:textId="77777777" w:rsidR="00043347" w:rsidRPr="003869D0" w:rsidRDefault="00043347" w:rsidP="003869D0">
            <w:pPr>
              <w:rPr>
                <w:sz w:val="20"/>
                <w:szCs w:val="20"/>
              </w:rPr>
            </w:pPr>
          </w:p>
        </w:tc>
        <w:tc>
          <w:tcPr>
            <w:tcW w:w="1433" w:type="dxa"/>
            <w:tcBorders>
              <w:top w:val="nil"/>
              <w:left w:val="nil"/>
              <w:bottom w:val="nil"/>
              <w:right w:val="nil"/>
            </w:tcBorders>
            <w:shd w:val="clear" w:color="auto" w:fill="auto"/>
            <w:noWrap/>
            <w:vAlign w:val="bottom"/>
            <w:hideMark/>
          </w:tcPr>
          <w:p w14:paraId="2D61F3F3" w14:textId="77777777" w:rsidR="00043347" w:rsidRPr="003869D0" w:rsidRDefault="00043347" w:rsidP="003869D0">
            <w:pPr>
              <w:rPr>
                <w:sz w:val="20"/>
                <w:szCs w:val="20"/>
              </w:rPr>
            </w:pPr>
          </w:p>
        </w:tc>
        <w:tc>
          <w:tcPr>
            <w:tcW w:w="1353" w:type="dxa"/>
            <w:tcBorders>
              <w:top w:val="nil"/>
              <w:left w:val="nil"/>
              <w:bottom w:val="nil"/>
              <w:right w:val="nil"/>
            </w:tcBorders>
          </w:tcPr>
          <w:p w14:paraId="21D87072" w14:textId="77777777" w:rsidR="00043347" w:rsidRPr="003869D0" w:rsidRDefault="00043347" w:rsidP="003869D0">
            <w:pPr>
              <w:rPr>
                <w:sz w:val="20"/>
                <w:szCs w:val="20"/>
              </w:rPr>
            </w:pPr>
          </w:p>
        </w:tc>
        <w:tc>
          <w:tcPr>
            <w:tcW w:w="1353" w:type="dxa"/>
            <w:tcBorders>
              <w:top w:val="nil"/>
              <w:left w:val="nil"/>
              <w:bottom w:val="nil"/>
              <w:right w:val="nil"/>
            </w:tcBorders>
            <w:shd w:val="clear" w:color="auto" w:fill="auto"/>
            <w:noWrap/>
            <w:vAlign w:val="bottom"/>
            <w:hideMark/>
          </w:tcPr>
          <w:p w14:paraId="075E7D9D" w14:textId="77777777" w:rsidR="00043347" w:rsidRPr="003869D0" w:rsidRDefault="00043347" w:rsidP="003869D0">
            <w:pPr>
              <w:rPr>
                <w:sz w:val="20"/>
                <w:szCs w:val="20"/>
              </w:rPr>
            </w:pPr>
          </w:p>
        </w:tc>
        <w:tc>
          <w:tcPr>
            <w:tcW w:w="4611" w:type="dxa"/>
            <w:tcBorders>
              <w:top w:val="nil"/>
              <w:left w:val="nil"/>
              <w:bottom w:val="nil"/>
              <w:right w:val="nil"/>
            </w:tcBorders>
            <w:shd w:val="clear" w:color="auto" w:fill="auto"/>
            <w:noWrap/>
            <w:vAlign w:val="bottom"/>
            <w:hideMark/>
          </w:tcPr>
          <w:p w14:paraId="4F05AC5A" w14:textId="77777777" w:rsidR="00043347" w:rsidRPr="003869D0" w:rsidRDefault="00043347" w:rsidP="003869D0">
            <w:pPr>
              <w:rPr>
                <w:sz w:val="20"/>
                <w:szCs w:val="20"/>
              </w:rPr>
            </w:pPr>
          </w:p>
        </w:tc>
      </w:tr>
      <w:tr w:rsidR="00043347" w:rsidRPr="003869D0" w14:paraId="6F34194C" w14:textId="77777777" w:rsidTr="003869D0">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D2B74D3" w14:textId="77777777" w:rsidR="00043347" w:rsidRPr="003869D0" w:rsidRDefault="00043347" w:rsidP="003869D0">
            <w:pPr>
              <w:jc w:val="center"/>
              <w:rPr>
                <w:sz w:val="20"/>
                <w:szCs w:val="20"/>
              </w:rPr>
            </w:pPr>
            <w:r w:rsidRPr="003869D0">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2DBD16" w14:textId="77777777" w:rsidR="00043347" w:rsidRPr="003869D0" w:rsidRDefault="00043347" w:rsidP="003869D0">
            <w:pPr>
              <w:jc w:val="center"/>
              <w:rPr>
                <w:sz w:val="20"/>
                <w:szCs w:val="20"/>
              </w:rPr>
            </w:pPr>
            <w:r w:rsidRPr="003869D0">
              <w:rPr>
                <w:sz w:val="20"/>
                <w:szCs w:val="20"/>
              </w:rPr>
              <w:t>Наименование показателя</w:t>
            </w:r>
          </w:p>
        </w:tc>
        <w:tc>
          <w:tcPr>
            <w:tcW w:w="1353" w:type="dxa"/>
            <w:tcBorders>
              <w:top w:val="single" w:sz="4" w:space="0" w:color="auto"/>
              <w:left w:val="nil"/>
              <w:bottom w:val="single" w:sz="4" w:space="0" w:color="auto"/>
              <w:right w:val="nil"/>
            </w:tcBorders>
          </w:tcPr>
          <w:p w14:paraId="70BBC756" w14:textId="77777777" w:rsidR="00043347" w:rsidRPr="003869D0" w:rsidRDefault="00043347" w:rsidP="003869D0">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6EDB1FFB" w14:textId="77777777" w:rsidR="00043347" w:rsidRPr="003869D0" w:rsidRDefault="00043347" w:rsidP="003869D0">
            <w:pPr>
              <w:jc w:val="center"/>
              <w:rPr>
                <w:sz w:val="20"/>
                <w:szCs w:val="20"/>
              </w:rPr>
            </w:pPr>
            <w:r w:rsidRPr="003869D0">
              <w:rPr>
                <w:sz w:val="20"/>
                <w:szCs w:val="20"/>
              </w:rPr>
              <w:t>Финансовые затраты, тыс. руб.</w:t>
            </w:r>
          </w:p>
        </w:tc>
        <w:tc>
          <w:tcPr>
            <w:tcW w:w="4611" w:type="dxa"/>
            <w:tcBorders>
              <w:top w:val="single" w:sz="4" w:space="0" w:color="auto"/>
              <w:left w:val="nil"/>
              <w:bottom w:val="single" w:sz="4" w:space="0" w:color="auto"/>
              <w:right w:val="single" w:sz="4" w:space="0" w:color="auto"/>
            </w:tcBorders>
            <w:shd w:val="clear" w:color="auto" w:fill="auto"/>
            <w:hideMark/>
          </w:tcPr>
          <w:p w14:paraId="6766D632" w14:textId="77777777" w:rsidR="00043347" w:rsidRPr="003869D0" w:rsidRDefault="00043347" w:rsidP="003869D0">
            <w:pPr>
              <w:jc w:val="center"/>
              <w:rPr>
                <w:sz w:val="20"/>
                <w:szCs w:val="20"/>
              </w:rPr>
            </w:pPr>
            <w:r w:rsidRPr="003869D0">
              <w:rPr>
                <w:sz w:val="20"/>
                <w:szCs w:val="20"/>
              </w:rPr>
              <w:t>Ожидаемый результат</w:t>
            </w:r>
          </w:p>
        </w:tc>
      </w:tr>
      <w:tr w:rsidR="00043347" w:rsidRPr="003869D0" w14:paraId="25B16788"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CBB7058" w14:textId="77777777" w:rsidR="00043347" w:rsidRPr="003869D0" w:rsidRDefault="00043347" w:rsidP="003869D0">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7DD1C3FF" w14:textId="77777777" w:rsidR="00043347" w:rsidRPr="003869D0" w:rsidRDefault="00043347" w:rsidP="003869D0">
            <w:pPr>
              <w:rPr>
                <w:sz w:val="20"/>
                <w:szCs w:val="20"/>
              </w:rPr>
            </w:pPr>
          </w:p>
        </w:tc>
        <w:tc>
          <w:tcPr>
            <w:tcW w:w="1353" w:type="dxa"/>
            <w:tcBorders>
              <w:top w:val="single" w:sz="4" w:space="0" w:color="auto"/>
              <w:left w:val="nil"/>
              <w:bottom w:val="single" w:sz="4" w:space="0" w:color="auto"/>
              <w:right w:val="nil"/>
            </w:tcBorders>
          </w:tcPr>
          <w:p w14:paraId="7358FA48" w14:textId="77777777" w:rsidR="00043347" w:rsidRPr="003869D0" w:rsidRDefault="00043347" w:rsidP="003869D0">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378684AF" w14:textId="77777777" w:rsidR="00043347" w:rsidRPr="003869D0" w:rsidRDefault="00043347" w:rsidP="003869D0">
            <w:pPr>
              <w:jc w:val="center"/>
              <w:rPr>
                <w:sz w:val="20"/>
                <w:szCs w:val="20"/>
              </w:rPr>
            </w:pPr>
            <w:r w:rsidRPr="003869D0">
              <w:rPr>
                <w:sz w:val="20"/>
                <w:szCs w:val="20"/>
              </w:rPr>
              <w:t>по годам реализации</w:t>
            </w:r>
          </w:p>
        </w:tc>
        <w:tc>
          <w:tcPr>
            <w:tcW w:w="4611" w:type="dxa"/>
            <w:tcBorders>
              <w:top w:val="nil"/>
              <w:left w:val="nil"/>
              <w:bottom w:val="single" w:sz="4" w:space="0" w:color="auto"/>
              <w:right w:val="single" w:sz="4" w:space="0" w:color="auto"/>
            </w:tcBorders>
            <w:shd w:val="clear" w:color="auto" w:fill="auto"/>
            <w:hideMark/>
          </w:tcPr>
          <w:p w14:paraId="3E9CF009" w14:textId="77777777" w:rsidR="00043347" w:rsidRPr="003869D0" w:rsidRDefault="00043347" w:rsidP="003869D0">
            <w:pPr>
              <w:jc w:val="center"/>
              <w:rPr>
                <w:sz w:val="20"/>
                <w:szCs w:val="20"/>
              </w:rPr>
            </w:pPr>
            <w:r w:rsidRPr="003869D0">
              <w:rPr>
                <w:sz w:val="20"/>
                <w:szCs w:val="20"/>
              </w:rPr>
              <w:t>(краткое описание)</w:t>
            </w:r>
          </w:p>
        </w:tc>
      </w:tr>
      <w:tr w:rsidR="00043347" w:rsidRPr="003869D0" w14:paraId="7F707965" w14:textId="77777777" w:rsidTr="003869D0">
        <w:trPr>
          <w:trHeight w:val="57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1DD9337" w14:textId="77777777" w:rsidR="00043347" w:rsidRPr="003869D0" w:rsidRDefault="00043347" w:rsidP="003869D0">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4C657168" w14:textId="77777777" w:rsidR="00043347" w:rsidRPr="003869D0" w:rsidRDefault="00043347" w:rsidP="003869D0">
            <w:pPr>
              <w:rPr>
                <w:sz w:val="20"/>
                <w:szCs w:val="20"/>
              </w:rPr>
            </w:pPr>
          </w:p>
        </w:tc>
        <w:tc>
          <w:tcPr>
            <w:tcW w:w="1393" w:type="dxa"/>
            <w:gridSpan w:val="2"/>
            <w:tcBorders>
              <w:top w:val="nil"/>
              <w:left w:val="single" w:sz="4" w:space="0" w:color="auto"/>
              <w:bottom w:val="single" w:sz="4" w:space="0" w:color="auto"/>
              <w:right w:val="single" w:sz="4" w:space="0" w:color="auto"/>
            </w:tcBorders>
            <w:shd w:val="clear" w:color="auto" w:fill="auto"/>
            <w:vAlign w:val="bottom"/>
            <w:hideMark/>
          </w:tcPr>
          <w:p w14:paraId="6ABC871C" w14:textId="77777777" w:rsidR="00043347" w:rsidRPr="003869D0" w:rsidRDefault="00043347" w:rsidP="003869D0">
            <w:pPr>
              <w:jc w:val="center"/>
              <w:rPr>
                <w:sz w:val="20"/>
                <w:szCs w:val="20"/>
              </w:rPr>
            </w:pPr>
            <w:r w:rsidRPr="003869D0">
              <w:rPr>
                <w:sz w:val="20"/>
                <w:szCs w:val="20"/>
              </w:rPr>
              <w:t>2022 год</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5D981F54" w14:textId="77777777" w:rsidR="00043347" w:rsidRPr="003869D0" w:rsidRDefault="00043347" w:rsidP="003869D0">
            <w:pPr>
              <w:jc w:val="center"/>
              <w:rPr>
                <w:sz w:val="20"/>
                <w:szCs w:val="20"/>
              </w:rPr>
            </w:pPr>
            <w:r w:rsidRPr="003869D0">
              <w:rPr>
                <w:sz w:val="20"/>
                <w:szCs w:val="20"/>
              </w:rPr>
              <w:t>2023 год</w:t>
            </w:r>
          </w:p>
        </w:tc>
        <w:tc>
          <w:tcPr>
            <w:tcW w:w="1353" w:type="dxa"/>
            <w:tcBorders>
              <w:top w:val="nil"/>
              <w:left w:val="single" w:sz="4" w:space="0" w:color="auto"/>
              <w:right w:val="single" w:sz="4" w:space="0" w:color="auto"/>
            </w:tcBorders>
          </w:tcPr>
          <w:p w14:paraId="2FF6B168" w14:textId="77777777" w:rsidR="00043347" w:rsidRPr="003869D0" w:rsidRDefault="00043347" w:rsidP="003869D0">
            <w:pPr>
              <w:jc w:val="center"/>
              <w:rPr>
                <w:sz w:val="20"/>
                <w:szCs w:val="20"/>
              </w:rPr>
            </w:pPr>
          </w:p>
          <w:p w14:paraId="2600BF18" w14:textId="77777777" w:rsidR="00043347" w:rsidRPr="003869D0" w:rsidRDefault="00043347" w:rsidP="003869D0">
            <w:pPr>
              <w:jc w:val="center"/>
              <w:rPr>
                <w:sz w:val="20"/>
                <w:szCs w:val="20"/>
              </w:rPr>
            </w:pPr>
            <w:r w:rsidRPr="003869D0">
              <w:rPr>
                <w:sz w:val="20"/>
                <w:szCs w:val="20"/>
              </w:rPr>
              <w:t>2024 год</w:t>
            </w:r>
          </w:p>
        </w:tc>
        <w:tc>
          <w:tcPr>
            <w:tcW w:w="1353" w:type="dxa"/>
            <w:tcBorders>
              <w:top w:val="nil"/>
              <w:left w:val="single" w:sz="4" w:space="0" w:color="auto"/>
              <w:bottom w:val="single" w:sz="4" w:space="0" w:color="auto"/>
              <w:right w:val="single" w:sz="4" w:space="0" w:color="auto"/>
            </w:tcBorders>
            <w:shd w:val="clear" w:color="auto" w:fill="auto"/>
            <w:vAlign w:val="bottom"/>
            <w:hideMark/>
          </w:tcPr>
          <w:p w14:paraId="05AFCD2B" w14:textId="77777777" w:rsidR="00043347" w:rsidRPr="003869D0" w:rsidRDefault="00043347" w:rsidP="003869D0">
            <w:pPr>
              <w:jc w:val="center"/>
              <w:rPr>
                <w:sz w:val="20"/>
                <w:szCs w:val="20"/>
              </w:rPr>
            </w:pPr>
            <w:r w:rsidRPr="003869D0">
              <w:rPr>
                <w:sz w:val="20"/>
                <w:szCs w:val="20"/>
              </w:rPr>
              <w:t>2025 год</w:t>
            </w:r>
          </w:p>
        </w:tc>
        <w:tc>
          <w:tcPr>
            <w:tcW w:w="4611" w:type="dxa"/>
            <w:tcBorders>
              <w:top w:val="nil"/>
              <w:left w:val="single" w:sz="4" w:space="0" w:color="auto"/>
              <w:bottom w:val="single" w:sz="4" w:space="0" w:color="auto"/>
              <w:right w:val="single" w:sz="4" w:space="0" w:color="auto"/>
            </w:tcBorders>
            <w:shd w:val="clear" w:color="auto" w:fill="auto"/>
            <w:hideMark/>
          </w:tcPr>
          <w:p w14:paraId="445EAF1B" w14:textId="77777777" w:rsidR="00043347" w:rsidRPr="003869D0" w:rsidRDefault="00043347" w:rsidP="003869D0">
            <w:pPr>
              <w:rPr>
                <w:sz w:val="20"/>
                <w:szCs w:val="20"/>
              </w:rPr>
            </w:pPr>
            <w:r w:rsidRPr="003869D0">
              <w:rPr>
                <w:sz w:val="20"/>
                <w:szCs w:val="20"/>
              </w:rPr>
              <w:t> </w:t>
            </w:r>
          </w:p>
        </w:tc>
      </w:tr>
      <w:tr w:rsidR="00043347" w:rsidRPr="003869D0" w14:paraId="062E3D6A" w14:textId="77777777" w:rsidTr="003869D0">
        <w:trPr>
          <w:trHeight w:val="319"/>
        </w:trPr>
        <w:tc>
          <w:tcPr>
            <w:tcW w:w="3480" w:type="dxa"/>
            <w:gridSpan w:val="2"/>
            <w:tcBorders>
              <w:top w:val="nil"/>
              <w:left w:val="single" w:sz="4" w:space="0" w:color="auto"/>
              <w:bottom w:val="single" w:sz="4" w:space="0" w:color="auto"/>
              <w:right w:val="single" w:sz="4" w:space="0" w:color="auto"/>
            </w:tcBorders>
            <w:shd w:val="clear" w:color="auto" w:fill="auto"/>
            <w:hideMark/>
          </w:tcPr>
          <w:p w14:paraId="18EE08B0" w14:textId="77777777" w:rsidR="00043347" w:rsidRPr="003869D0" w:rsidRDefault="00043347" w:rsidP="003869D0">
            <w:pPr>
              <w:jc w:val="center"/>
              <w:rPr>
                <w:sz w:val="20"/>
                <w:szCs w:val="20"/>
              </w:rPr>
            </w:pPr>
            <w:r w:rsidRPr="003869D0">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7ECFF81D" w14:textId="77777777" w:rsidR="00043347" w:rsidRPr="003869D0" w:rsidRDefault="00043347" w:rsidP="003869D0">
            <w:pPr>
              <w:jc w:val="center"/>
              <w:rPr>
                <w:sz w:val="20"/>
                <w:szCs w:val="20"/>
              </w:rPr>
            </w:pPr>
            <w:r w:rsidRPr="003869D0">
              <w:rPr>
                <w:sz w:val="20"/>
                <w:szCs w:val="20"/>
              </w:rPr>
              <w:t>2</w:t>
            </w:r>
          </w:p>
        </w:tc>
        <w:tc>
          <w:tcPr>
            <w:tcW w:w="1393" w:type="dxa"/>
            <w:gridSpan w:val="2"/>
            <w:tcBorders>
              <w:top w:val="nil"/>
              <w:left w:val="nil"/>
              <w:bottom w:val="single" w:sz="4" w:space="0" w:color="auto"/>
              <w:right w:val="single" w:sz="4" w:space="0" w:color="auto"/>
            </w:tcBorders>
            <w:shd w:val="clear" w:color="auto" w:fill="auto"/>
            <w:hideMark/>
          </w:tcPr>
          <w:p w14:paraId="0B6E68E0" w14:textId="77777777" w:rsidR="00043347" w:rsidRPr="003869D0" w:rsidRDefault="00043347" w:rsidP="003869D0">
            <w:pPr>
              <w:jc w:val="center"/>
              <w:rPr>
                <w:sz w:val="20"/>
                <w:szCs w:val="20"/>
              </w:rPr>
            </w:pPr>
            <w:r w:rsidRPr="003869D0">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25BA0210" w14:textId="77777777" w:rsidR="00043347" w:rsidRPr="003869D0" w:rsidRDefault="00043347" w:rsidP="003869D0">
            <w:pPr>
              <w:jc w:val="center"/>
              <w:rPr>
                <w:sz w:val="20"/>
                <w:szCs w:val="20"/>
              </w:rPr>
            </w:pPr>
            <w:r w:rsidRPr="003869D0">
              <w:rPr>
                <w:sz w:val="20"/>
                <w:szCs w:val="20"/>
              </w:rPr>
              <w:t>4</w:t>
            </w:r>
          </w:p>
        </w:tc>
        <w:tc>
          <w:tcPr>
            <w:tcW w:w="1353" w:type="dxa"/>
            <w:tcBorders>
              <w:top w:val="nil"/>
              <w:left w:val="nil"/>
              <w:bottom w:val="single" w:sz="4" w:space="0" w:color="auto"/>
              <w:right w:val="single" w:sz="4" w:space="0" w:color="auto"/>
            </w:tcBorders>
          </w:tcPr>
          <w:p w14:paraId="6BEDEB7D" w14:textId="77777777" w:rsidR="00043347" w:rsidRPr="003869D0" w:rsidRDefault="00043347" w:rsidP="003869D0">
            <w:pPr>
              <w:jc w:val="center"/>
              <w:rPr>
                <w:sz w:val="20"/>
                <w:szCs w:val="20"/>
              </w:rPr>
            </w:pPr>
          </w:p>
        </w:tc>
        <w:tc>
          <w:tcPr>
            <w:tcW w:w="1353" w:type="dxa"/>
            <w:tcBorders>
              <w:top w:val="nil"/>
              <w:left w:val="single" w:sz="4" w:space="0" w:color="auto"/>
              <w:bottom w:val="single" w:sz="4" w:space="0" w:color="auto"/>
              <w:right w:val="single" w:sz="4" w:space="0" w:color="auto"/>
            </w:tcBorders>
            <w:shd w:val="clear" w:color="auto" w:fill="auto"/>
            <w:hideMark/>
          </w:tcPr>
          <w:p w14:paraId="217005C9" w14:textId="77777777" w:rsidR="00043347" w:rsidRPr="003869D0" w:rsidRDefault="00043347" w:rsidP="003869D0">
            <w:pPr>
              <w:jc w:val="center"/>
              <w:rPr>
                <w:sz w:val="20"/>
                <w:szCs w:val="20"/>
              </w:rPr>
            </w:pPr>
            <w:r w:rsidRPr="003869D0">
              <w:rPr>
                <w:sz w:val="20"/>
                <w:szCs w:val="20"/>
              </w:rPr>
              <w:t>5</w:t>
            </w:r>
          </w:p>
        </w:tc>
        <w:tc>
          <w:tcPr>
            <w:tcW w:w="4611" w:type="dxa"/>
            <w:tcBorders>
              <w:top w:val="nil"/>
              <w:left w:val="nil"/>
              <w:bottom w:val="single" w:sz="4" w:space="0" w:color="auto"/>
              <w:right w:val="single" w:sz="4" w:space="0" w:color="auto"/>
            </w:tcBorders>
            <w:shd w:val="clear" w:color="auto" w:fill="auto"/>
            <w:hideMark/>
          </w:tcPr>
          <w:p w14:paraId="619AAEBC" w14:textId="77777777" w:rsidR="00043347" w:rsidRPr="003869D0" w:rsidRDefault="00043347" w:rsidP="003869D0">
            <w:pPr>
              <w:jc w:val="center"/>
              <w:rPr>
                <w:sz w:val="20"/>
                <w:szCs w:val="20"/>
              </w:rPr>
            </w:pPr>
            <w:r w:rsidRPr="003869D0">
              <w:rPr>
                <w:sz w:val="20"/>
                <w:szCs w:val="20"/>
              </w:rPr>
              <w:t>6</w:t>
            </w:r>
          </w:p>
        </w:tc>
      </w:tr>
      <w:tr w:rsidR="00043347" w:rsidRPr="003869D0" w14:paraId="3251A37F" w14:textId="77777777" w:rsidTr="003869D0">
        <w:trPr>
          <w:trHeight w:val="643"/>
        </w:trPr>
        <w:tc>
          <w:tcPr>
            <w:tcW w:w="16051" w:type="dxa"/>
            <w:gridSpan w:val="9"/>
            <w:tcBorders>
              <w:top w:val="single" w:sz="4" w:space="0" w:color="auto"/>
              <w:left w:val="single" w:sz="4" w:space="0" w:color="auto"/>
              <w:bottom w:val="single" w:sz="4" w:space="0" w:color="auto"/>
              <w:right w:val="single" w:sz="4" w:space="0" w:color="auto"/>
            </w:tcBorders>
          </w:tcPr>
          <w:p w14:paraId="36F6BA30" w14:textId="77777777" w:rsidR="00043347" w:rsidRPr="003869D0" w:rsidRDefault="00043347" w:rsidP="003869D0">
            <w:pPr>
              <w:jc w:val="center"/>
              <w:rPr>
                <w:bCs/>
                <w:sz w:val="20"/>
                <w:szCs w:val="20"/>
              </w:rPr>
            </w:pPr>
            <w:r w:rsidRPr="003869D0">
              <w:rPr>
                <w:bCs/>
                <w:sz w:val="20"/>
                <w:szCs w:val="20"/>
              </w:rPr>
              <w:t>1. Цель 1. Повышение эффективности использования потенциала сферы культуры Куйбышевского района</w:t>
            </w:r>
          </w:p>
        </w:tc>
      </w:tr>
      <w:tr w:rsidR="00043347" w:rsidRPr="003869D0" w14:paraId="14D3C98C" w14:textId="77777777" w:rsidTr="003869D0">
        <w:trPr>
          <w:trHeight w:val="827"/>
        </w:trPr>
        <w:tc>
          <w:tcPr>
            <w:tcW w:w="16051" w:type="dxa"/>
            <w:gridSpan w:val="9"/>
            <w:tcBorders>
              <w:top w:val="single" w:sz="4" w:space="0" w:color="auto"/>
              <w:left w:val="single" w:sz="4" w:space="0" w:color="auto"/>
              <w:bottom w:val="single" w:sz="4" w:space="0" w:color="auto"/>
              <w:right w:val="single" w:sz="4" w:space="0" w:color="000000"/>
            </w:tcBorders>
          </w:tcPr>
          <w:p w14:paraId="00FA13BC" w14:textId="77777777" w:rsidR="00043347" w:rsidRPr="003869D0" w:rsidRDefault="00043347" w:rsidP="003869D0">
            <w:pPr>
              <w:jc w:val="center"/>
              <w:rPr>
                <w:sz w:val="20"/>
                <w:szCs w:val="20"/>
              </w:rPr>
            </w:pPr>
            <w:r w:rsidRPr="003869D0">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043347" w:rsidRPr="003869D0" w14:paraId="1EAA49CA" w14:textId="77777777" w:rsidTr="003869D0">
        <w:trPr>
          <w:trHeight w:val="812"/>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E7C6D2" w14:textId="77777777" w:rsidR="00043347" w:rsidRPr="003869D0" w:rsidRDefault="00043347" w:rsidP="003869D0">
            <w:pPr>
              <w:rPr>
                <w:bCs/>
                <w:sz w:val="20"/>
                <w:szCs w:val="20"/>
              </w:rPr>
            </w:pPr>
            <w:r w:rsidRPr="003869D0">
              <w:rPr>
                <w:bCs/>
                <w:sz w:val="20"/>
                <w:szCs w:val="20"/>
              </w:rPr>
              <w:t>1.1.1. Мероприятие 1</w:t>
            </w:r>
          </w:p>
          <w:p w14:paraId="25C325CB" w14:textId="77777777" w:rsidR="00043347" w:rsidRPr="003869D0" w:rsidRDefault="00043347" w:rsidP="003869D0">
            <w:pPr>
              <w:rPr>
                <w:bCs/>
                <w:sz w:val="20"/>
                <w:szCs w:val="20"/>
              </w:rPr>
            </w:pPr>
            <w:r w:rsidRPr="003869D0">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single" w:sz="4" w:space="0" w:color="auto"/>
              <w:left w:val="nil"/>
              <w:bottom w:val="single" w:sz="4" w:space="0" w:color="auto"/>
              <w:right w:val="single" w:sz="4" w:space="0" w:color="auto"/>
            </w:tcBorders>
            <w:shd w:val="clear" w:color="auto" w:fill="auto"/>
            <w:hideMark/>
          </w:tcPr>
          <w:p w14:paraId="4A8DA11E"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366ADF37" w14:textId="77777777" w:rsidR="00043347" w:rsidRPr="003869D0" w:rsidRDefault="00043347" w:rsidP="003869D0">
            <w:pPr>
              <w:jc w:val="center"/>
              <w:rPr>
                <w:bCs/>
                <w:sz w:val="20"/>
                <w:szCs w:val="20"/>
              </w:rPr>
            </w:pPr>
            <w:r w:rsidRPr="003869D0">
              <w:rPr>
                <w:bCs/>
                <w:sz w:val="20"/>
                <w:szCs w:val="20"/>
              </w:rPr>
              <w:t>48455,80</w:t>
            </w:r>
          </w:p>
        </w:tc>
        <w:tc>
          <w:tcPr>
            <w:tcW w:w="1433" w:type="dxa"/>
            <w:tcBorders>
              <w:top w:val="single" w:sz="4" w:space="0" w:color="auto"/>
              <w:left w:val="nil"/>
              <w:bottom w:val="single" w:sz="4" w:space="0" w:color="auto"/>
              <w:right w:val="single" w:sz="4" w:space="0" w:color="auto"/>
            </w:tcBorders>
            <w:shd w:val="clear" w:color="auto" w:fill="auto"/>
          </w:tcPr>
          <w:p w14:paraId="3D0224EF"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nil"/>
              <w:bottom w:val="single" w:sz="4" w:space="0" w:color="auto"/>
              <w:right w:val="single" w:sz="4" w:space="0" w:color="auto"/>
            </w:tcBorders>
          </w:tcPr>
          <w:p w14:paraId="164FCA81"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E187D00" w14:textId="77777777" w:rsidR="00043347" w:rsidRPr="003869D0" w:rsidRDefault="00043347" w:rsidP="003869D0">
            <w:pPr>
              <w:jc w:val="center"/>
              <w:rPr>
                <w:bCs/>
                <w:sz w:val="20"/>
                <w:szCs w:val="20"/>
              </w:rPr>
            </w:pPr>
            <w:r w:rsidRPr="003869D0">
              <w:rPr>
                <w:bCs/>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5C801D13" w14:textId="77777777" w:rsidR="00043347" w:rsidRPr="003869D0" w:rsidRDefault="00043347" w:rsidP="003869D0">
            <w:pPr>
              <w:rPr>
                <w:sz w:val="20"/>
                <w:szCs w:val="20"/>
              </w:rPr>
            </w:pPr>
            <w:r w:rsidRPr="003869D0">
              <w:rPr>
                <w:sz w:val="20"/>
                <w:szCs w:val="20"/>
              </w:rPr>
              <w:t> </w:t>
            </w:r>
            <w:proofErr w:type="gramStart"/>
            <w:r w:rsidRPr="003869D0">
              <w:rPr>
                <w:sz w:val="20"/>
                <w:szCs w:val="20"/>
              </w:rPr>
              <w:t>повышение  доступности</w:t>
            </w:r>
            <w:proofErr w:type="gramEnd"/>
            <w:r w:rsidRPr="003869D0">
              <w:rPr>
                <w:sz w:val="20"/>
                <w:szCs w:val="20"/>
              </w:rPr>
              <w:t xml:space="preserve"> объектов, в том числе для лиц МГН   увеличение доли объектов учреждений культуры, находящихся в удовлетворительном состоянии, и доступных для лиц  МГН</w:t>
            </w:r>
          </w:p>
          <w:p w14:paraId="39E844F5" w14:textId="77777777" w:rsidR="00043347" w:rsidRPr="003869D0" w:rsidRDefault="00043347" w:rsidP="003869D0">
            <w:pPr>
              <w:jc w:val="center"/>
              <w:rPr>
                <w:sz w:val="20"/>
                <w:szCs w:val="20"/>
              </w:rPr>
            </w:pPr>
            <w:r w:rsidRPr="003869D0">
              <w:rPr>
                <w:sz w:val="20"/>
                <w:szCs w:val="20"/>
              </w:rPr>
              <w:t> </w:t>
            </w:r>
          </w:p>
        </w:tc>
      </w:tr>
      <w:tr w:rsidR="00043347" w:rsidRPr="003869D0" w14:paraId="40418EED" w14:textId="77777777" w:rsidTr="003869D0">
        <w:trPr>
          <w:trHeight w:val="613"/>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05DD9B9C"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1A75F41" w14:textId="77777777" w:rsidR="00043347" w:rsidRPr="003869D0" w:rsidRDefault="00043347" w:rsidP="003869D0">
            <w:pPr>
              <w:rPr>
                <w:sz w:val="20"/>
                <w:szCs w:val="20"/>
              </w:rPr>
            </w:pPr>
            <w:r w:rsidRPr="003869D0">
              <w:rPr>
                <w:sz w:val="20"/>
                <w:szCs w:val="20"/>
              </w:rPr>
              <w:t xml:space="preserve">областной бюджет </w:t>
            </w:r>
          </w:p>
        </w:tc>
        <w:tc>
          <w:tcPr>
            <w:tcW w:w="1393" w:type="dxa"/>
            <w:gridSpan w:val="2"/>
            <w:tcBorders>
              <w:top w:val="single" w:sz="4" w:space="0" w:color="auto"/>
              <w:left w:val="nil"/>
              <w:bottom w:val="single" w:sz="4" w:space="0" w:color="auto"/>
              <w:right w:val="single" w:sz="4" w:space="0" w:color="auto"/>
            </w:tcBorders>
            <w:shd w:val="clear" w:color="auto" w:fill="auto"/>
          </w:tcPr>
          <w:p w14:paraId="2CFE0134" w14:textId="77777777" w:rsidR="00043347" w:rsidRPr="003869D0" w:rsidRDefault="00043347" w:rsidP="003869D0">
            <w:pPr>
              <w:jc w:val="center"/>
              <w:rPr>
                <w:sz w:val="20"/>
                <w:szCs w:val="20"/>
              </w:rPr>
            </w:pPr>
            <w:r w:rsidRPr="003869D0">
              <w:rPr>
                <w:sz w:val="20"/>
                <w:szCs w:val="20"/>
              </w:rPr>
              <w:t>47486,70</w:t>
            </w:r>
          </w:p>
        </w:tc>
        <w:tc>
          <w:tcPr>
            <w:tcW w:w="1433" w:type="dxa"/>
            <w:tcBorders>
              <w:top w:val="single" w:sz="4" w:space="0" w:color="auto"/>
              <w:left w:val="nil"/>
              <w:bottom w:val="single" w:sz="4" w:space="0" w:color="auto"/>
              <w:right w:val="single" w:sz="4" w:space="0" w:color="auto"/>
            </w:tcBorders>
            <w:shd w:val="clear" w:color="auto" w:fill="auto"/>
          </w:tcPr>
          <w:p w14:paraId="2780F166" w14:textId="77777777" w:rsidR="00043347" w:rsidRPr="003869D0" w:rsidRDefault="00043347" w:rsidP="003869D0">
            <w:pPr>
              <w:jc w:val="center"/>
              <w:rPr>
                <w:color w:val="000000"/>
                <w:sz w:val="20"/>
                <w:szCs w:val="20"/>
              </w:rPr>
            </w:pPr>
            <w:r w:rsidRPr="003869D0">
              <w:rPr>
                <w:color w:val="000000"/>
                <w:sz w:val="20"/>
                <w:szCs w:val="20"/>
              </w:rPr>
              <w:t>0,00</w:t>
            </w:r>
          </w:p>
        </w:tc>
        <w:tc>
          <w:tcPr>
            <w:tcW w:w="1353" w:type="dxa"/>
            <w:tcBorders>
              <w:top w:val="single" w:sz="4" w:space="0" w:color="auto"/>
              <w:left w:val="nil"/>
              <w:bottom w:val="single" w:sz="4" w:space="0" w:color="auto"/>
              <w:right w:val="single" w:sz="4" w:space="0" w:color="auto"/>
            </w:tcBorders>
          </w:tcPr>
          <w:p w14:paraId="18B990CD"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1F4CB89"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4731100D" w14:textId="77777777" w:rsidR="00043347" w:rsidRPr="003869D0" w:rsidRDefault="00043347" w:rsidP="003869D0">
            <w:pPr>
              <w:jc w:val="center"/>
              <w:rPr>
                <w:sz w:val="20"/>
                <w:szCs w:val="20"/>
              </w:rPr>
            </w:pPr>
          </w:p>
        </w:tc>
      </w:tr>
      <w:tr w:rsidR="00043347" w:rsidRPr="003869D0" w14:paraId="4CAE0A85" w14:textId="77777777" w:rsidTr="003869D0">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E14E986"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34F81D5" w14:textId="77777777" w:rsidR="00043347" w:rsidRPr="003869D0" w:rsidRDefault="00043347" w:rsidP="003869D0">
            <w:pPr>
              <w:rPr>
                <w:sz w:val="20"/>
                <w:szCs w:val="20"/>
              </w:rPr>
            </w:pPr>
            <w:r w:rsidRPr="003869D0">
              <w:rPr>
                <w:sz w:val="20"/>
                <w:szCs w:val="20"/>
              </w:rPr>
              <w:t xml:space="preserve">федеральный бюджет </w:t>
            </w:r>
          </w:p>
        </w:tc>
        <w:tc>
          <w:tcPr>
            <w:tcW w:w="1393" w:type="dxa"/>
            <w:gridSpan w:val="2"/>
            <w:tcBorders>
              <w:top w:val="single" w:sz="4" w:space="0" w:color="auto"/>
              <w:left w:val="nil"/>
              <w:bottom w:val="single" w:sz="4" w:space="0" w:color="auto"/>
              <w:right w:val="single" w:sz="4" w:space="0" w:color="auto"/>
            </w:tcBorders>
            <w:shd w:val="clear" w:color="auto" w:fill="auto"/>
          </w:tcPr>
          <w:p w14:paraId="4C34C582"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F89F341"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0A45D51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40C89FB"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016259E" w14:textId="77777777" w:rsidR="00043347" w:rsidRPr="003869D0" w:rsidRDefault="00043347" w:rsidP="003869D0">
            <w:pPr>
              <w:rPr>
                <w:sz w:val="20"/>
                <w:szCs w:val="20"/>
              </w:rPr>
            </w:pPr>
          </w:p>
        </w:tc>
      </w:tr>
      <w:tr w:rsidR="00043347" w:rsidRPr="003869D0" w14:paraId="59A76175" w14:textId="77777777" w:rsidTr="003869D0">
        <w:trPr>
          <w:trHeight w:val="64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BD66E47"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C516B16" w14:textId="77777777" w:rsidR="00043347" w:rsidRPr="003869D0" w:rsidRDefault="00043347" w:rsidP="003869D0">
            <w:pPr>
              <w:rPr>
                <w:sz w:val="20"/>
                <w:szCs w:val="20"/>
              </w:rPr>
            </w:pPr>
            <w:r w:rsidRPr="003869D0">
              <w:rPr>
                <w:sz w:val="20"/>
                <w:szCs w:val="20"/>
              </w:rPr>
              <w:t xml:space="preserve">местные бюджеты </w:t>
            </w:r>
          </w:p>
        </w:tc>
        <w:tc>
          <w:tcPr>
            <w:tcW w:w="1393" w:type="dxa"/>
            <w:gridSpan w:val="2"/>
            <w:tcBorders>
              <w:top w:val="single" w:sz="4" w:space="0" w:color="auto"/>
              <w:left w:val="nil"/>
              <w:bottom w:val="single" w:sz="4" w:space="0" w:color="auto"/>
              <w:right w:val="single" w:sz="4" w:space="0" w:color="auto"/>
            </w:tcBorders>
            <w:shd w:val="clear" w:color="auto" w:fill="auto"/>
          </w:tcPr>
          <w:p w14:paraId="5A862E44" w14:textId="77777777" w:rsidR="00043347" w:rsidRPr="003869D0" w:rsidRDefault="00043347" w:rsidP="003869D0">
            <w:pPr>
              <w:jc w:val="center"/>
              <w:rPr>
                <w:sz w:val="20"/>
                <w:szCs w:val="20"/>
              </w:rPr>
            </w:pPr>
            <w:r w:rsidRPr="003869D0">
              <w:rPr>
                <w:sz w:val="20"/>
                <w:szCs w:val="20"/>
              </w:rPr>
              <w:t>969,10</w:t>
            </w:r>
          </w:p>
        </w:tc>
        <w:tc>
          <w:tcPr>
            <w:tcW w:w="1433" w:type="dxa"/>
            <w:tcBorders>
              <w:top w:val="single" w:sz="4" w:space="0" w:color="auto"/>
              <w:left w:val="nil"/>
              <w:bottom w:val="single" w:sz="4" w:space="0" w:color="auto"/>
              <w:right w:val="single" w:sz="4" w:space="0" w:color="auto"/>
            </w:tcBorders>
            <w:shd w:val="clear" w:color="auto" w:fill="auto"/>
          </w:tcPr>
          <w:p w14:paraId="68A9C988"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54A556A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5F9FBE3"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2412EA6" w14:textId="77777777" w:rsidR="00043347" w:rsidRPr="003869D0" w:rsidRDefault="00043347" w:rsidP="003869D0">
            <w:pPr>
              <w:rPr>
                <w:sz w:val="20"/>
                <w:szCs w:val="20"/>
              </w:rPr>
            </w:pPr>
          </w:p>
        </w:tc>
      </w:tr>
      <w:tr w:rsidR="00043347" w:rsidRPr="003869D0" w14:paraId="67B49351" w14:textId="77777777" w:rsidTr="003869D0">
        <w:trPr>
          <w:trHeight w:val="751"/>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552A677"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EC8D85B" w14:textId="77777777" w:rsidR="00043347" w:rsidRPr="003869D0" w:rsidRDefault="00043347" w:rsidP="003869D0">
            <w:pPr>
              <w:rPr>
                <w:sz w:val="20"/>
                <w:szCs w:val="20"/>
              </w:rPr>
            </w:pPr>
            <w:r w:rsidRPr="003869D0">
              <w:rPr>
                <w:sz w:val="20"/>
                <w:szCs w:val="20"/>
              </w:rPr>
              <w:t xml:space="preserve">внебюджетные источники </w:t>
            </w:r>
          </w:p>
        </w:tc>
        <w:tc>
          <w:tcPr>
            <w:tcW w:w="1393" w:type="dxa"/>
            <w:gridSpan w:val="2"/>
            <w:tcBorders>
              <w:top w:val="single" w:sz="4" w:space="0" w:color="auto"/>
              <w:left w:val="nil"/>
              <w:bottom w:val="single" w:sz="4" w:space="0" w:color="auto"/>
              <w:right w:val="single" w:sz="4" w:space="0" w:color="auto"/>
            </w:tcBorders>
            <w:shd w:val="clear" w:color="auto" w:fill="auto"/>
          </w:tcPr>
          <w:p w14:paraId="0A20EC96"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2C20DB95"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0394B99A"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BA0ED95"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7C76683" w14:textId="77777777" w:rsidR="00043347" w:rsidRPr="003869D0" w:rsidRDefault="00043347" w:rsidP="003869D0">
            <w:pPr>
              <w:rPr>
                <w:sz w:val="20"/>
                <w:szCs w:val="20"/>
              </w:rPr>
            </w:pPr>
          </w:p>
        </w:tc>
      </w:tr>
      <w:tr w:rsidR="00043347" w:rsidRPr="003869D0" w14:paraId="37A633EA" w14:textId="77777777" w:rsidTr="003869D0">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848191" w14:textId="77777777" w:rsidR="00043347" w:rsidRPr="003869D0" w:rsidRDefault="00043347" w:rsidP="003869D0">
            <w:pPr>
              <w:rPr>
                <w:bCs/>
                <w:sz w:val="20"/>
                <w:szCs w:val="20"/>
              </w:rPr>
            </w:pPr>
            <w:r w:rsidRPr="003869D0">
              <w:rPr>
                <w:bCs/>
                <w:sz w:val="20"/>
                <w:szCs w:val="20"/>
              </w:rPr>
              <w:lastRenderedPageBreak/>
              <w:t>1.1.2. Мероприятие 2</w:t>
            </w:r>
          </w:p>
          <w:p w14:paraId="176B43D0" w14:textId="77777777" w:rsidR="00043347" w:rsidRPr="003869D0" w:rsidRDefault="00043347" w:rsidP="003869D0">
            <w:pPr>
              <w:rPr>
                <w:bCs/>
                <w:sz w:val="20"/>
                <w:szCs w:val="20"/>
              </w:rPr>
            </w:pPr>
            <w:r w:rsidRPr="003869D0">
              <w:rPr>
                <w:sz w:val="20"/>
                <w:szCs w:val="20"/>
              </w:rPr>
              <w:t>Комплектование библиотечных фондов</w:t>
            </w:r>
          </w:p>
        </w:tc>
        <w:tc>
          <w:tcPr>
            <w:tcW w:w="2428" w:type="dxa"/>
            <w:tcBorders>
              <w:top w:val="single" w:sz="4" w:space="0" w:color="auto"/>
              <w:left w:val="nil"/>
              <w:bottom w:val="single" w:sz="4" w:space="0" w:color="auto"/>
              <w:right w:val="single" w:sz="4" w:space="0" w:color="auto"/>
            </w:tcBorders>
            <w:shd w:val="clear" w:color="auto" w:fill="auto"/>
            <w:hideMark/>
          </w:tcPr>
          <w:p w14:paraId="09153584"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0DB2D037" w14:textId="77777777" w:rsidR="00043347" w:rsidRPr="003869D0" w:rsidRDefault="00043347" w:rsidP="003869D0">
            <w:pPr>
              <w:jc w:val="center"/>
              <w:rPr>
                <w:bCs/>
                <w:sz w:val="20"/>
                <w:szCs w:val="20"/>
              </w:rPr>
            </w:pPr>
            <w:r w:rsidRPr="003869D0">
              <w:rPr>
                <w:bCs/>
                <w:sz w:val="20"/>
                <w:szCs w:val="20"/>
              </w:rPr>
              <w:t>1571,41</w:t>
            </w:r>
          </w:p>
        </w:tc>
        <w:tc>
          <w:tcPr>
            <w:tcW w:w="1433" w:type="dxa"/>
            <w:tcBorders>
              <w:top w:val="single" w:sz="4" w:space="0" w:color="auto"/>
              <w:left w:val="nil"/>
              <w:bottom w:val="single" w:sz="4" w:space="0" w:color="auto"/>
              <w:right w:val="single" w:sz="4" w:space="0" w:color="auto"/>
            </w:tcBorders>
            <w:shd w:val="clear" w:color="auto" w:fill="auto"/>
          </w:tcPr>
          <w:p w14:paraId="1FEA777E" w14:textId="77777777" w:rsidR="00043347" w:rsidRPr="003869D0" w:rsidRDefault="00043347" w:rsidP="003869D0">
            <w:pPr>
              <w:jc w:val="center"/>
              <w:rPr>
                <w:sz w:val="20"/>
                <w:szCs w:val="20"/>
              </w:rPr>
            </w:pPr>
            <w:r w:rsidRPr="003869D0">
              <w:rPr>
                <w:sz w:val="20"/>
                <w:szCs w:val="20"/>
              </w:rPr>
              <w:t>1435,30</w:t>
            </w:r>
          </w:p>
        </w:tc>
        <w:tc>
          <w:tcPr>
            <w:tcW w:w="1353" w:type="dxa"/>
            <w:tcBorders>
              <w:top w:val="single" w:sz="4" w:space="0" w:color="auto"/>
              <w:left w:val="nil"/>
              <w:bottom w:val="single" w:sz="4" w:space="0" w:color="auto"/>
              <w:right w:val="single" w:sz="4" w:space="0" w:color="auto"/>
            </w:tcBorders>
          </w:tcPr>
          <w:p w14:paraId="00F6E861" w14:textId="77777777" w:rsidR="00043347" w:rsidRPr="003869D0" w:rsidRDefault="00043347" w:rsidP="003869D0">
            <w:pPr>
              <w:jc w:val="center"/>
              <w:rPr>
                <w:sz w:val="20"/>
                <w:szCs w:val="20"/>
              </w:rPr>
            </w:pPr>
            <w:r w:rsidRPr="003869D0">
              <w:rPr>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B3D8F48"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3AE7FEC" w14:textId="77777777" w:rsidR="00043347" w:rsidRPr="003869D0" w:rsidRDefault="00043347" w:rsidP="003869D0">
            <w:pPr>
              <w:jc w:val="both"/>
              <w:rPr>
                <w:sz w:val="20"/>
                <w:szCs w:val="20"/>
              </w:rPr>
            </w:pPr>
            <w:r w:rsidRPr="003869D0">
              <w:rPr>
                <w:sz w:val="20"/>
                <w:szCs w:val="20"/>
              </w:rPr>
              <w:t>увеличение   уровня   комплектования   книжных   фондов    общедоступных библиотек</w:t>
            </w:r>
          </w:p>
          <w:p w14:paraId="786E39A4" w14:textId="77777777" w:rsidR="00043347" w:rsidRPr="003869D0" w:rsidRDefault="00043347" w:rsidP="003869D0">
            <w:pPr>
              <w:jc w:val="both"/>
              <w:rPr>
                <w:sz w:val="20"/>
                <w:szCs w:val="20"/>
              </w:rPr>
            </w:pPr>
          </w:p>
        </w:tc>
      </w:tr>
      <w:tr w:rsidR="00043347" w:rsidRPr="003869D0" w14:paraId="68F89DFA" w14:textId="77777777" w:rsidTr="003869D0">
        <w:trPr>
          <w:trHeight w:val="551"/>
        </w:trPr>
        <w:tc>
          <w:tcPr>
            <w:tcW w:w="3480" w:type="dxa"/>
            <w:gridSpan w:val="2"/>
            <w:vMerge/>
            <w:tcBorders>
              <w:top w:val="single" w:sz="4" w:space="0" w:color="auto"/>
              <w:left w:val="single" w:sz="4" w:space="0" w:color="auto"/>
              <w:right w:val="single" w:sz="4" w:space="0" w:color="auto"/>
            </w:tcBorders>
            <w:shd w:val="clear" w:color="auto" w:fill="auto"/>
            <w:hideMark/>
          </w:tcPr>
          <w:p w14:paraId="7E226674"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8C1772A"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1054607" w14:textId="77777777" w:rsidR="00043347" w:rsidRPr="003869D0" w:rsidRDefault="00043347" w:rsidP="003869D0">
            <w:pPr>
              <w:jc w:val="center"/>
              <w:rPr>
                <w:sz w:val="20"/>
                <w:szCs w:val="20"/>
              </w:rPr>
            </w:pPr>
            <w:r w:rsidRPr="003869D0">
              <w:rPr>
                <w:sz w:val="20"/>
                <w:szCs w:val="20"/>
              </w:rPr>
              <w:t>1435,30</w:t>
            </w:r>
          </w:p>
        </w:tc>
        <w:tc>
          <w:tcPr>
            <w:tcW w:w="1433" w:type="dxa"/>
            <w:tcBorders>
              <w:top w:val="single" w:sz="4" w:space="0" w:color="auto"/>
              <w:left w:val="nil"/>
              <w:bottom w:val="single" w:sz="4" w:space="0" w:color="auto"/>
              <w:right w:val="single" w:sz="4" w:space="0" w:color="auto"/>
            </w:tcBorders>
            <w:shd w:val="clear" w:color="auto" w:fill="auto"/>
          </w:tcPr>
          <w:p w14:paraId="425C1DC2" w14:textId="77777777" w:rsidR="00043347" w:rsidRPr="003869D0" w:rsidRDefault="00043347" w:rsidP="003869D0">
            <w:pPr>
              <w:jc w:val="center"/>
              <w:rPr>
                <w:sz w:val="20"/>
                <w:szCs w:val="20"/>
              </w:rPr>
            </w:pPr>
            <w:r w:rsidRPr="003869D0">
              <w:rPr>
                <w:sz w:val="20"/>
                <w:szCs w:val="20"/>
              </w:rPr>
              <w:t>1435,30</w:t>
            </w:r>
          </w:p>
        </w:tc>
        <w:tc>
          <w:tcPr>
            <w:tcW w:w="1353" w:type="dxa"/>
            <w:tcBorders>
              <w:top w:val="single" w:sz="4" w:space="0" w:color="auto"/>
              <w:left w:val="nil"/>
              <w:bottom w:val="single" w:sz="4" w:space="0" w:color="auto"/>
              <w:right w:val="single" w:sz="4" w:space="0" w:color="auto"/>
            </w:tcBorders>
          </w:tcPr>
          <w:p w14:paraId="62EE838D" w14:textId="77777777" w:rsidR="00043347" w:rsidRPr="003869D0" w:rsidRDefault="00043347" w:rsidP="003869D0">
            <w:pPr>
              <w:jc w:val="center"/>
              <w:rPr>
                <w:sz w:val="20"/>
                <w:szCs w:val="20"/>
              </w:rPr>
            </w:pPr>
            <w:r w:rsidRPr="003869D0">
              <w:rPr>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39A8FD"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0614D9EA" w14:textId="77777777" w:rsidR="00043347" w:rsidRPr="003869D0" w:rsidRDefault="00043347" w:rsidP="003869D0">
            <w:pPr>
              <w:rPr>
                <w:sz w:val="20"/>
                <w:szCs w:val="20"/>
              </w:rPr>
            </w:pPr>
          </w:p>
        </w:tc>
      </w:tr>
      <w:tr w:rsidR="00043347" w:rsidRPr="003869D0" w14:paraId="26529B10" w14:textId="77777777" w:rsidTr="003869D0">
        <w:trPr>
          <w:trHeight w:val="429"/>
        </w:trPr>
        <w:tc>
          <w:tcPr>
            <w:tcW w:w="3480" w:type="dxa"/>
            <w:gridSpan w:val="2"/>
            <w:vMerge/>
            <w:tcBorders>
              <w:left w:val="single" w:sz="4" w:space="0" w:color="auto"/>
              <w:right w:val="single" w:sz="4" w:space="0" w:color="auto"/>
            </w:tcBorders>
            <w:vAlign w:val="center"/>
            <w:hideMark/>
          </w:tcPr>
          <w:p w14:paraId="24D173F6"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25A6CAD"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3207E730"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743CFB12"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6278CB30"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4F17CEC6" w14:textId="77777777" w:rsidR="00043347" w:rsidRPr="003869D0" w:rsidRDefault="00043347" w:rsidP="003869D0">
            <w:pPr>
              <w:jc w:val="center"/>
              <w:rPr>
                <w:sz w:val="20"/>
                <w:szCs w:val="20"/>
              </w:rPr>
            </w:pPr>
            <w:r w:rsidRPr="003869D0">
              <w:rPr>
                <w:sz w:val="20"/>
                <w:szCs w:val="20"/>
              </w:rPr>
              <w:t>0,00</w:t>
            </w:r>
          </w:p>
        </w:tc>
        <w:tc>
          <w:tcPr>
            <w:tcW w:w="4611" w:type="dxa"/>
            <w:vMerge/>
            <w:tcBorders>
              <w:top w:val="nil"/>
              <w:left w:val="single" w:sz="4" w:space="0" w:color="auto"/>
              <w:bottom w:val="single" w:sz="4" w:space="0" w:color="auto"/>
              <w:right w:val="single" w:sz="4" w:space="0" w:color="auto"/>
            </w:tcBorders>
            <w:vAlign w:val="center"/>
            <w:hideMark/>
          </w:tcPr>
          <w:p w14:paraId="5F644FB4" w14:textId="77777777" w:rsidR="00043347" w:rsidRPr="003869D0" w:rsidRDefault="00043347" w:rsidP="003869D0">
            <w:pPr>
              <w:rPr>
                <w:sz w:val="20"/>
                <w:szCs w:val="20"/>
              </w:rPr>
            </w:pPr>
          </w:p>
        </w:tc>
      </w:tr>
      <w:tr w:rsidR="00043347" w:rsidRPr="003869D0" w14:paraId="6D978353" w14:textId="77777777" w:rsidTr="003869D0">
        <w:trPr>
          <w:trHeight w:val="536"/>
        </w:trPr>
        <w:tc>
          <w:tcPr>
            <w:tcW w:w="3480" w:type="dxa"/>
            <w:gridSpan w:val="2"/>
            <w:vMerge/>
            <w:tcBorders>
              <w:left w:val="single" w:sz="4" w:space="0" w:color="auto"/>
              <w:right w:val="single" w:sz="4" w:space="0" w:color="auto"/>
            </w:tcBorders>
            <w:vAlign w:val="center"/>
            <w:hideMark/>
          </w:tcPr>
          <w:p w14:paraId="4A137327"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7357DCD"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0A280B20" w14:textId="77777777" w:rsidR="00043347" w:rsidRPr="003869D0" w:rsidRDefault="00043347" w:rsidP="003869D0">
            <w:pPr>
              <w:jc w:val="center"/>
              <w:rPr>
                <w:sz w:val="20"/>
                <w:szCs w:val="20"/>
              </w:rPr>
            </w:pPr>
            <w:r w:rsidRPr="003869D0">
              <w:rPr>
                <w:sz w:val="20"/>
                <w:szCs w:val="20"/>
              </w:rPr>
              <w:t>136,11</w:t>
            </w:r>
          </w:p>
        </w:tc>
        <w:tc>
          <w:tcPr>
            <w:tcW w:w="1433" w:type="dxa"/>
            <w:tcBorders>
              <w:top w:val="nil"/>
              <w:left w:val="nil"/>
              <w:bottom w:val="single" w:sz="4" w:space="0" w:color="auto"/>
              <w:right w:val="single" w:sz="4" w:space="0" w:color="auto"/>
            </w:tcBorders>
            <w:shd w:val="clear" w:color="auto" w:fill="auto"/>
          </w:tcPr>
          <w:p w14:paraId="3D3F8272"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487C359E"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6021BEF2" w14:textId="77777777" w:rsidR="00043347" w:rsidRPr="003869D0" w:rsidRDefault="00043347" w:rsidP="003869D0">
            <w:pPr>
              <w:jc w:val="center"/>
              <w:rPr>
                <w:sz w:val="20"/>
                <w:szCs w:val="20"/>
              </w:rPr>
            </w:pPr>
            <w:r w:rsidRPr="003869D0">
              <w:rPr>
                <w:sz w:val="20"/>
                <w:szCs w:val="20"/>
              </w:rPr>
              <w:t>0,00</w:t>
            </w:r>
          </w:p>
        </w:tc>
        <w:tc>
          <w:tcPr>
            <w:tcW w:w="4611" w:type="dxa"/>
            <w:vMerge/>
            <w:tcBorders>
              <w:top w:val="nil"/>
              <w:left w:val="single" w:sz="4" w:space="0" w:color="auto"/>
              <w:bottom w:val="single" w:sz="4" w:space="0" w:color="auto"/>
              <w:right w:val="single" w:sz="4" w:space="0" w:color="auto"/>
            </w:tcBorders>
            <w:vAlign w:val="center"/>
            <w:hideMark/>
          </w:tcPr>
          <w:p w14:paraId="09A72DDF" w14:textId="77777777" w:rsidR="00043347" w:rsidRPr="003869D0" w:rsidRDefault="00043347" w:rsidP="003869D0">
            <w:pPr>
              <w:rPr>
                <w:sz w:val="20"/>
                <w:szCs w:val="20"/>
              </w:rPr>
            </w:pPr>
          </w:p>
        </w:tc>
      </w:tr>
      <w:tr w:rsidR="00043347" w:rsidRPr="003869D0" w14:paraId="5DE93618" w14:textId="77777777" w:rsidTr="003869D0">
        <w:trPr>
          <w:trHeight w:val="637"/>
        </w:trPr>
        <w:tc>
          <w:tcPr>
            <w:tcW w:w="3480" w:type="dxa"/>
            <w:gridSpan w:val="2"/>
            <w:vMerge/>
            <w:tcBorders>
              <w:left w:val="single" w:sz="4" w:space="0" w:color="auto"/>
              <w:bottom w:val="single" w:sz="4" w:space="0" w:color="000000"/>
              <w:right w:val="single" w:sz="4" w:space="0" w:color="auto"/>
            </w:tcBorders>
            <w:vAlign w:val="center"/>
            <w:hideMark/>
          </w:tcPr>
          <w:p w14:paraId="6895F3A5"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BB101BE"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309CB914"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0775130E"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3168AAF2"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1772DBDC" w14:textId="77777777" w:rsidR="00043347" w:rsidRPr="003869D0" w:rsidRDefault="00043347" w:rsidP="003869D0">
            <w:pPr>
              <w:jc w:val="center"/>
              <w:rPr>
                <w:sz w:val="20"/>
                <w:szCs w:val="20"/>
              </w:rPr>
            </w:pPr>
            <w:r w:rsidRPr="003869D0">
              <w:rPr>
                <w:sz w:val="20"/>
                <w:szCs w:val="20"/>
              </w:rPr>
              <w:t>0,00</w:t>
            </w:r>
          </w:p>
        </w:tc>
        <w:tc>
          <w:tcPr>
            <w:tcW w:w="4611" w:type="dxa"/>
            <w:vMerge/>
            <w:tcBorders>
              <w:top w:val="nil"/>
              <w:left w:val="single" w:sz="4" w:space="0" w:color="auto"/>
              <w:bottom w:val="single" w:sz="4" w:space="0" w:color="auto"/>
              <w:right w:val="single" w:sz="4" w:space="0" w:color="auto"/>
            </w:tcBorders>
            <w:vAlign w:val="center"/>
            <w:hideMark/>
          </w:tcPr>
          <w:p w14:paraId="2C694783" w14:textId="77777777" w:rsidR="00043347" w:rsidRPr="003869D0" w:rsidRDefault="00043347" w:rsidP="003869D0">
            <w:pPr>
              <w:rPr>
                <w:sz w:val="20"/>
                <w:szCs w:val="20"/>
              </w:rPr>
            </w:pPr>
          </w:p>
        </w:tc>
      </w:tr>
      <w:tr w:rsidR="00043347" w:rsidRPr="003869D0" w14:paraId="58E4E8D2" w14:textId="77777777" w:rsidTr="003869D0">
        <w:trPr>
          <w:trHeight w:val="735"/>
        </w:trPr>
        <w:tc>
          <w:tcPr>
            <w:tcW w:w="3480" w:type="dxa"/>
            <w:gridSpan w:val="2"/>
            <w:vMerge w:val="restart"/>
            <w:tcBorders>
              <w:top w:val="nil"/>
              <w:left w:val="single" w:sz="4" w:space="0" w:color="auto"/>
              <w:right w:val="single" w:sz="4" w:space="0" w:color="auto"/>
            </w:tcBorders>
            <w:shd w:val="clear" w:color="auto" w:fill="auto"/>
            <w:hideMark/>
          </w:tcPr>
          <w:p w14:paraId="56CD17D3" w14:textId="77777777" w:rsidR="00043347" w:rsidRPr="003869D0" w:rsidRDefault="00043347" w:rsidP="003869D0">
            <w:pPr>
              <w:rPr>
                <w:bCs/>
                <w:sz w:val="20"/>
                <w:szCs w:val="20"/>
              </w:rPr>
            </w:pPr>
            <w:r w:rsidRPr="003869D0">
              <w:rPr>
                <w:bCs/>
                <w:sz w:val="20"/>
                <w:szCs w:val="20"/>
              </w:rPr>
              <w:t>1.1.3. Мероприятие 3</w:t>
            </w:r>
          </w:p>
          <w:p w14:paraId="1517E314" w14:textId="77777777" w:rsidR="00043347" w:rsidRPr="003869D0" w:rsidRDefault="00043347" w:rsidP="003869D0">
            <w:pPr>
              <w:rPr>
                <w:bCs/>
                <w:sz w:val="20"/>
                <w:szCs w:val="20"/>
              </w:rPr>
            </w:pPr>
            <w:r w:rsidRPr="003869D0">
              <w:rPr>
                <w:sz w:val="20"/>
                <w:szCs w:val="20"/>
              </w:rPr>
              <w:t>Приобретение оборудования, музыкальных инструментов, сценических костюмов и пр.</w:t>
            </w:r>
          </w:p>
        </w:tc>
        <w:tc>
          <w:tcPr>
            <w:tcW w:w="2428" w:type="dxa"/>
            <w:tcBorders>
              <w:top w:val="nil"/>
              <w:left w:val="nil"/>
              <w:bottom w:val="single" w:sz="4" w:space="0" w:color="auto"/>
              <w:right w:val="single" w:sz="4" w:space="0" w:color="auto"/>
            </w:tcBorders>
            <w:shd w:val="clear" w:color="auto" w:fill="auto"/>
            <w:hideMark/>
          </w:tcPr>
          <w:p w14:paraId="506F3F8B"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56E5AA0F" w14:textId="77777777" w:rsidR="00043347" w:rsidRPr="003869D0" w:rsidRDefault="00043347" w:rsidP="003869D0">
            <w:pPr>
              <w:jc w:val="center"/>
              <w:rPr>
                <w:bCs/>
                <w:sz w:val="20"/>
                <w:szCs w:val="20"/>
              </w:rPr>
            </w:pPr>
            <w:r w:rsidRPr="003869D0">
              <w:rPr>
                <w:bCs/>
                <w:sz w:val="20"/>
                <w:szCs w:val="20"/>
              </w:rPr>
              <w:t>1614,0</w:t>
            </w:r>
          </w:p>
        </w:tc>
        <w:tc>
          <w:tcPr>
            <w:tcW w:w="1433" w:type="dxa"/>
            <w:tcBorders>
              <w:top w:val="nil"/>
              <w:left w:val="nil"/>
              <w:bottom w:val="single" w:sz="4" w:space="0" w:color="auto"/>
              <w:right w:val="single" w:sz="4" w:space="0" w:color="auto"/>
            </w:tcBorders>
            <w:shd w:val="clear" w:color="auto" w:fill="auto"/>
          </w:tcPr>
          <w:p w14:paraId="43B9F73D" w14:textId="77777777" w:rsidR="00043347" w:rsidRPr="003869D0" w:rsidRDefault="00043347" w:rsidP="003869D0">
            <w:pPr>
              <w:jc w:val="center"/>
              <w:rPr>
                <w:sz w:val="20"/>
                <w:szCs w:val="20"/>
              </w:rPr>
            </w:pPr>
            <w:r w:rsidRPr="003869D0">
              <w:rPr>
                <w:sz w:val="20"/>
                <w:szCs w:val="20"/>
              </w:rPr>
              <w:t>1581,80</w:t>
            </w:r>
          </w:p>
        </w:tc>
        <w:tc>
          <w:tcPr>
            <w:tcW w:w="1353" w:type="dxa"/>
            <w:tcBorders>
              <w:top w:val="nil"/>
              <w:left w:val="nil"/>
              <w:bottom w:val="single" w:sz="4" w:space="0" w:color="auto"/>
              <w:right w:val="single" w:sz="4" w:space="0" w:color="auto"/>
            </w:tcBorders>
          </w:tcPr>
          <w:p w14:paraId="504EA751" w14:textId="77777777" w:rsidR="00043347" w:rsidRPr="003869D0" w:rsidRDefault="00043347" w:rsidP="003869D0">
            <w:pPr>
              <w:jc w:val="center"/>
              <w:rPr>
                <w:sz w:val="20"/>
                <w:szCs w:val="20"/>
              </w:rPr>
            </w:pPr>
            <w:r w:rsidRPr="003869D0">
              <w:rPr>
                <w:sz w:val="20"/>
                <w:szCs w:val="20"/>
              </w:rPr>
              <w:t>1581,80</w:t>
            </w:r>
          </w:p>
        </w:tc>
        <w:tc>
          <w:tcPr>
            <w:tcW w:w="1353" w:type="dxa"/>
            <w:tcBorders>
              <w:top w:val="nil"/>
              <w:left w:val="single" w:sz="4" w:space="0" w:color="auto"/>
              <w:bottom w:val="single" w:sz="4" w:space="0" w:color="auto"/>
              <w:right w:val="single" w:sz="4" w:space="0" w:color="auto"/>
            </w:tcBorders>
            <w:shd w:val="clear" w:color="auto" w:fill="auto"/>
          </w:tcPr>
          <w:p w14:paraId="7475A531"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nil"/>
              <w:left w:val="single" w:sz="4" w:space="0" w:color="auto"/>
              <w:right w:val="single" w:sz="4" w:space="0" w:color="auto"/>
            </w:tcBorders>
            <w:shd w:val="clear" w:color="auto" w:fill="auto"/>
            <w:hideMark/>
          </w:tcPr>
          <w:p w14:paraId="604F2FAD" w14:textId="77777777" w:rsidR="00043347" w:rsidRPr="003869D0" w:rsidRDefault="00043347" w:rsidP="003869D0">
            <w:pPr>
              <w:jc w:val="both"/>
              <w:rPr>
                <w:sz w:val="20"/>
                <w:szCs w:val="20"/>
              </w:rPr>
            </w:pPr>
            <w:r w:rsidRPr="003869D0">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043347" w:rsidRPr="003869D0" w14:paraId="32660DE2" w14:textId="77777777" w:rsidTr="003869D0">
        <w:trPr>
          <w:trHeight w:val="398"/>
        </w:trPr>
        <w:tc>
          <w:tcPr>
            <w:tcW w:w="3480" w:type="dxa"/>
            <w:gridSpan w:val="2"/>
            <w:vMerge/>
            <w:tcBorders>
              <w:left w:val="single" w:sz="4" w:space="0" w:color="auto"/>
              <w:right w:val="single" w:sz="4" w:space="0" w:color="auto"/>
            </w:tcBorders>
            <w:shd w:val="clear" w:color="auto" w:fill="auto"/>
            <w:hideMark/>
          </w:tcPr>
          <w:p w14:paraId="60C4AC7C"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7419F5F9"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22FE4500"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0FA9C813"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7F6D47C8"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1E67BD6B"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vAlign w:val="center"/>
            <w:hideMark/>
          </w:tcPr>
          <w:p w14:paraId="0CDA6BCB" w14:textId="77777777" w:rsidR="00043347" w:rsidRPr="003869D0" w:rsidRDefault="00043347" w:rsidP="003869D0">
            <w:pPr>
              <w:rPr>
                <w:sz w:val="20"/>
                <w:szCs w:val="20"/>
              </w:rPr>
            </w:pPr>
          </w:p>
        </w:tc>
      </w:tr>
      <w:tr w:rsidR="00043347" w:rsidRPr="003869D0" w14:paraId="499EC40F" w14:textId="77777777" w:rsidTr="003869D0">
        <w:trPr>
          <w:trHeight w:val="383"/>
        </w:trPr>
        <w:tc>
          <w:tcPr>
            <w:tcW w:w="3480" w:type="dxa"/>
            <w:gridSpan w:val="2"/>
            <w:vMerge/>
            <w:tcBorders>
              <w:left w:val="single" w:sz="4" w:space="0" w:color="auto"/>
              <w:right w:val="single" w:sz="4" w:space="0" w:color="auto"/>
            </w:tcBorders>
            <w:vAlign w:val="center"/>
            <w:hideMark/>
          </w:tcPr>
          <w:p w14:paraId="102F675A"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059CAFC8"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67103517" w14:textId="77777777" w:rsidR="00043347" w:rsidRPr="003869D0" w:rsidRDefault="00043347" w:rsidP="003869D0">
            <w:pPr>
              <w:jc w:val="center"/>
              <w:rPr>
                <w:sz w:val="20"/>
                <w:szCs w:val="20"/>
              </w:rPr>
            </w:pPr>
            <w:r w:rsidRPr="003869D0">
              <w:rPr>
                <w:sz w:val="20"/>
                <w:szCs w:val="20"/>
              </w:rPr>
              <w:t>1581,80</w:t>
            </w:r>
          </w:p>
        </w:tc>
        <w:tc>
          <w:tcPr>
            <w:tcW w:w="1433" w:type="dxa"/>
            <w:tcBorders>
              <w:top w:val="nil"/>
              <w:left w:val="nil"/>
              <w:bottom w:val="single" w:sz="4" w:space="0" w:color="auto"/>
              <w:right w:val="single" w:sz="4" w:space="0" w:color="auto"/>
            </w:tcBorders>
            <w:shd w:val="clear" w:color="auto" w:fill="auto"/>
          </w:tcPr>
          <w:p w14:paraId="73D19E5A" w14:textId="77777777" w:rsidR="00043347" w:rsidRPr="003869D0" w:rsidRDefault="00043347" w:rsidP="003869D0">
            <w:pPr>
              <w:jc w:val="center"/>
              <w:rPr>
                <w:sz w:val="20"/>
                <w:szCs w:val="20"/>
              </w:rPr>
            </w:pPr>
            <w:r w:rsidRPr="003869D0">
              <w:rPr>
                <w:sz w:val="20"/>
                <w:szCs w:val="20"/>
              </w:rPr>
              <w:t>1581,80</w:t>
            </w:r>
          </w:p>
        </w:tc>
        <w:tc>
          <w:tcPr>
            <w:tcW w:w="1353" w:type="dxa"/>
            <w:tcBorders>
              <w:top w:val="nil"/>
              <w:left w:val="nil"/>
              <w:bottom w:val="single" w:sz="4" w:space="0" w:color="auto"/>
              <w:right w:val="single" w:sz="4" w:space="0" w:color="auto"/>
            </w:tcBorders>
          </w:tcPr>
          <w:p w14:paraId="4BB4CB38" w14:textId="77777777" w:rsidR="00043347" w:rsidRPr="003869D0" w:rsidRDefault="00043347" w:rsidP="003869D0">
            <w:pPr>
              <w:jc w:val="center"/>
              <w:rPr>
                <w:sz w:val="20"/>
                <w:szCs w:val="20"/>
              </w:rPr>
            </w:pPr>
            <w:r w:rsidRPr="003869D0">
              <w:rPr>
                <w:sz w:val="20"/>
                <w:szCs w:val="20"/>
              </w:rPr>
              <w:t>1581,80</w:t>
            </w:r>
          </w:p>
        </w:tc>
        <w:tc>
          <w:tcPr>
            <w:tcW w:w="1353" w:type="dxa"/>
            <w:tcBorders>
              <w:top w:val="nil"/>
              <w:left w:val="single" w:sz="4" w:space="0" w:color="auto"/>
              <w:bottom w:val="single" w:sz="4" w:space="0" w:color="auto"/>
              <w:right w:val="single" w:sz="4" w:space="0" w:color="auto"/>
            </w:tcBorders>
            <w:shd w:val="clear" w:color="auto" w:fill="auto"/>
          </w:tcPr>
          <w:p w14:paraId="71E50C2A"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vAlign w:val="center"/>
            <w:hideMark/>
          </w:tcPr>
          <w:p w14:paraId="7B10ABE1" w14:textId="77777777" w:rsidR="00043347" w:rsidRPr="003869D0" w:rsidRDefault="00043347" w:rsidP="003869D0">
            <w:pPr>
              <w:rPr>
                <w:sz w:val="20"/>
                <w:szCs w:val="20"/>
              </w:rPr>
            </w:pPr>
          </w:p>
        </w:tc>
      </w:tr>
      <w:tr w:rsidR="00043347" w:rsidRPr="003869D0" w14:paraId="4E901B7A" w14:textId="77777777" w:rsidTr="003869D0">
        <w:trPr>
          <w:trHeight w:val="383"/>
        </w:trPr>
        <w:tc>
          <w:tcPr>
            <w:tcW w:w="3480" w:type="dxa"/>
            <w:gridSpan w:val="2"/>
            <w:vMerge/>
            <w:tcBorders>
              <w:left w:val="single" w:sz="4" w:space="0" w:color="auto"/>
              <w:right w:val="single" w:sz="4" w:space="0" w:color="auto"/>
            </w:tcBorders>
            <w:vAlign w:val="center"/>
            <w:hideMark/>
          </w:tcPr>
          <w:p w14:paraId="6AD44DE3"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6DBCE085"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01FE2D41" w14:textId="77777777" w:rsidR="00043347" w:rsidRPr="003869D0" w:rsidRDefault="00043347" w:rsidP="003869D0">
            <w:pPr>
              <w:jc w:val="center"/>
              <w:rPr>
                <w:sz w:val="20"/>
                <w:szCs w:val="20"/>
              </w:rPr>
            </w:pPr>
            <w:r w:rsidRPr="003869D0">
              <w:rPr>
                <w:sz w:val="20"/>
                <w:szCs w:val="20"/>
              </w:rPr>
              <w:t>32,20</w:t>
            </w:r>
          </w:p>
        </w:tc>
        <w:tc>
          <w:tcPr>
            <w:tcW w:w="1433" w:type="dxa"/>
            <w:tcBorders>
              <w:top w:val="nil"/>
              <w:left w:val="nil"/>
              <w:bottom w:val="single" w:sz="4" w:space="0" w:color="auto"/>
              <w:right w:val="single" w:sz="4" w:space="0" w:color="auto"/>
            </w:tcBorders>
            <w:shd w:val="clear" w:color="auto" w:fill="auto"/>
          </w:tcPr>
          <w:p w14:paraId="0F1ACF7D"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12969CB9"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37071310"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vAlign w:val="center"/>
            <w:hideMark/>
          </w:tcPr>
          <w:p w14:paraId="25732CF3" w14:textId="77777777" w:rsidR="00043347" w:rsidRPr="003869D0" w:rsidRDefault="00043347" w:rsidP="003869D0">
            <w:pPr>
              <w:rPr>
                <w:sz w:val="20"/>
                <w:szCs w:val="20"/>
              </w:rPr>
            </w:pPr>
          </w:p>
        </w:tc>
      </w:tr>
      <w:tr w:rsidR="00043347" w:rsidRPr="003869D0" w14:paraId="6FD77427" w14:textId="77777777" w:rsidTr="003869D0">
        <w:trPr>
          <w:trHeight w:val="674"/>
        </w:trPr>
        <w:tc>
          <w:tcPr>
            <w:tcW w:w="3480" w:type="dxa"/>
            <w:gridSpan w:val="2"/>
            <w:vMerge/>
            <w:tcBorders>
              <w:left w:val="single" w:sz="4" w:space="0" w:color="auto"/>
              <w:bottom w:val="single" w:sz="4" w:space="0" w:color="auto"/>
              <w:right w:val="single" w:sz="4" w:space="0" w:color="auto"/>
            </w:tcBorders>
            <w:shd w:val="clear" w:color="auto" w:fill="auto"/>
          </w:tcPr>
          <w:p w14:paraId="097AEFD0" w14:textId="77777777" w:rsidR="00043347" w:rsidRPr="003869D0" w:rsidRDefault="00043347" w:rsidP="003869D0">
            <w:pPr>
              <w:rPr>
                <w:bCs/>
                <w:sz w:val="20"/>
                <w:szCs w:val="20"/>
              </w:rPr>
            </w:pPr>
          </w:p>
        </w:tc>
        <w:tc>
          <w:tcPr>
            <w:tcW w:w="2428" w:type="dxa"/>
            <w:tcBorders>
              <w:top w:val="nil"/>
              <w:left w:val="nil"/>
              <w:bottom w:val="single" w:sz="4" w:space="0" w:color="auto"/>
              <w:right w:val="single" w:sz="4" w:space="0" w:color="auto"/>
            </w:tcBorders>
            <w:shd w:val="clear" w:color="auto" w:fill="auto"/>
          </w:tcPr>
          <w:p w14:paraId="4C4EC5E5"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050AB90A"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076955C1"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6F0B8B87"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28F49FA6"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bottom w:val="single" w:sz="4" w:space="0" w:color="auto"/>
              <w:right w:val="single" w:sz="4" w:space="0" w:color="auto"/>
            </w:tcBorders>
            <w:shd w:val="clear" w:color="auto" w:fill="auto"/>
            <w:vAlign w:val="center"/>
          </w:tcPr>
          <w:p w14:paraId="4B9D6278" w14:textId="77777777" w:rsidR="00043347" w:rsidRPr="003869D0" w:rsidRDefault="00043347" w:rsidP="003869D0">
            <w:pPr>
              <w:jc w:val="both"/>
              <w:rPr>
                <w:color w:val="000000"/>
                <w:sz w:val="20"/>
                <w:szCs w:val="20"/>
                <w:shd w:val="clear" w:color="auto" w:fill="FFFFFF"/>
              </w:rPr>
            </w:pPr>
          </w:p>
        </w:tc>
      </w:tr>
      <w:tr w:rsidR="00043347" w:rsidRPr="003869D0" w14:paraId="7BAE298C" w14:textId="77777777" w:rsidTr="003869D0">
        <w:trPr>
          <w:trHeight w:val="674"/>
        </w:trPr>
        <w:tc>
          <w:tcPr>
            <w:tcW w:w="3480" w:type="dxa"/>
            <w:gridSpan w:val="2"/>
            <w:vMerge w:val="restart"/>
            <w:tcBorders>
              <w:top w:val="nil"/>
              <w:left w:val="single" w:sz="4" w:space="0" w:color="auto"/>
              <w:right w:val="single" w:sz="4" w:space="0" w:color="auto"/>
            </w:tcBorders>
            <w:shd w:val="clear" w:color="auto" w:fill="auto"/>
            <w:hideMark/>
          </w:tcPr>
          <w:p w14:paraId="378FDED9" w14:textId="77777777" w:rsidR="00043347" w:rsidRPr="003869D0" w:rsidRDefault="00043347" w:rsidP="003869D0">
            <w:pPr>
              <w:rPr>
                <w:bCs/>
                <w:sz w:val="20"/>
                <w:szCs w:val="20"/>
              </w:rPr>
            </w:pPr>
            <w:r w:rsidRPr="003869D0">
              <w:rPr>
                <w:bCs/>
                <w:sz w:val="20"/>
                <w:szCs w:val="20"/>
              </w:rPr>
              <w:t>1.1.4. Мероприятие 4</w:t>
            </w:r>
          </w:p>
          <w:p w14:paraId="25650D37" w14:textId="77777777" w:rsidR="00043347" w:rsidRPr="003869D0" w:rsidRDefault="00043347" w:rsidP="003869D0">
            <w:pPr>
              <w:rPr>
                <w:bCs/>
                <w:sz w:val="20"/>
                <w:szCs w:val="20"/>
              </w:rPr>
            </w:pPr>
            <w:r w:rsidRPr="003869D0">
              <w:rPr>
                <w:sz w:val="20"/>
                <w:szCs w:val="20"/>
              </w:rPr>
              <w:t>Организация библиотечного обслуживания МБУК ЦМБ</w:t>
            </w:r>
          </w:p>
        </w:tc>
        <w:tc>
          <w:tcPr>
            <w:tcW w:w="2428" w:type="dxa"/>
            <w:tcBorders>
              <w:top w:val="nil"/>
              <w:left w:val="nil"/>
              <w:bottom w:val="single" w:sz="4" w:space="0" w:color="auto"/>
              <w:right w:val="single" w:sz="4" w:space="0" w:color="auto"/>
            </w:tcBorders>
            <w:shd w:val="clear" w:color="auto" w:fill="auto"/>
            <w:hideMark/>
          </w:tcPr>
          <w:p w14:paraId="30B8BD6A"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3A475B75" w14:textId="77777777" w:rsidR="00043347" w:rsidRPr="003869D0" w:rsidRDefault="00043347" w:rsidP="003869D0">
            <w:pPr>
              <w:jc w:val="center"/>
              <w:rPr>
                <w:bCs/>
                <w:sz w:val="20"/>
                <w:szCs w:val="20"/>
              </w:rPr>
            </w:pPr>
            <w:r w:rsidRPr="003869D0">
              <w:rPr>
                <w:bCs/>
                <w:sz w:val="20"/>
                <w:szCs w:val="20"/>
              </w:rPr>
              <w:t>21981,90</w:t>
            </w:r>
          </w:p>
        </w:tc>
        <w:tc>
          <w:tcPr>
            <w:tcW w:w="1433" w:type="dxa"/>
            <w:tcBorders>
              <w:top w:val="nil"/>
              <w:left w:val="nil"/>
              <w:bottom w:val="single" w:sz="4" w:space="0" w:color="auto"/>
              <w:right w:val="single" w:sz="4" w:space="0" w:color="auto"/>
            </w:tcBorders>
            <w:shd w:val="clear" w:color="auto" w:fill="auto"/>
          </w:tcPr>
          <w:p w14:paraId="5E8C6A13" w14:textId="77777777" w:rsidR="00043347" w:rsidRPr="003869D0" w:rsidRDefault="00043347" w:rsidP="003869D0">
            <w:pPr>
              <w:jc w:val="center"/>
              <w:rPr>
                <w:bCs/>
                <w:sz w:val="20"/>
                <w:szCs w:val="20"/>
              </w:rPr>
            </w:pPr>
            <w:r w:rsidRPr="003869D0">
              <w:rPr>
                <w:bCs/>
                <w:sz w:val="20"/>
                <w:szCs w:val="20"/>
              </w:rPr>
              <w:t>16000,0</w:t>
            </w:r>
          </w:p>
        </w:tc>
        <w:tc>
          <w:tcPr>
            <w:tcW w:w="1353" w:type="dxa"/>
            <w:tcBorders>
              <w:top w:val="nil"/>
              <w:left w:val="nil"/>
              <w:bottom w:val="single" w:sz="4" w:space="0" w:color="auto"/>
              <w:right w:val="single" w:sz="4" w:space="0" w:color="auto"/>
            </w:tcBorders>
          </w:tcPr>
          <w:p w14:paraId="4BCE3B2F" w14:textId="77777777" w:rsidR="00043347" w:rsidRPr="003869D0" w:rsidRDefault="00043347" w:rsidP="003869D0">
            <w:pPr>
              <w:rPr>
                <w:sz w:val="20"/>
                <w:szCs w:val="20"/>
              </w:rPr>
            </w:pPr>
            <w:r w:rsidRPr="003869D0">
              <w:rPr>
                <w:bCs/>
                <w:sz w:val="20"/>
                <w:szCs w:val="20"/>
              </w:rPr>
              <w:t>16000,0</w:t>
            </w:r>
          </w:p>
        </w:tc>
        <w:tc>
          <w:tcPr>
            <w:tcW w:w="1353" w:type="dxa"/>
            <w:tcBorders>
              <w:top w:val="nil"/>
              <w:left w:val="single" w:sz="4" w:space="0" w:color="auto"/>
              <w:bottom w:val="single" w:sz="4" w:space="0" w:color="auto"/>
              <w:right w:val="single" w:sz="4" w:space="0" w:color="auto"/>
            </w:tcBorders>
            <w:shd w:val="clear" w:color="auto" w:fill="auto"/>
          </w:tcPr>
          <w:p w14:paraId="41C16393"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single" w:sz="4" w:space="0" w:color="auto"/>
              <w:left w:val="nil"/>
              <w:right w:val="single" w:sz="4" w:space="0" w:color="auto"/>
            </w:tcBorders>
            <w:shd w:val="clear" w:color="auto" w:fill="auto"/>
            <w:vAlign w:val="center"/>
            <w:hideMark/>
          </w:tcPr>
          <w:p w14:paraId="3315CEA7" w14:textId="77777777" w:rsidR="00043347" w:rsidRPr="003869D0" w:rsidRDefault="00043347" w:rsidP="003869D0">
            <w:pPr>
              <w:jc w:val="both"/>
              <w:rPr>
                <w:color w:val="000000"/>
                <w:sz w:val="20"/>
                <w:szCs w:val="20"/>
                <w:shd w:val="clear" w:color="auto" w:fill="FFFFFF"/>
              </w:rPr>
            </w:pPr>
            <w:r w:rsidRPr="003869D0">
              <w:rPr>
                <w:color w:val="000000"/>
                <w:sz w:val="20"/>
                <w:szCs w:val="20"/>
                <w:shd w:val="clear" w:color="auto" w:fill="FFFFFF"/>
              </w:rPr>
              <w:t>обеспечение широкого доступа населения к информационным ресурсам</w:t>
            </w:r>
          </w:p>
          <w:p w14:paraId="66A5A4BF" w14:textId="77777777" w:rsidR="00043347" w:rsidRPr="003869D0" w:rsidRDefault="00043347" w:rsidP="003869D0">
            <w:pPr>
              <w:jc w:val="both"/>
              <w:rPr>
                <w:color w:val="000000"/>
                <w:sz w:val="20"/>
                <w:szCs w:val="20"/>
                <w:shd w:val="clear" w:color="auto" w:fill="FFFFFF"/>
              </w:rPr>
            </w:pPr>
          </w:p>
        </w:tc>
      </w:tr>
      <w:tr w:rsidR="00043347" w:rsidRPr="003869D0" w14:paraId="29FF55A2" w14:textId="77777777" w:rsidTr="003869D0">
        <w:trPr>
          <w:trHeight w:val="475"/>
        </w:trPr>
        <w:tc>
          <w:tcPr>
            <w:tcW w:w="3480" w:type="dxa"/>
            <w:gridSpan w:val="2"/>
            <w:vMerge/>
            <w:tcBorders>
              <w:left w:val="single" w:sz="4" w:space="0" w:color="auto"/>
              <w:right w:val="single" w:sz="4" w:space="0" w:color="auto"/>
            </w:tcBorders>
            <w:shd w:val="clear" w:color="auto" w:fill="auto"/>
            <w:hideMark/>
          </w:tcPr>
          <w:p w14:paraId="637CCADB"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457F1C15"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38653A61"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1E7D7288"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4D9F9656"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7E572D4A"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vAlign w:val="center"/>
            <w:hideMark/>
          </w:tcPr>
          <w:p w14:paraId="71717E18" w14:textId="77777777" w:rsidR="00043347" w:rsidRPr="003869D0" w:rsidRDefault="00043347" w:rsidP="003869D0">
            <w:pPr>
              <w:jc w:val="center"/>
              <w:rPr>
                <w:sz w:val="20"/>
                <w:szCs w:val="20"/>
              </w:rPr>
            </w:pPr>
          </w:p>
        </w:tc>
      </w:tr>
      <w:tr w:rsidR="00043347" w:rsidRPr="003869D0" w14:paraId="61D8F4D6" w14:textId="77777777" w:rsidTr="003869D0">
        <w:trPr>
          <w:trHeight w:val="444"/>
        </w:trPr>
        <w:tc>
          <w:tcPr>
            <w:tcW w:w="3480" w:type="dxa"/>
            <w:gridSpan w:val="2"/>
            <w:vMerge/>
            <w:tcBorders>
              <w:left w:val="single" w:sz="4" w:space="0" w:color="auto"/>
              <w:right w:val="single" w:sz="4" w:space="0" w:color="auto"/>
            </w:tcBorders>
            <w:vAlign w:val="center"/>
            <w:hideMark/>
          </w:tcPr>
          <w:p w14:paraId="4384E585"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5C65E599"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4C2606F5"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69E5BFD1"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2DFC9476"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4DD83D0C"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hideMark/>
          </w:tcPr>
          <w:p w14:paraId="7BAAC874" w14:textId="77777777" w:rsidR="00043347" w:rsidRPr="003869D0" w:rsidRDefault="00043347" w:rsidP="003869D0">
            <w:pPr>
              <w:jc w:val="both"/>
              <w:rPr>
                <w:sz w:val="20"/>
                <w:szCs w:val="20"/>
              </w:rPr>
            </w:pPr>
          </w:p>
        </w:tc>
      </w:tr>
      <w:tr w:rsidR="00043347" w:rsidRPr="003869D0" w14:paraId="08B6E5CB" w14:textId="77777777" w:rsidTr="003869D0">
        <w:trPr>
          <w:trHeight w:val="444"/>
        </w:trPr>
        <w:tc>
          <w:tcPr>
            <w:tcW w:w="3480" w:type="dxa"/>
            <w:gridSpan w:val="2"/>
            <w:vMerge/>
            <w:tcBorders>
              <w:left w:val="single" w:sz="4" w:space="0" w:color="auto"/>
              <w:right w:val="single" w:sz="4" w:space="0" w:color="auto"/>
            </w:tcBorders>
            <w:vAlign w:val="center"/>
            <w:hideMark/>
          </w:tcPr>
          <w:p w14:paraId="5B35A8C1"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3497ED59"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43794520" w14:textId="77777777" w:rsidR="00043347" w:rsidRPr="003869D0" w:rsidRDefault="00043347" w:rsidP="003869D0">
            <w:pPr>
              <w:jc w:val="center"/>
              <w:rPr>
                <w:bCs/>
                <w:sz w:val="20"/>
                <w:szCs w:val="20"/>
              </w:rPr>
            </w:pPr>
            <w:r w:rsidRPr="003869D0">
              <w:rPr>
                <w:bCs/>
                <w:sz w:val="20"/>
                <w:szCs w:val="20"/>
              </w:rPr>
              <w:t>21981,90</w:t>
            </w:r>
          </w:p>
        </w:tc>
        <w:tc>
          <w:tcPr>
            <w:tcW w:w="1433" w:type="dxa"/>
            <w:tcBorders>
              <w:top w:val="nil"/>
              <w:left w:val="nil"/>
              <w:bottom w:val="single" w:sz="4" w:space="0" w:color="auto"/>
              <w:right w:val="single" w:sz="4" w:space="0" w:color="auto"/>
            </w:tcBorders>
            <w:shd w:val="clear" w:color="auto" w:fill="auto"/>
          </w:tcPr>
          <w:p w14:paraId="1E5DB5A4" w14:textId="77777777" w:rsidR="00043347" w:rsidRPr="003869D0" w:rsidRDefault="00043347" w:rsidP="003869D0">
            <w:pPr>
              <w:jc w:val="center"/>
              <w:rPr>
                <w:bCs/>
                <w:sz w:val="20"/>
                <w:szCs w:val="20"/>
              </w:rPr>
            </w:pPr>
            <w:r w:rsidRPr="003869D0">
              <w:rPr>
                <w:bCs/>
                <w:sz w:val="20"/>
                <w:szCs w:val="20"/>
              </w:rPr>
              <w:t>16000,0</w:t>
            </w:r>
          </w:p>
        </w:tc>
        <w:tc>
          <w:tcPr>
            <w:tcW w:w="1353" w:type="dxa"/>
            <w:tcBorders>
              <w:top w:val="nil"/>
              <w:left w:val="nil"/>
              <w:bottom w:val="single" w:sz="4" w:space="0" w:color="auto"/>
              <w:right w:val="single" w:sz="4" w:space="0" w:color="auto"/>
            </w:tcBorders>
          </w:tcPr>
          <w:p w14:paraId="0C0E2654" w14:textId="77777777" w:rsidR="00043347" w:rsidRPr="003869D0" w:rsidRDefault="00043347" w:rsidP="003869D0">
            <w:pPr>
              <w:jc w:val="center"/>
              <w:rPr>
                <w:sz w:val="20"/>
                <w:szCs w:val="20"/>
              </w:rPr>
            </w:pPr>
            <w:r w:rsidRPr="003869D0">
              <w:rPr>
                <w:bCs/>
                <w:sz w:val="20"/>
                <w:szCs w:val="20"/>
              </w:rPr>
              <w:t>16000,0</w:t>
            </w:r>
          </w:p>
        </w:tc>
        <w:tc>
          <w:tcPr>
            <w:tcW w:w="1353" w:type="dxa"/>
            <w:tcBorders>
              <w:top w:val="nil"/>
              <w:left w:val="single" w:sz="4" w:space="0" w:color="auto"/>
              <w:bottom w:val="single" w:sz="4" w:space="0" w:color="auto"/>
              <w:right w:val="single" w:sz="4" w:space="0" w:color="auto"/>
            </w:tcBorders>
            <w:shd w:val="clear" w:color="auto" w:fill="auto"/>
          </w:tcPr>
          <w:p w14:paraId="15E11E83"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hideMark/>
          </w:tcPr>
          <w:p w14:paraId="785C51B1" w14:textId="77777777" w:rsidR="00043347" w:rsidRPr="003869D0" w:rsidRDefault="00043347" w:rsidP="003869D0">
            <w:pPr>
              <w:jc w:val="center"/>
              <w:rPr>
                <w:sz w:val="20"/>
                <w:szCs w:val="20"/>
              </w:rPr>
            </w:pPr>
          </w:p>
        </w:tc>
      </w:tr>
      <w:tr w:rsidR="00043347" w:rsidRPr="003869D0" w14:paraId="33CC015D" w14:textId="77777777" w:rsidTr="003869D0">
        <w:trPr>
          <w:trHeight w:val="637"/>
        </w:trPr>
        <w:tc>
          <w:tcPr>
            <w:tcW w:w="3480" w:type="dxa"/>
            <w:gridSpan w:val="2"/>
            <w:vMerge/>
            <w:tcBorders>
              <w:left w:val="single" w:sz="4" w:space="0" w:color="auto"/>
              <w:bottom w:val="single" w:sz="4" w:space="0" w:color="000000"/>
              <w:right w:val="single" w:sz="4" w:space="0" w:color="auto"/>
            </w:tcBorders>
            <w:vAlign w:val="center"/>
            <w:hideMark/>
          </w:tcPr>
          <w:p w14:paraId="6B9A6533"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1D29482C"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53C2702A"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6555CD3A"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27AF1F56"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451E3FD"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bottom w:val="single" w:sz="4" w:space="0" w:color="auto"/>
              <w:right w:val="single" w:sz="4" w:space="0" w:color="auto"/>
            </w:tcBorders>
            <w:shd w:val="clear" w:color="auto" w:fill="auto"/>
            <w:hideMark/>
          </w:tcPr>
          <w:p w14:paraId="54A407CC" w14:textId="77777777" w:rsidR="00043347" w:rsidRPr="003869D0" w:rsidRDefault="00043347" w:rsidP="003869D0">
            <w:pPr>
              <w:jc w:val="center"/>
              <w:rPr>
                <w:sz w:val="20"/>
                <w:szCs w:val="20"/>
              </w:rPr>
            </w:pPr>
          </w:p>
        </w:tc>
      </w:tr>
      <w:tr w:rsidR="00043347" w:rsidRPr="003869D0" w14:paraId="3F7298B8" w14:textId="77777777" w:rsidTr="003869D0">
        <w:trPr>
          <w:trHeight w:val="751"/>
        </w:trPr>
        <w:tc>
          <w:tcPr>
            <w:tcW w:w="3480" w:type="dxa"/>
            <w:gridSpan w:val="2"/>
            <w:tcBorders>
              <w:top w:val="nil"/>
              <w:left w:val="single" w:sz="4" w:space="0" w:color="auto"/>
              <w:bottom w:val="single" w:sz="4" w:space="0" w:color="auto"/>
              <w:right w:val="single" w:sz="4" w:space="0" w:color="auto"/>
            </w:tcBorders>
            <w:shd w:val="clear" w:color="auto" w:fill="auto"/>
            <w:hideMark/>
          </w:tcPr>
          <w:p w14:paraId="345D27F9" w14:textId="77777777" w:rsidR="00043347" w:rsidRPr="003869D0" w:rsidRDefault="00043347" w:rsidP="003869D0">
            <w:pPr>
              <w:rPr>
                <w:bCs/>
                <w:sz w:val="20"/>
                <w:szCs w:val="20"/>
              </w:rPr>
            </w:pPr>
            <w:r w:rsidRPr="003869D0">
              <w:rPr>
                <w:bCs/>
                <w:sz w:val="20"/>
                <w:szCs w:val="20"/>
              </w:rPr>
              <w:t>1.1.5. Мероприятие 5</w:t>
            </w:r>
          </w:p>
        </w:tc>
        <w:tc>
          <w:tcPr>
            <w:tcW w:w="2428" w:type="dxa"/>
            <w:tcBorders>
              <w:top w:val="nil"/>
              <w:left w:val="nil"/>
              <w:bottom w:val="single" w:sz="4" w:space="0" w:color="auto"/>
              <w:right w:val="single" w:sz="4" w:space="0" w:color="auto"/>
            </w:tcBorders>
            <w:shd w:val="clear" w:color="auto" w:fill="auto"/>
            <w:hideMark/>
          </w:tcPr>
          <w:p w14:paraId="74D35777"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6ACF7287" w14:textId="77777777" w:rsidR="00043347" w:rsidRPr="003869D0" w:rsidRDefault="00043347" w:rsidP="003869D0">
            <w:pPr>
              <w:jc w:val="center"/>
              <w:rPr>
                <w:bCs/>
                <w:sz w:val="20"/>
                <w:szCs w:val="20"/>
              </w:rPr>
            </w:pPr>
            <w:r w:rsidRPr="003869D0">
              <w:rPr>
                <w:bCs/>
                <w:sz w:val="20"/>
                <w:szCs w:val="20"/>
              </w:rPr>
              <w:t>35334,12</w:t>
            </w:r>
          </w:p>
        </w:tc>
        <w:tc>
          <w:tcPr>
            <w:tcW w:w="1433" w:type="dxa"/>
            <w:tcBorders>
              <w:top w:val="nil"/>
              <w:left w:val="nil"/>
              <w:bottom w:val="single" w:sz="4" w:space="0" w:color="auto"/>
              <w:right w:val="single" w:sz="4" w:space="0" w:color="auto"/>
            </w:tcBorders>
            <w:shd w:val="clear" w:color="auto" w:fill="auto"/>
          </w:tcPr>
          <w:p w14:paraId="3369A073" w14:textId="77777777" w:rsidR="00043347" w:rsidRPr="003869D0" w:rsidRDefault="00043347" w:rsidP="003869D0">
            <w:pPr>
              <w:jc w:val="center"/>
              <w:rPr>
                <w:sz w:val="20"/>
                <w:szCs w:val="20"/>
              </w:rPr>
            </w:pPr>
            <w:r w:rsidRPr="003869D0">
              <w:rPr>
                <w:bCs/>
                <w:color w:val="000000"/>
                <w:sz w:val="20"/>
                <w:szCs w:val="20"/>
              </w:rPr>
              <w:t>31300,0</w:t>
            </w:r>
          </w:p>
        </w:tc>
        <w:tc>
          <w:tcPr>
            <w:tcW w:w="1353" w:type="dxa"/>
            <w:tcBorders>
              <w:top w:val="nil"/>
              <w:left w:val="nil"/>
              <w:bottom w:val="single" w:sz="4" w:space="0" w:color="auto"/>
              <w:right w:val="single" w:sz="4" w:space="0" w:color="auto"/>
            </w:tcBorders>
          </w:tcPr>
          <w:p w14:paraId="763D3BE8" w14:textId="77777777" w:rsidR="00043347" w:rsidRPr="003869D0" w:rsidRDefault="00043347" w:rsidP="003869D0">
            <w:pPr>
              <w:jc w:val="center"/>
              <w:rPr>
                <w:sz w:val="20"/>
                <w:szCs w:val="20"/>
              </w:rPr>
            </w:pPr>
            <w:r w:rsidRPr="003869D0">
              <w:rPr>
                <w:bCs/>
                <w:color w:val="000000"/>
                <w:sz w:val="20"/>
                <w:szCs w:val="20"/>
              </w:rPr>
              <w:t>31300,0</w:t>
            </w:r>
          </w:p>
        </w:tc>
        <w:tc>
          <w:tcPr>
            <w:tcW w:w="1353" w:type="dxa"/>
            <w:tcBorders>
              <w:top w:val="nil"/>
              <w:left w:val="single" w:sz="4" w:space="0" w:color="auto"/>
              <w:bottom w:val="single" w:sz="4" w:space="0" w:color="auto"/>
              <w:right w:val="single" w:sz="4" w:space="0" w:color="auto"/>
            </w:tcBorders>
            <w:shd w:val="clear" w:color="auto" w:fill="auto"/>
          </w:tcPr>
          <w:p w14:paraId="26303535"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nil"/>
              <w:left w:val="nil"/>
              <w:right w:val="single" w:sz="4" w:space="0" w:color="auto"/>
            </w:tcBorders>
            <w:shd w:val="clear" w:color="auto" w:fill="auto"/>
            <w:hideMark/>
          </w:tcPr>
          <w:p w14:paraId="22760AE5" w14:textId="77777777" w:rsidR="00043347" w:rsidRPr="003869D0" w:rsidRDefault="00043347" w:rsidP="003869D0">
            <w:pPr>
              <w:jc w:val="center"/>
              <w:rPr>
                <w:sz w:val="20"/>
                <w:szCs w:val="20"/>
              </w:rPr>
            </w:pPr>
            <w:r w:rsidRPr="003869D0">
              <w:rPr>
                <w:sz w:val="20"/>
                <w:szCs w:val="20"/>
              </w:rPr>
              <w:t> </w:t>
            </w:r>
          </w:p>
          <w:p w14:paraId="258CC876" w14:textId="77777777" w:rsidR="00043347" w:rsidRPr="003869D0" w:rsidRDefault="00043347" w:rsidP="003869D0">
            <w:pPr>
              <w:jc w:val="both"/>
              <w:rPr>
                <w:sz w:val="20"/>
                <w:szCs w:val="20"/>
              </w:rPr>
            </w:pPr>
            <w:r w:rsidRPr="003869D0">
              <w:rPr>
                <w:color w:val="2D2D2D"/>
                <w:spacing w:val="2"/>
                <w:sz w:val="20"/>
                <w:szCs w:val="20"/>
                <w:shd w:val="clear" w:color="auto" w:fill="FFFFFF"/>
              </w:rPr>
              <w:t xml:space="preserve">улучшение качества организованного содержательного </w:t>
            </w:r>
            <w:proofErr w:type="gramStart"/>
            <w:r w:rsidRPr="003869D0">
              <w:rPr>
                <w:color w:val="2D2D2D"/>
                <w:spacing w:val="2"/>
                <w:sz w:val="20"/>
                <w:szCs w:val="20"/>
                <w:shd w:val="clear" w:color="auto" w:fill="FFFFFF"/>
              </w:rPr>
              <w:t>досуга  всех</w:t>
            </w:r>
            <w:proofErr w:type="gramEnd"/>
            <w:r w:rsidRPr="003869D0">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3869D0">
              <w:rPr>
                <w:sz w:val="20"/>
                <w:szCs w:val="20"/>
              </w:rPr>
              <w:t> </w:t>
            </w:r>
          </w:p>
          <w:p w14:paraId="24F32578" w14:textId="77777777" w:rsidR="00043347" w:rsidRPr="003869D0" w:rsidRDefault="00043347" w:rsidP="003869D0">
            <w:pPr>
              <w:jc w:val="center"/>
              <w:rPr>
                <w:sz w:val="20"/>
                <w:szCs w:val="20"/>
              </w:rPr>
            </w:pPr>
            <w:r w:rsidRPr="003869D0">
              <w:rPr>
                <w:sz w:val="20"/>
                <w:szCs w:val="20"/>
              </w:rPr>
              <w:lastRenderedPageBreak/>
              <w:t> </w:t>
            </w:r>
          </w:p>
          <w:p w14:paraId="1EF134D4" w14:textId="77777777" w:rsidR="00043347" w:rsidRPr="003869D0" w:rsidRDefault="00043347" w:rsidP="003869D0">
            <w:pPr>
              <w:jc w:val="center"/>
              <w:rPr>
                <w:sz w:val="20"/>
                <w:szCs w:val="20"/>
              </w:rPr>
            </w:pPr>
            <w:r w:rsidRPr="003869D0">
              <w:rPr>
                <w:sz w:val="20"/>
                <w:szCs w:val="20"/>
              </w:rPr>
              <w:t> </w:t>
            </w:r>
          </w:p>
          <w:p w14:paraId="26846064" w14:textId="77777777" w:rsidR="00043347" w:rsidRPr="003869D0" w:rsidRDefault="00043347" w:rsidP="003869D0">
            <w:pPr>
              <w:jc w:val="center"/>
              <w:rPr>
                <w:sz w:val="20"/>
                <w:szCs w:val="20"/>
              </w:rPr>
            </w:pPr>
            <w:r w:rsidRPr="003869D0">
              <w:rPr>
                <w:sz w:val="20"/>
                <w:szCs w:val="20"/>
              </w:rPr>
              <w:t> </w:t>
            </w:r>
          </w:p>
        </w:tc>
      </w:tr>
      <w:tr w:rsidR="00043347" w:rsidRPr="003869D0" w14:paraId="4239D6EC" w14:textId="77777777" w:rsidTr="003869D0">
        <w:trPr>
          <w:trHeight w:val="567"/>
        </w:trPr>
        <w:tc>
          <w:tcPr>
            <w:tcW w:w="3480" w:type="dxa"/>
            <w:gridSpan w:val="2"/>
            <w:vMerge w:val="restart"/>
            <w:tcBorders>
              <w:top w:val="nil"/>
              <w:left w:val="single" w:sz="4" w:space="0" w:color="auto"/>
              <w:bottom w:val="single" w:sz="4" w:space="0" w:color="000000"/>
              <w:right w:val="single" w:sz="4" w:space="0" w:color="auto"/>
            </w:tcBorders>
            <w:shd w:val="clear" w:color="auto" w:fill="auto"/>
            <w:hideMark/>
          </w:tcPr>
          <w:p w14:paraId="2A59B41F" w14:textId="77777777" w:rsidR="00043347" w:rsidRPr="003869D0" w:rsidRDefault="00043347" w:rsidP="003869D0">
            <w:pPr>
              <w:rPr>
                <w:sz w:val="20"/>
                <w:szCs w:val="20"/>
              </w:rPr>
            </w:pPr>
            <w:r w:rsidRPr="003869D0">
              <w:rPr>
                <w:sz w:val="20"/>
                <w:szCs w:val="20"/>
              </w:rPr>
              <w:t xml:space="preserve">Обеспечение поселений услугами по организации досуга населения </w:t>
            </w:r>
          </w:p>
        </w:tc>
        <w:tc>
          <w:tcPr>
            <w:tcW w:w="2428" w:type="dxa"/>
            <w:tcBorders>
              <w:top w:val="nil"/>
              <w:left w:val="nil"/>
              <w:bottom w:val="single" w:sz="4" w:space="0" w:color="auto"/>
              <w:right w:val="single" w:sz="4" w:space="0" w:color="auto"/>
            </w:tcBorders>
            <w:shd w:val="clear" w:color="auto" w:fill="auto"/>
            <w:hideMark/>
          </w:tcPr>
          <w:p w14:paraId="4E5FC49B"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4B0642C1"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4A3BB4CA"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6F937894"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785C5BF"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hideMark/>
          </w:tcPr>
          <w:p w14:paraId="31FFED28" w14:textId="77777777" w:rsidR="00043347" w:rsidRPr="003869D0" w:rsidRDefault="00043347" w:rsidP="003869D0">
            <w:pPr>
              <w:jc w:val="center"/>
              <w:rPr>
                <w:sz w:val="20"/>
                <w:szCs w:val="20"/>
              </w:rPr>
            </w:pPr>
          </w:p>
        </w:tc>
      </w:tr>
      <w:tr w:rsidR="00043347" w:rsidRPr="003869D0" w14:paraId="51B2B1E8" w14:textId="77777777" w:rsidTr="003869D0">
        <w:trPr>
          <w:trHeight w:val="444"/>
        </w:trPr>
        <w:tc>
          <w:tcPr>
            <w:tcW w:w="3480" w:type="dxa"/>
            <w:gridSpan w:val="2"/>
            <w:vMerge/>
            <w:tcBorders>
              <w:top w:val="nil"/>
              <w:left w:val="single" w:sz="4" w:space="0" w:color="auto"/>
              <w:bottom w:val="single" w:sz="4" w:space="0" w:color="000000"/>
              <w:right w:val="single" w:sz="4" w:space="0" w:color="auto"/>
            </w:tcBorders>
            <w:vAlign w:val="center"/>
            <w:hideMark/>
          </w:tcPr>
          <w:p w14:paraId="3FF6E8D6"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7E4F300E"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3EF392E1"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21569D14"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12D4CBDB"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89D3DE5"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hideMark/>
          </w:tcPr>
          <w:p w14:paraId="135C298D" w14:textId="77777777" w:rsidR="00043347" w:rsidRPr="003869D0" w:rsidRDefault="00043347" w:rsidP="003869D0">
            <w:pPr>
              <w:jc w:val="center"/>
              <w:rPr>
                <w:sz w:val="20"/>
                <w:szCs w:val="20"/>
              </w:rPr>
            </w:pPr>
          </w:p>
        </w:tc>
      </w:tr>
      <w:tr w:rsidR="00043347" w:rsidRPr="003869D0" w14:paraId="729E468F" w14:textId="77777777" w:rsidTr="003869D0">
        <w:trPr>
          <w:trHeight w:val="475"/>
        </w:trPr>
        <w:tc>
          <w:tcPr>
            <w:tcW w:w="3480" w:type="dxa"/>
            <w:gridSpan w:val="2"/>
            <w:vMerge/>
            <w:tcBorders>
              <w:top w:val="nil"/>
              <w:left w:val="single" w:sz="4" w:space="0" w:color="auto"/>
              <w:bottom w:val="single" w:sz="4" w:space="0" w:color="000000"/>
              <w:right w:val="single" w:sz="4" w:space="0" w:color="auto"/>
            </w:tcBorders>
            <w:vAlign w:val="center"/>
            <w:hideMark/>
          </w:tcPr>
          <w:p w14:paraId="4F5FE726"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D337CCA"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2B471F03" w14:textId="77777777" w:rsidR="00043347" w:rsidRPr="003869D0" w:rsidRDefault="00043347" w:rsidP="003869D0">
            <w:pPr>
              <w:jc w:val="center"/>
              <w:rPr>
                <w:bCs/>
                <w:sz w:val="20"/>
                <w:szCs w:val="20"/>
              </w:rPr>
            </w:pPr>
            <w:r w:rsidRPr="003869D0">
              <w:rPr>
                <w:bCs/>
                <w:sz w:val="20"/>
                <w:szCs w:val="20"/>
              </w:rPr>
              <w:t>35334,12</w:t>
            </w:r>
          </w:p>
        </w:tc>
        <w:tc>
          <w:tcPr>
            <w:tcW w:w="1433" w:type="dxa"/>
            <w:tcBorders>
              <w:top w:val="nil"/>
              <w:left w:val="nil"/>
              <w:bottom w:val="single" w:sz="4" w:space="0" w:color="auto"/>
              <w:right w:val="single" w:sz="4" w:space="0" w:color="auto"/>
            </w:tcBorders>
            <w:shd w:val="clear" w:color="auto" w:fill="auto"/>
          </w:tcPr>
          <w:p w14:paraId="627D7075" w14:textId="77777777" w:rsidR="00043347" w:rsidRPr="003869D0" w:rsidRDefault="00043347" w:rsidP="003869D0">
            <w:pPr>
              <w:jc w:val="center"/>
              <w:rPr>
                <w:sz w:val="20"/>
                <w:szCs w:val="20"/>
              </w:rPr>
            </w:pPr>
            <w:r w:rsidRPr="003869D0">
              <w:rPr>
                <w:bCs/>
                <w:color w:val="000000"/>
                <w:sz w:val="20"/>
                <w:szCs w:val="20"/>
              </w:rPr>
              <w:t>31300,0</w:t>
            </w:r>
          </w:p>
        </w:tc>
        <w:tc>
          <w:tcPr>
            <w:tcW w:w="1353" w:type="dxa"/>
            <w:tcBorders>
              <w:top w:val="nil"/>
              <w:left w:val="nil"/>
              <w:bottom w:val="single" w:sz="4" w:space="0" w:color="auto"/>
              <w:right w:val="single" w:sz="4" w:space="0" w:color="auto"/>
            </w:tcBorders>
          </w:tcPr>
          <w:p w14:paraId="01502574" w14:textId="77777777" w:rsidR="00043347" w:rsidRPr="003869D0" w:rsidRDefault="00043347" w:rsidP="003869D0">
            <w:pPr>
              <w:jc w:val="center"/>
              <w:rPr>
                <w:sz w:val="20"/>
                <w:szCs w:val="20"/>
              </w:rPr>
            </w:pPr>
            <w:r w:rsidRPr="003869D0">
              <w:rPr>
                <w:bCs/>
                <w:color w:val="000000"/>
                <w:sz w:val="20"/>
                <w:szCs w:val="20"/>
              </w:rPr>
              <w:t>31300,0</w:t>
            </w:r>
          </w:p>
        </w:tc>
        <w:tc>
          <w:tcPr>
            <w:tcW w:w="1353" w:type="dxa"/>
            <w:tcBorders>
              <w:top w:val="nil"/>
              <w:left w:val="single" w:sz="4" w:space="0" w:color="auto"/>
              <w:bottom w:val="single" w:sz="4" w:space="0" w:color="auto"/>
              <w:right w:val="single" w:sz="4" w:space="0" w:color="auto"/>
            </w:tcBorders>
            <w:shd w:val="clear" w:color="auto" w:fill="auto"/>
          </w:tcPr>
          <w:p w14:paraId="7AB98AA9"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hideMark/>
          </w:tcPr>
          <w:p w14:paraId="3B096617" w14:textId="77777777" w:rsidR="00043347" w:rsidRPr="003869D0" w:rsidRDefault="00043347" w:rsidP="003869D0">
            <w:pPr>
              <w:jc w:val="center"/>
              <w:rPr>
                <w:sz w:val="20"/>
                <w:szCs w:val="20"/>
              </w:rPr>
            </w:pPr>
          </w:p>
        </w:tc>
      </w:tr>
      <w:tr w:rsidR="00043347" w:rsidRPr="003869D0" w14:paraId="1A0A7ED7" w14:textId="77777777" w:rsidTr="003869D0">
        <w:trPr>
          <w:trHeight w:val="637"/>
        </w:trPr>
        <w:tc>
          <w:tcPr>
            <w:tcW w:w="3480" w:type="dxa"/>
            <w:gridSpan w:val="2"/>
            <w:vMerge/>
            <w:tcBorders>
              <w:top w:val="nil"/>
              <w:left w:val="single" w:sz="4" w:space="0" w:color="auto"/>
              <w:bottom w:val="single" w:sz="4" w:space="0" w:color="auto"/>
              <w:right w:val="single" w:sz="4" w:space="0" w:color="auto"/>
            </w:tcBorders>
            <w:vAlign w:val="center"/>
            <w:hideMark/>
          </w:tcPr>
          <w:p w14:paraId="3D05E3B8"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hideMark/>
          </w:tcPr>
          <w:p w14:paraId="25FDE8C8"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18D7F974"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3089A4D8"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2B85B3CF"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434FCEA9"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bottom w:val="single" w:sz="4" w:space="0" w:color="auto"/>
              <w:right w:val="single" w:sz="4" w:space="0" w:color="auto"/>
            </w:tcBorders>
            <w:shd w:val="clear" w:color="auto" w:fill="auto"/>
            <w:hideMark/>
          </w:tcPr>
          <w:p w14:paraId="67B807A7" w14:textId="77777777" w:rsidR="00043347" w:rsidRPr="003869D0" w:rsidRDefault="00043347" w:rsidP="003869D0">
            <w:pPr>
              <w:jc w:val="center"/>
              <w:rPr>
                <w:sz w:val="20"/>
                <w:szCs w:val="20"/>
              </w:rPr>
            </w:pPr>
          </w:p>
        </w:tc>
      </w:tr>
      <w:tr w:rsidR="00043347" w:rsidRPr="003869D0" w14:paraId="703CDB45" w14:textId="77777777" w:rsidTr="003869D0">
        <w:trPr>
          <w:trHeight w:val="781"/>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1FB0CA89" w14:textId="77777777" w:rsidR="00043347" w:rsidRPr="003869D0" w:rsidRDefault="00043347" w:rsidP="003869D0">
            <w:pPr>
              <w:rPr>
                <w:bCs/>
                <w:sz w:val="20"/>
                <w:szCs w:val="20"/>
              </w:rPr>
            </w:pPr>
            <w:r w:rsidRPr="003869D0">
              <w:rPr>
                <w:bCs/>
                <w:sz w:val="20"/>
                <w:szCs w:val="20"/>
              </w:rPr>
              <w:t>1.1.6. Мероприятие 6</w:t>
            </w:r>
          </w:p>
          <w:p w14:paraId="5C56A7BC" w14:textId="77777777" w:rsidR="00043347" w:rsidRPr="003869D0" w:rsidRDefault="00043347" w:rsidP="003869D0">
            <w:pPr>
              <w:rPr>
                <w:bCs/>
                <w:sz w:val="20"/>
                <w:szCs w:val="20"/>
              </w:rPr>
            </w:pPr>
            <w:r w:rsidRPr="003869D0">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w:t>
            </w:r>
          </w:p>
          <w:p w14:paraId="036DB975" w14:textId="77777777" w:rsidR="00043347" w:rsidRPr="003869D0" w:rsidRDefault="00043347" w:rsidP="003869D0">
            <w:pPr>
              <w:rPr>
                <w:bCs/>
                <w:sz w:val="20"/>
                <w:szCs w:val="20"/>
              </w:rPr>
            </w:pPr>
            <w:r w:rsidRPr="003869D0">
              <w:rPr>
                <w:sz w:val="20"/>
                <w:szCs w:val="20"/>
              </w:rPr>
              <w:t xml:space="preserve">народных художественных </w:t>
            </w:r>
          </w:p>
          <w:p w14:paraId="23706F09" w14:textId="77777777" w:rsidR="00043347" w:rsidRPr="003869D0" w:rsidRDefault="00043347" w:rsidP="003869D0">
            <w:pPr>
              <w:rPr>
                <w:bCs/>
                <w:sz w:val="20"/>
                <w:szCs w:val="20"/>
              </w:rPr>
            </w:pPr>
            <w:r w:rsidRPr="003869D0">
              <w:rPr>
                <w:sz w:val="20"/>
                <w:szCs w:val="20"/>
              </w:rPr>
              <w:t>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2B606238"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BA4CFCB" w14:textId="77777777" w:rsidR="00043347" w:rsidRPr="003869D0" w:rsidRDefault="00043347" w:rsidP="003869D0">
            <w:pPr>
              <w:jc w:val="center"/>
              <w:rPr>
                <w:bCs/>
                <w:sz w:val="20"/>
                <w:szCs w:val="20"/>
              </w:rPr>
            </w:pPr>
            <w:r w:rsidRPr="003869D0">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CC4633A"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451FA906"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AA415E2" w14:textId="77777777" w:rsidR="00043347" w:rsidRPr="003869D0" w:rsidRDefault="00043347" w:rsidP="003869D0">
            <w:pPr>
              <w:jc w:val="center"/>
              <w:rPr>
                <w:bCs/>
                <w:sz w:val="20"/>
                <w:szCs w:val="20"/>
              </w:rPr>
            </w:pPr>
            <w:r w:rsidRPr="003869D0">
              <w:rPr>
                <w:bCs/>
                <w:sz w:val="20"/>
                <w:szCs w:val="20"/>
              </w:rPr>
              <w:t>0,00</w:t>
            </w:r>
          </w:p>
        </w:tc>
        <w:tc>
          <w:tcPr>
            <w:tcW w:w="4611" w:type="dxa"/>
            <w:vMerge w:val="restart"/>
            <w:tcBorders>
              <w:top w:val="single" w:sz="4" w:space="0" w:color="auto"/>
              <w:left w:val="single" w:sz="4" w:space="0" w:color="auto"/>
              <w:right w:val="single" w:sz="4" w:space="0" w:color="auto"/>
            </w:tcBorders>
            <w:shd w:val="clear" w:color="auto" w:fill="auto"/>
            <w:hideMark/>
          </w:tcPr>
          <w:p w14:paraId="33E85C9D" w14:textId="77777777" w:rsidR="00043347" w:rsidRPr="003869D0" w:rsidRDefault="00043347" w:rsidP="003869D0">
            <w:pPr>
              <w:jc w:val="center"/>
              <w:rPr>
                <w:sz w:val="20"/>
                <w:szCs w:val="20"/>
              </w:rPr>
            </w:pPr>
            <w:r w:rsidRPr="003869D0">
              <w:rPr>
                <w:sz w:val="20"/>
                <w:szCs w:val="20"/>
              </w:rPr>
              <w:t> </w:t>
            </w:r>
          </w:p>
          <w:p w14:paraId="7435C0E2" w14:textId="77777777" w:rsidR="00043347" w:rsidRPr="003869D0" w:rsidRDefault="00043347" w:rsidP="003869D0">
            <w:pPr>
              <w:jc w:val="both"/>
              <w:rPr>
                <w:color w:val="2D2D2D"/>
                <w:spacing w:val="2"/>
                <w:sz w:val="20"/>
                <w:szCs w:val="20"/>
                <w:shd w:val="clear" w:color="auto" w:fill="FFFFFF"/>
              </w:rPr>
            </w:pPr>
          </w:p>
          <w:p w14:paraId="4D3593BD" w14:textId="77777777" w:rsidR="00043347" w:rsidRPr="003869D0" w:rsidRDefault="00043347" w:rsidP="003869D0">
            <w:pPr>
              <w:jc w:val="both"/>
              <w:rPr>
                <w:sz w:val="20"/>
                <w:szCs w:val="20"/>
              </w:rPr>
            </w:pPr>
            <w:r w:rsidRPr="003869D0">
              <w:rPr>
                <w:color w:val="2D2D2D"/>
                <w:spacing w:val="2"/>
                <w:sz w:val="20"/>
                <w:szCs w:val="20"/>
                <w:shd w:val="clear" w:color="auto" w:fill="FFFFFF"/>
              </w:rPr>
              <w:t xml:space="preserve">улучшение качества организованного содержательного </w:t>
            </w:r>
            <w:proofErr w:type="gramStart"/>
            <w:r w:rsidRPr="003869D0">
              <w:rPr>
                <w:color w:val="2D2D2D"/>
                <w:spacing w:val="2"/>
                <w:sz w:val="20"/>
                <w:szCs w:val="20"/>
                <w:shd w:val="clear" w:color="auto" w:fill="FFFFFF"/>
              </w:rPr>
              <w:t>досуга  всех</w:t>
            </w:r>
            <w:proofErr w:type="gramEnd"/>
            <w:r w:rsidRPr="003869D0">
              <w:rPr>
                <w:color w:val="2D2D2D"/>
                <w:spacing w:val="2"/>
                <w:sz w:val="20"/>
                <w:szCs w:val="20"/>
                <w:shd w:val="clear" w:color="auto" w:fill="FFFFFF"/>
              </w:rPr>
              <w:t xml:space="preserve"> категорий граждан, создание условий для освоения ими  основ досуговой культуры</w:t>
            </w:r>
            <w:r w:rsidRPr="003869D0">
              <w:rPr>
                <w:sz w:val="20"/>
                <w:szCs w:val="20"/>
              </w:rPr>
              <w:t> </w:t>
            </w:r>
          </w:p>
          <w:p w14:paraId="1B719A65" w14:textId="77777777" w:rsidR="00043347" w:rsidRPr="003869D0" w:rsidRDefault="00043347" w:rsidP="003869D0">
            <w:pPr>
              <w:jc w:val="center"/>
              <w:rPr>
                <w:sz w:val="20"/>
                <w:szCs w:val="20"/>
              </w:rPr>
            </w:pPr>
            <w:r w:rsidRPr="003869D0">
              <w:rPr>
                <w:sz w:val="20"/>
                <w:szCs w:val="20"/>
              </w:rPr>
              <w:t> </w:t>
            </w:r>
          </w:p>
        </w:tc>
      </w:tr>
      <w:tr w:rsidR="00043347" w:rsidRPr="003869D0" w14:paraId="58B9AD12" w14:textId="77777777" w:rsidTr="003869D0">
        <w:trPr>
          <w:trHeight w:val="506"/>
        </w:trPr>
        <w:tc>
          <w:tcPr>
            <w:tcW w:w="3480" w:type="dxa"/>
            <w:gridSpan w:val="2"/>
            <w:vMerge/>
            <w:tcBorders>
              <w:left w:val="single" w:sz="4" w:space="0" w:color="auto"/>
              <w:right w:val="single" w:sz="4" w:space="0" w:color="auto"/>
            </w:tcBorders>
            <w:shd w:val="clear" w:color="auto" w:fill="auto"/>
            <w:hideMark/>
          </w:tcPr>
          <w:p w14:paraId="69B4EA50" w14:textId="77777777" w:rsidR="00043347" w:rsidRPr="003869D0" w:rsidRDefault="00043347" w:rsidP="003869D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C8DEFD4"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C368004"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1D9F7C9"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0203CE2A"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708C333"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shd w:val="clear" w:color="auto" w:fill="auto"/>
            <w:hideMark/>
          </w:tcPr>
          <w:p w14:paraId="5635603B" w14:textId="77777777" w:rsidR="00043347" w:rsidRPr="003869D0" w:rsidRDefault="00043347" w:rsidP="003869D0">
            <w:pPr>
              <w:jc w:val="center"/>
              <w:rPr>
                <w:sz w:val="20"/>
                <w:szCs w:val="20"/>
              </w:rPr>
            </w:pPr>
          </w:p>
        </w:tc>
      </w:tr>
      <w:tr w:rsidR="00043347" w:rsidRPr="003869D0" w14:paraId="17493872" w14:textId="77777777" w:rsidTr="003869D0">
        <w:trPr>
          <w:trHeight w:val="490"/>
        </w:trPr>
        <w:tc>
          <w:tcPr>
            <w:tcW w:w="3480" w:type="dxa"/>
            <w:gridSpan w:val="2"/>
            <w:vMerge/>
            <w:tcBorders>
              <w:left w:val="single" w:sz="4" w:space="0" w:color="auto"/>
              <w:right w:val="single" w:sz="4" w:space="0" w:color="auto"/>
            </w:tcBorders>
            <w:vAlign w:val="center"/>
            <w:hideMark/>
          </w:tcPr>
          <w:p w14:paraId="66316C1F" w14:textId="77777777" w:rsidR="00043347" w:rsidRPr="003869D0" w:rsidRDefault="00043347" w:rsidP="003869D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110DC046"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795FD31"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301F30BF"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79DD11A"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C6B9163"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shd w:val="clear" w:color="auto" w:fill="auto"/>
            <w:hideMark/>
          </w:tcPr>
          <w:p w14:paraId="05B54CA0" w14:textId="77777777" w:rsidR="00043347" w:rsidRPr="003869D0" w:rsidRDefault="00043347" w:rsidP="003869D0">
            <w:pPr>
              <w:jc w:val="center"/>
              <w:rPr>
                <w:sz w:val="20"/>
                <w:szCs w:val="20"/>
              </w:rPr>
            </w:pPr>
          </w:p>
        </w:tc>
      </w:tr>
      <w:tr w:rsidR="00043347" w:rsidRPr="003869D0" w14:paraId="20DC5AD4" w14:textId="77777777" w:rsidTr="003869D0">
        <w:trPr>
          <w:trHeight w:val="490"/>
        </w:trPr>
        <w:tc>
          <w:tcPr>
            <w:tcW w:w="3480" w:type="dxa"/>
            <w:gridSpan w:val="2"/>
            <w:vMerge/>
            <w:tcBorders>
              <w:left w:val="single" w:sz="4" w:space="0" w:color="auto"/>
              <w:right w:val="single" w:sz="4" w:space="0" w:color="auto"/>
            </w:tcBorders>
            <w:vAlign w:val="center"/>
            <w:hideMark/>
          </w:tcPr>
          <w:p w14:paraId="6F07283B" w14:textId="77777777" w:rsidR="00043347" w:rsidRPr="003869D0" w:rsidRDefault="00043347" w:rsidP="003869D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009F4FD5" w14:textId="77777777" w:rsidR="00043347" w:rsidRPr="003869D0" w:rsidRDefault="00043347" w:rsidP="003869D0">
            <w:pPr>
              <w:rPr>
                <w:sz w:val="20"/>
                <w:szCs w:val="20"/>
              </w:rPr>
            </w:pPr>
            <w:r w:rsidRPr="003869D0">
              <w:rPr>
                <w:sz w:val="20"/>
                <w:szCs w:val="20"/>
              </w:rPr>
              <w:t>местные бюджеты</w:t>
            </w:r>
          </w:p>
          <w:p w14:paraId="7AC63D2C" w14:textId="77777777" w:rsidR="00043347" w:rsidRPr="003869D0" w:rsidRDefault="00043347" w:rsidP="003869D0">
            <w:pPr>
              <w:rPr>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225B3ED" w14:textId="77777777" w:rsidR="00043347" w:rsidRPr="003869D0" w:rsidRDefault="00043347" w:rsidP="003869D0">
            <w:pPr>
              <w:jc w:val="center"/>
              <w:rPr>
                <w:bCs/>
                <w:sz w:val="20"/>
                <w:szCs w:val="20"/>
              </w:rPr>
            </w:pPr>
            <w:r w:rsidRPr="003869D0">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B74628B"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5AF520FF" w14:textId="77777777" w:rsidR="00043347" w:rsidRPr="003869D0" w:rsidRDefault="00043347" w:rsidP="003869D0">
            <w:pPr>
              <w:jc w:val="center"/>
              <w:rPr>
                <w:bCs/>
                <w:sz w:val="20"/>
                <w:szCs w:val="20"/>
              </w:rPr>
            </w:pPr>
            <w:r w:rsidRPr="003869D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8FFC0D0" w14:textId="77777777" w:rsidR="00043347" w:rsidRPr="003869D0" w:rsidRDefault="00043347" w:rsidP="003869D0">
            <w:pPr>
              <w:jc w:val="center"/>
              <w:rPr>
                <w:bCs/>
                <w:sz w:val="20"/>
                <w:szCs w:val="20"/>
              </w:rPr>
            </w:pPr>
            <w:r w:rsidRPr="003869D0">
              <w:rPr>
                <w:bCs/>
                <w:sz w:val="20"/>
                <w:szCs w:val="20"/>
              </w:rPr>
              <w:t>0,00</w:t>
            </w:r>
          </w:p>
        </w:tc>
        <w:tc>
          <w:tcPr>
            <w:tcW w:w="4611" w:type="dxa"/>
            <w:vMerge/>
            <w:tcBorders>
              <w:left w:val="single" w:sz="4" w:space="0" w:color="auto"/>
              <w:right w:val="single" w:sz="4" w:space="0" w:color="auto"/>
            </w:tcBorders>
            <w:shd w:val="clear" w:color="auto" w:fill="auto"/>
            <w:hideMark/>
          </w:tcPr>
          <w:p w14:paraId="5694ADCC" w14:textId="77777777" w:rsidR="00043347" w:rsidRPr="003869D0" w:rsidRDefault="00043347" w:rsidP="003869D0">
            <w:pPr>
              <w:jc w:val="center"/>
              <w:rPr>
                <w:sz w:val="20"/>
                <w:szCs w:val="20"/>
              </w:rPr>
            </w:pPr>
          </w:p>
        </w:tc>
      </w:tr>
      <w:tr w:rsidR="00043347" w:rsidRPr="003869D0" w14:paraId="25A2BE83" w14:textId="77777777" w:rsidTr="003869D0">
        <w:trPr>
          <w:trHeight w:val="562"/>
        </w:trPr>
        <w:tc>
          <w:tcPr>
            <w:tcW w:w="3480" w:type="dxa"/>
            <w:gridSpan w:val="2"/>
            <w:vMerge/>
            <w:tcBorders>
              <w:left w:val="single" w:sz="4" w:space="0" w:color="auto"/>
              <w:right w:val="single" w:sz="4" w:space="0" w:color="auto"/>
            </w:tcBorders>
            <w:vAlign w:val="center"/>
            <w:hideMark/>
          </w:tcPr>
          <w:p w14:paraId="40954A30" w14:textId="77777777" w:rsidR="00043347" w:rsidRPr="003869D0" w:rsidRDefault="00043347" w:rsidP="003869D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A4BDEBE"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0BACE78F"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33C05D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0B88EA7" w14:textId="77777777" w:rsidR="00043347" w:rsidRPr="003869D0" w:rsidRDefault="00043347" w:rsidP="003869D0">
            <w:pPr>
              <w:jc w:val="center"/>
              <w:rPr>
                <w:color w:val="000000"/>
                <w:sz w:val="20"/>
                <w:szCs w:val="20"/>
              </w:rPr>
            </w:pPr>
            <w:r w:rsidRPr="003869D0">
              <w:rPr>
                <w:color w:val="000000"/>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3456115" w14:textId="77777777" w:rsidR="00043347" w:rsidRPr="003869D0" w:rsidRDefault="00043347" w:rsidP="003869D0">
            <w:pPr>
              <w:jc w:val="center"/>
              <w:rPr>
                <w:color w:val="000000"/>
                <w:sz w:val="20"/>
                <w:szCs w:val="20"/>
              </w:rPr>
            </w:pPr>
            <w:r w:rsidRPr="003869D0">
              <w:rPr>
                <w:color w:val="000000"/>
                <w:sz w:val="20"/>
                <w:szCs w:val="20"/>
              </w:rPr>
              <w:t>0,00</w:t>
            </w:r>
          </w:p>
        </w:tc>
        <w:tc>
          <w:tcPr>
            <w:tcW w:w="4611" w:type="dxa"/>
            <w:vMerge/>
            <w:tcBorders>
              <w:left w:val="single" w:sz="4" w:space="0" w:color="auto"/>
              <w:bottom w:val="single" w:sz="4" w:space="0" w:color="auto"/>
              <w:right w:val="single" w:sz="4" w:space="0" w:color="auto"/>
            </w:tcBorders>
            <w:shd w:val="clear" w:color="auto" w:fill="auto"/>
            <w:hideMark/>
          </w:tcPr>
          <w:p w14:paraId="07AA26E4" w14:textId="77777777" w:rsidR="00043347" w:rsidRPr="003869D0" w:rsidRDefault="00043347" w:rsidP="003869D0">
            <w:pPr>
              <w:jc w:val="center"/>
              <w:rPr>
                <w:sz w:val="20"/>
                <w:szCs w:val="20"/>
              </w:rPr>
            </w:pPr>
          </w:p>
        </w:tc>
      </w:tr>
      <w:tr w:rsidR="00043347" w:rsidRPr="003869D0" w14:paraId="68EA4C12" w14:textId="77777777" w:rsidTr="003869D0">
        <w:trPr>
          <w:trHeight w:val="751"/>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6F737E94" w14:textId="77777777" w:rsidR="00043347" w:rsidRPr="003869D0" w:rsidRDefault="00043347" w:rsidP="003869D0">
            <w:pPr>
              <w:rPr>
                <w:bCs/>
                <w:sz w:val="20"/>
                <w:szCs w:val="20"/>
              </w:rPr>
            </w:pPr>
            <w:r w:rsidRPr="003869D0">
              <w:rPr>
                <w:bCs/>
                <w:sz w:val="20"/>
                <w:szCs w:val="20"/>
              </w:rPr>
              <w:t>Итого затрат на решение задачи 1, в том числе:</w:t>
            </w:r>
          </w:p>
          <w:p w14:paraId="3CCBEF8C" w14:textId="77777777" w:rsidR="00043347" w:rsidRPr="003869D0" w:rsidRDefault="00043347" w:rsidP="003869D0">
            <w:pPr>
              <w:jc w:val="center"/>
              <w:rPr>
                <w:bCs/>
                <w:sz w:val="20"/>
                <w:szCs w:val="20"/>
              </w:rPr>
            </w:pPr>
            <w:r w:rsidRPr="003869D0">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76B1AA65"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8E2CB0C" w14:textId="77777777" w:rsidR="00043347" w:rsidRPr="003869D0" w:rsidRDefault="00043347" w:rsidP="003869D0">
            <w:pPr>
              <w:jc w:val="center"/>
              <w:rPr>
                <w:sz w:val="20"/>
                <w:szCs w:val="20"/>
              </w:rPr>
            </w:pPr>
            <w:r w:rsidRPr="003869D0">
              <w:rPr>
                <w:sz w:val="20"/>
                <w:szCs w:val="20"/>
              </w:rPr>
              <w:t>109377,23</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F9443A1" w14:textId="77777777" w:rsidR="00043347" w:rsidRPr="003869D0" w:rsidRDefault="00043347" w:rsidP="003869D0">
            <w:pPr>
              <w:jc w:val="center"/>
              <w:rPr>
                <w:sz w:val="20"/>
                <w:szCs w:val="20"/>
              </w:rPr>
            </w:pPr>
            <w:r w:rsidRPr="003869D0">
              <w:rPr>
                <w:sz w:val="20"/>
                <w:szCs w:val="20"/>
              </w:rPr>
              <w:t>50317,10</w:t>
            </w:r>
          </w:p>
        </w:tc>
        <w:tc>
          <w:tcPr>
            <w:tcW w:w="1353" w:type="dxa"/>
            <w:tcBorders>
              <w:top w:val="single" w:sz="4" w:space="0" w:color="auto"/>
              <w:left w:val="single" w:sz="4" w:space="0" w:color="auto"/>
              <w:bottom w:val="single" w:sz="4" w:space="0" w:color="auto"/>
              <w:right w:val="single" w:sz="4" w:space="0" w:color="auto"/>
            </w:tcBorders>
          </w:tcPr>
          <w:p w14:paraId="05F36124" w14:textId="77777777" w:rsidR="00043347" w:rsidRPr="003869D0" w:rsidRDefault="00043347" w:rsidP="003869D0">
            <w:pPr>
              <w:jc w:val="center"/>
              <w:rPr>
                <w:bCs/>
                <w:color w:val="000000"/>
                <w:sz w:val="20"/>
                <w:szCs w:val="20"/>
              </w:rPr>
            </w:pPr>
            <w:r w:rsidRPr="003869D0">
              <w:rPr>
                <w:bCs/>
                <w:color w:val="000000"/>
                <w:sz w:val="20"/>
                <w:szCs w:val="20"/>
              </w:rPr>
              <w:t>50317,10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4E259E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A9FB2C1" w14:textId="77777777" w:rsidR="00043347" w:rsidRPr="003869D0" w:rsidRDefault="00043347" w:rsidP="003869D0">
            <w:pPr>
              <w:jc w:val="center"/>
              <w:rPr>
                <w:sz w:val="20"/>
                <w:szCs w:val="20"/>
              </w:rPr>
            </w:pPr>
            <w:r w:rsidRPr="003869D0">
              <w:rPr>
                <w:sz w:val="20"/>
                <w:szCs w:val="20"/>
              </w:rPr>
              <w:t> х</w:t>
            </w:r>
          </w:p>
          <w:p w14:paraId="3B998D06" w14:textId="77777777" w:rsidR="00043347" w:rsidRPr="003869D0" w:rsidRDefault="00043347" w:rsidP="003869D0">
            <w:pPr>
              <w:jc w:val="center"/>
              <w:rPr>
                <w:sz w:val="20"/>
                <w:szCs w:val="20"/>
              </w:rPr>
            </w:pPr>
            <w:r w:rsidRPr="003869D0">
              <w:rPr>
                <w:sz w:val="20"/>
                <w:szCs w:val="20"/>
              </w:rPr>
              <w:t> </w:t>
            </w:r>
          </w:p>
          <w:p w14:paraId="0CC40323" w14:textId="77777777" w:rsidR="00043347" w:rsidRPr="003869D0" w:rsidRDefault="00043347" w:rsidP="003869D0">
            <w:pPr>
              <w:jc w:val="center"/>
              <w:rPr>
                <w:sz w:val="20"/>
                <w:szCs w:val="20"/>
              </w:rPr>
            </w:pPr>
            <w:r w:rsidRPr="003869D0">
              <w:rPr>
                <w:sz w:val="20"/>
                <w:szCs w:val="20"/>
              </w:rPr>
              <w:t> </w:t>
            </w:r>
          </w:p>
          <w:p w14:paraId="56B91507" w14:textId="77777777" w:rsidR="00043347" w:rsidRPr="003869D0" w:rsidRDefault="00043347" w:rsidP="003869D0">
            <w:pPr>
              <w:jc w:val="center"/>
              <w:rPr>
                <w:sz w:val="20"/>
                <w:szCs w:val="20"/>
              </w:rPr>
            </w:pPr>
            <w:r w:rsidRPr="003869D0">
              <w:rPr>
                <w:sz w:val="20"/>
                <w:szCs w:val="20"/>
              </w:rPr>
              <w:t> </w:t>
            </w:r>
          </w:p>
          <w:p w14:paraId="15689A0B" w14:textId="77777777" w:rsidR="00043347" w:rsidRPr="003869D0" w:rsidRDefault="00043347" w:rsidP="003869D0">
            <w:pPr>
              <w:jc w:val="center"/>
              <w:rPr>
                <w:sz w:val="20"/>
                <w:szCs w:val="20"/>
              </w:rPr>
            </w:pPr>
            <w:r w:rsidRPr="003869D0">
              <w:rPr>
                <w:sz w:val="20"/>
                <w:szCs w:val="20"/>
              </w:rPr>
              <w:t> </w:t>
            </w:r>
          </w:p>
        </w:tc>
      </w:tr>
      <w:tr w:rsidR="00043347" w:rsidRPr="003869D0" w14:paraId="0870C4D1" w14:textId="77777777" w:rsidTr="003869D0">
        <w:trPr>
          <w:trHeight w:val="582"/>
        </w:trPr>
        <w:tc>
          <w:tcPr>
            <w:tcW w:w="3480" w:type="dxa"/>
            <w:gridSpan w:val="2"/>
            <w:vMerge/>
            <w:tcBorders>
              <w:left w:val="single" w:sz="4" w:space="0" w:color="auto"/>
              <w:right w:val="single" w:sz="4" w:space="0" w:color="auto"/>
            </w:tcBorders>
            <w:shd w:val="clear" w:color="auto" w:fill="auto"/>
            <w:hideMark/>
          </w:tcPr>
          <w:p w14:paraId="7F753197" w14:textId="77777777" w:rsidR="00043347" w:rsidRPr="003869D0" w:rsidRDefault="00043347" w:rsidP="003869D0">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DFC7301" w14:textId="77777777" w:rsidR="00043347" w:rsidRPr="003869D0" w:rsidRDefault="00043347" w:rsidP="003869D0">
            <w:pPr>
              <w:rPr>
                <w:bCs/>
                <w:sz w:val="20"/>
                <w:szCs w:val="20"/>
              </w:rPr>
            </w:pPr>
            <w:r w:rsidRPr="003869D0">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68D4BEA9" w14:textId="77777777" w:rsidR="00043347" w:rsidRPr="003869D0" w:rsidRDefault="00043347" w:rsidP="003869D0">
            <w:pPr>
              <w:jc w:val="center"/>
              <w:rPr>
                <w:color w:val="000000"/>
                <w:sz w:val="20"/>
                <w:szCs w:val="20"/>
              </w:rPr>
            </w:pPr>
            <w:r w:rsidRPr="003869D0">
              <w:rPr>
                <w:color w:val="000000"/>
                <w:sz w:val="20"/>
                <w:szCs w:val="20"/>
              </w:rPr>
              <w:t>48922,0</w:t>
            </w:r>
          </w:p>
        </w:tc>
        <w:tc>
          <w:tcPr>
            <w:tcW w:w="1433" w:type="dxa"/>
            <w:tcBorders>
              <w:top w:val="single" w:sz="4" w:space="0" w:color="auto"/>
              <w:left w:val="nil"/>
              <w:bottom w:val="single" w:sz="4" w:space="0" w:color="auto"/>
              <w:right w:val="single" w:sz="4" w:space="0" w:color="auto"/>
            </w:tcBorders>
            <w:shd w:val="clear" w:color="auto" w:fill="auto"/>
          </w:tcPr>
          <w:p w14:paraId="44A3364E" w14:textId="77777777" w:rsidR="00043347" w:rsidRPr="003869D0" w:rsidRDefault="00043347" w:rsidP="003869D0">
            <w:pPr>
              <w:jc w:val="center"/>
              <w:rPr>
                <w:color w:val="000000"/>
                <w:sz w:val="20"/>
                <w:szCs w:val="20"/>
              </w:rPr>
            </w:pPr>
            <w:r w:rsidRPr="003869D0">
              <w:rPr>
                <w:color w:val="000000"/>
                <w:sz w:val="20"/>
                <w:szCs w:val="20"/>
              </w:rPr>
              <w:t>1435,30</w:t>
            </w:r>
          </w:p>
        </w:tc>
        <w:tc>
          <w:tcPr>
            <w:tcW w:w="1353" w:type="dxa"/>
            <w:tcBorders>
              <w:top w:val="single" w:sz="4" w:space="0" w:color="auto"/>
              <w:left w:val="nil"/>
              <w:bottom w:val="single" w:sz="4" w:space="0" w:color="auto"/>
              <w:right w:val="single" w:sz="4" w:space="0" w:color="auto"/>
            </w:tcBorders>
          </w:tcPr>
          <w:p w14:paraId="4467312B"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5D6088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F10F416" w14:textId="77777777" w:rsidR="00043347" w:rsidRPr="003869D0" w:rsidRDefault="00043347" w:rsidP="003869D0">
            <w:pPr>
              <w:jc w:val="center"/>
              <w:rPr>
                <w:sz w:val="20"/>
                <w:szCs w:val="20"/>
              </w:rPr>
            </w:pPr>
          </w:p>
        </w:tc>
      </w:tr>
      <w:tr w:rsidR="00043347" w:rsidRPr="003869D0" w14:paraId="7D0246EC" w14:textId="77777777" w:rsidTr="003869D0">
        <w:trPr>
          <w:trHeight w:val="643"/>
        </w:trPr>
        <w:tc>
          <w:tcPr>
            <w:tcW w:w="3480" w:type="dxa"/>
            <w:gridSpan w:val="2"/>
            <w:vMerge/>
            <w:tcBorders>
              <w:left w:val="single" w:sz="4" w:space="0" w:color="auto"/>
              <w:right w:val="single" w:sz="4" w:space="0" w:color="auto"/>
            </w:tcBorders>
            <w:vAlign w:val="center"/>
            <w:hideMark/>
          </w:tcPr>
          <w:p w14:paraId="693B2AB7"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DE28F71" w14:textId="77777777" w:rsidR="00043347" w:rsidRPr="003869D0" w:rsidRDefault="00043347" w:rsidP="003869D0">
            <w:pPr>
              <w:rPr>
                <w:bCs/>
                <w:sz w:val="20"/>
                <w:szCs w:val="20"/>
              </w:rPr>
            </w:pPr>
            <w:r w:rsidRPr="003869D0">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17A5972D" w14:textId="77777777" w:rsidR="00043347" w:rsidRPr="003869D0" w:rsidRDefault="00043347" w:rsidP="003869D0">
            <w:pPr>
              <w:jc w:val="center"/>
              <w:rPr>
                <w:color w:val="000000"/>
                <w:sz w:val="20"/>
                <w:szCs w:val="20"/>
              </w:rPr>
            </w:pPr>
            <w:r w:rsidRPr="003869D0">
              <w:rPr>
                <w:color w:val="000000"/>
                <w:sz w:val="20"/>
                <w:szCs w:val="20"/>
              </w:rPr>
              <w:t>1581,80</w:t>
            </w:r>
          </w:p>
        </w:tc>
        <w:tc>
          <w:tcPr>
            <w:tcW w:w="1433" w:type="dxa"/>
            <w:tcBorders>
              <w:top w:val="single" w:sz="4" w:space="0" w:color="auto"/>
              <w:left w:val="nil"/>
              <w:bottom w:val="single" w:sz="4" w:space="0" w:color="auto"/>
              <w:right w:val="single" w:sz="4" w:space="0" w:color="auto"/>
            </w:tcBorders>
            <w:shd w:val="clear" w:color="auto" w:fill="auto"/>
          </w:tcPr>
          <w:p w14:paraId="46A56ADF" w14:textId="77777777" w:rsidR="00043347" w:rsidRPr="003869D0" w:rsidRDefault="00043347" w:rsidP="003869D0">
            <w:pPr>
              <w:jc w:val="center"/>
              <w:rPr>
                <w:sz w:val="20"/>
                <w:szCs w:val="20"/>
              </w:rPr>
            </w:pPr>
            <w:r w:rsidRPr="003869D0">
              <w:rPr>
                <w:color w:val="000000"/>
                <w:sz w:val="20"/>
                <w:szCs w:val="20"/>
              </w:rPr>
              <w:t>1581,80</w:t>
            </w:r>
          </w:p>
        </w:tc>
        <w:tc>
          <w:tcPr>
            <w:tcW w:w="1353" w:type="dxa"/>
            <w:tcBorders>
              <w:top w:val="single" w:sz="4" w:space="0" w:color="auto"/>
              <w:left w:val="nil"/>
              <w:bottom w:val="single" w:sz="4" w:space="0" w:color="auto"/>
              <w:right w:val="single" w:sz="4" w:space="0" w:color="auto"/>
            </w:tcBorders>
          </w:tcPr>
          <w:p w14:paraId="5301B877" w14:textId="77777777" w:rsidR="00043347" w:rsidRPr="003869D0" w:rsidRDefault="00043347" w:rsidP="003869D0">
            <w:pPr>
              <w:jc w:val="center"/>
              <w:rPr>
                <w:sz w:val="20"/>
                <w:szCs w:val="20"/>
              </w:rPr>
            </w:pPr>
            <w:r w:rsidRPr="003869D0">
              <w:rPr>
                <w:color w:val="000000"/>
                <w:sz w:val="20"/>
                <w:szCs w:val="20"/>
              </w:rPr>
              <w:t>1581,80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40E83B4"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BDF3508" w14:textId="77777777" w:rsidR="00043347" w:rsidRPr="003869D0" w:rsidRDefault="00043347" w:rsidP="003869D0">
            <w:pPr>
              <w:jc w:val="center"/>
              <w:rPr>
                <w:sz w:val="20"/>
                <w:szCs w:val="20"/>
              </w:rPr>
            </w:pPr>
          </w:p>
        </w:tc>
      </w:tr>
      <w:tr w:rsidR="00043347" w:rsidRPr="003869D0" w14:paraId="7BD9324C" w14:textId="77777777" w:rsidTr="003869D0">
        <w:trPr>
          <w:trHeight w:val="506"/>
        </w:trPr>
        <w:tc>
          <w:tcPr>
            <w:tcW w:w="3480" w:type="dxa"/>
            <w:gridSpan w:val="2"/>
            <w:vMerge/>
            <w:tcBorders>
              <w:left w:val="single" w:sz="4" w:space="0" w:color="auto"/>
              <w:right w:val="single" w:sz="4" w:space="0" w:color="auto"/>
            </w:tcBorders>
            <w:vAlign w:val="center"/>
            <w:hideMark/>
          </w:tcPr>
          <w:p w14:paraId="5B67D5D3"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982F6DD" w14:textId="77777777" w:rsidR="00043347" w:rsidRPr="003869D0" w:rsidRDefault="00043347" w:rsidP="003869D0">
            <w:pPr>
              <w:rPr>
                <w:bCs/>
                <w:sz w:val="20"/>
                <w:szCs w:val="20"/>
              </w:rPr>
            </w:pPr>
            <w:r w:rsidRPr="003869D0">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704555BF" w14:textId="77777777" w:rsidR="00043347" w:rsidRPr="003869D0" w:rsidRDefault="00043347" w:rsidP="003869D0">
            <w:pPr>
              <w:jc w:val="center"/>
              <w:rPr>
                <w:color w:val="000000"/>
                <w:sz w:val="20"/>
                <w:szCs w:val="20"/>
              </w:rPr>
            </w:pPr>
            <w:r w:rsidRPr="003869D0">
              <w:rPr>
                <w:color w:val="000000"/>
                <w:sz w:val="20"/>
                <w:szCs w:val="20"/>
              </w:rPr>
              <w:t>58873,43</w:t>
            </w:r>
          </w:p>
        </w:tc>
        <w:tc>
          <w:tcPr>
            <w:tcW w:w="1433" w:type="dxa"/>
            <w:tcBorders>
              <w:top w:val="single" w:sz="4" w:space="0" w:color="auto"/>
              <w:left w:val="nil"/>
              <w:bottom w:val="single" w:sz="4" w:space="0" w:color="auto"/>
              <w:right w:val="single" w:sz="4" w:space="0" w:color="auto"/>
            </w:tcBorders>
            <w:shd w:val="clear" w:color="auto" w:fill="auto"/>
          </w:tcPr>
          <w:p w14:paraId="2EF77BF2" w14:textId="77777777" w:rsidR="00043347" w:rsidRPr="003869D0" w:rsidRDefault="00043347" w:rsidP="003869D0">
            <w:pPr>
              <w:jc w:val="center"/>
              <w:rPr>
                <w:color w:val="000000"/>
                <w:sz w:val="20"/>
                <w:szCs w:val="20"/>
              </w:rPr>
            </w:pPr>
            <w:r w:rsidRPr="003869D0">
              <w:rPr>
                <w:color w:val="000000"/>
                <w:sz w:val="20"/>
                <w:szCs w:val="20"/>
              </w:rPr>
              <w:t>47300,0</w:t>
            </w:r>
          </w:p>
        </w:tc>
        <w:tc>
          <w:tcPr>
            <w:tcW w:w="1353" w:type="dxa"/>
            <w:tcBorders>
              <w:top w:val="single" w:sz="4" w:space="0" w:color="auto"/>
              <w:left w:val="nil"/>
              <w:bottom w:val="single" w:sz="4" w:space="0" w:color="auto"/>
              <w:right w:val="single" w:sz="4" w:space="0" w:color="auto"/>
            </w:tcBorders>
          </w:tcPr>
          <w:p w14:paraId="675ABA9E"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EB6391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4FB8B3DE" w14:textId="77777777" w:rsidR="00043347" w:rsidRPr="003869D0" w:rsidRDefault="00043347" w:rsidP="003869D0">
            <w:pPr>
              <w:jc w:val="center"/>
              <w:rPr>
                <w:sz w:val="20"/>
                <w:szCs w:val="20"/>
              </w:rPr>
            </w:pPr>
          </w:p>
        </w:tc>
      </w:tr>
      <w:tr w:rsidR="00043347" w:rsidRPr="003869D0" w14:paraId="2C2AAC1B" w14:textId="77777777" w:rsidTr="003869D0">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566B87F7"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64C0065" w14:textId="77777777" w:rsidR="00043347" w:rsidRPr="003869D0" w:rsidRDefault="00043347" w:rsidP="003869D0">
            <w:pPr>
              <w:rPr>
                <w:bCs/>
                <w:sz w:val="20"/>
                <w:szCs w:val="20"/>
              </w:rPr>
            </w:pPr>
            <w:r w:rsidRPr="003869D0">
              <w:rPr>
                <w:bCs/>
                <w:sz w:val="20"/>
                <w:szCs w:val="20"/>
              </w:rPr>
              <w:t>внебюджетные источники</w:t>
            </w:r>
          </w:p>
          <w:p w14:paraId="5CB81195" w14:textId="77777777" w:rsidR="00043347" w:rsidRPr="003869D0" w:rsidRDefault="00043347" w:rsidP="003869D0">
            <w:pPr>
              <w:rPr>
                <w:bCs/>
                <w:sz w:val="20"/>
                <w:szCs w:val="20"/>
              </w:rPr>
            </w:pPr>
          </w:p>
          <w:p w14:paraId="1C877ABD" w14:textId="77777777" w:rsidR="00043347" w:rsidRPr="003869D0" w:rsidRDefault="00043347" w:rsidP="003869D0">
            <w:pPr>
              <w:rPr>
                <w:bCs/>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147C76EF"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05EB733D"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34B0986B"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5D40F9E"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3681CED" w14:textId="77777777" w:rsidR="00043347" w:rsidRPr="003869D0" w:rsidRDefault="00043347" w:rsidP="003869D0">
            <w:pPr>
              <w:jc w:val="center"/>
              <w:rPr>
                <w:sz w:val="20"/>
                <w:szCs w:val="20"/>
              </w:rPr>
            </w:pPr>
          </w:p>
        </w:tc>
      </w:tr>
      <w:tr w:rsidR="00043347" w:rsidRPr="003869D0" w14:paraId="728DA873" w14:textId="77777777" w:rsidTr="003869D0">
        <w:trPr>
          <w:trHeight w:val="1118"/>
        </w:trPr>
        <w:tc>
          <w:tcPr>
            <w:tcW w:w="16051" w:type="dxa"/>
            <w:gridSpan w:val="9"/>
            <w:tcBorders>
              <w:top w:val="single" w:sz="4" w:space="0" w:color="auto"/>
              <w:left w:val="single" w:sz="4" w:space="0" w:color="auto"/>
              <w:bottom w:val="single" w:sz="4" w:space="0" w:color="auto"/>
              <w:right w:val="single" w:sz="4" w:space="0" w:color="auto"/>
            </w:tcBorders>
          </w:tcPr>
          <w:p w14:paraId="7C1952E2" w14:textId="77777777" w:rsidR="00043347" w:rsidRPr="003869D0" w:rsidRDefault="00043347" w:rsidP="003869D0">
            <w:pPr>
              <w:jc w:val="center"/>
              <w:rPr>
                <w:sz w:val="20"/>
                <w:szCs w:val="20"/>
              </w:rPr>
            </w:pPr>
            <w:r w:rsidRPr="003869D0">
              <w:rPr>
                <w:sz w:val="20"/>
                <w:szCs w:val="20"/>
              </w:rPr>
              <w:lastRenderedPageBreak/>
              <w:t>1.2. Задача 2. Повышение престижа сферы культуры в жизни муниципальных образований Куйбышевского района</w:t>
            </w:r>
          </w:p>
        </w:tc>
      </w:tr>
      <w:tr w:rsidR="00043347" w:rsidRPr="003869D0" w14:paraId="443CA280" w14:textId="77777777" w:rsidTr="003869D0">
        <w:trPr>
          <w:trHeight w:val="797"/>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8449D3" w14:textId="77777777" w:rsidR="00043347" w:rsidRPr="003869D0" w:rsidRDefault="00043347" w:rsidP="003869D0">
            <w:pPr>
              <w:rPr>
                <w:bCs/>
                <w:sz w:val="20"/>
                <w:szCs w:val="20"/>
              </w:rPr>
            </w:pPr>
            <w:r w:rsidRPr="003869D0">
              <w:rPr>
                <w:bCs/>
                <w:sz w:val="20"/>
                <w:szCs w:val="20"/>
              </w:rPr>
              <w:t>1.2.1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5110FBD8"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139A5F4B" w14:textId="77777777" w:rsidR="00043347" w:rsidRPr="003869D0" w:rsidRDefault="00043347" w:rsidP="003869D0">
            <w:pPr>
              <w:jc w:val="center"/>
              <w:rPr>
                <w:bCs/>
                <w:sz w:val="20"/>
                <w:szCs w:val="20"/>
              </w:rPr>
            </w:pPr>
            <w:r w:rsidRPr="003869D0">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2446813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3FD7BA9A"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21E7272"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75196AB5" w14:textId="77777777" w:rsidR="00043347" w:rsidRPr="003869D0" w:rsidRDefault="00043347" w:rsidP="003869D0">
            <w:pPr>
              <w:jc w:val="center"/>
              <w:rPr>
                <w:sz w:val="20"/>
                <w:szCs w:val="20"/>
              </w:rPr>
            </w:pPr>
            <w:r w:rsidRPr="003869D0">
              <w:rPr>
                <w:sz w:val="20"/>
                <w:szCs w:val="20"/>
              </w:rPr>
              <w:t> </w:t>
            </w:r>
          </w:p>
          <w:p w14:paraId="6B1FA626" w14:textId="77777777" w:rsidR="00043347" w:rsidRPr="003869D0" w:rsidRDefault="00043347" w:rsidP="003869D0">
            <w:pPr>
              <w:jc w:val="center"/>
              <w:rPr>
                <w:sz w:val="20"/>
                <w:szCs w:val="20"/>
              </w:rPr>
            </w:pPr>
          </w:p>
          <w:p w14:paraId="3835FE82" w14:textId="77777777" w:rsidR="00043347" w:rsidRPr="003869D0" w:rsidRDefault="00043347" w:rsidP="003869D0">
            <w:pPr>
              <w:jc w:val="center"/>
              <w:rPr>
                <w:sz w:val="20"/>
                <w:szCs w:val="20"/>
              </w:rPr>
            </w:pPr>
            <w:r w:rsidRPr="003869D0">
              <w:rPr>
                <w:sz w:val="20"/>
                <w:szCs w:val="20"/>
              </w:rPr>
              <w:t> </w:t>
            </w:r>
          </w:p>
          <w:p w14:paraId="0A71A110" w14:textId="77777777" w:rsidR="00043347" w:rsidRPr="003869D0" w:rsidRDefault="00043347" w:rsidP="003869D0">
            <w:pPr>
              <w:jc w:val="both"/>
              <w:rPr>
                <w:sz w:val="20"/>
                <w:szCs w:val="20"/>
              </w:rPr>
            </w:pPr>
            <w:r w:rsidRPr="003869D0">
              <w:rPr>
                <w:sz w:val="20"/>
                <w:szCs w:val="20"/>
              </w:rPr>
              <w:t>повышение уровня квалификации специалистов и качества предоставляемых услуг </w:t>
            </w:r>
          </w:p>
        </w:tc>
      </w:tr>
      <w:tr w:rsidR="00043347" w:rsidRPr="003869D0" w14:paraId="39C13195" w14:textId="77777777" w:rsidTr="003869D0">
        <w:trPr>
          <w:trHeight w:val="490"/>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532F179" w14:textId="77777777" w:rsidR="00043347" w:rsidRPr="003869D0" w:rsidRDefault="00043347" w:rsidP="003869D0">
            <w:pPr>
              <w:rPr>
                <w:sz w:val="20"/>
                <w:szCs w:val="20"/>
              </w:rPr>
            </w:pPr>
            <w:r w:rsidRPr="003869D0">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single" w:sz="4" w:space="0" w:color="auto"/>
              <w:left w:val="nil"/>
              <w:bottom w:val="single" w:sz="4" w:space="0" w:color="auto"/>
              <w:right w:val="single" w:sz="4" w:space="0" w:color="auto"/>
            </w:tcBorders>
            <w:shd w:val="clear" w:color="auto" w:fill="auto"/>
            <w:hideMark/>
          </w:tcPr>
          <w:p w14:paraId="6E669B27"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15B0C18"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CEBE855"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113CE93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8CB7868"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0D72C09" w14:textId="77777777" w:rsidR="00043347" w:rsidRPr="003869D0" w:rsidRDefault="00043347" w:rsidP="003869D0">
            <w:pPr>
              <w:jc w:val="center"/>
              <w:rPr>
                <w:sz w:val="20"/>
                <w:szCs w:val="20"/>
              </w:rPr>
            </w:pPr>
          </w:p>
        </w:tc>
      </w:tr>
      <w:tr w:rsidR="00043347" w:rsidRPr="003869D0" w14:paraId="17450E68" w14:textId="77777777" w:rsidTr="003869D0">
        <w:trPr>
          <w:trHeight w:val="46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397F293"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741DC40"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4AB5DD6"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D3BCBBB"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2A03C1D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D302726"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B5AD909" w14:textId="77777777" w:rsidR="00043347" w:rsidRPr="003869D0" w:rsidRDefault="00043347" w:rsidP="003869D0">
            <w:pPr>
              <w:jc w:val="center"/>
              <w:rPr>
                <w:sz w:val="20"/>
                <w:szCs w:val="20"/>
              </w:rPr>
            </w:pPr>
          </w:p>
        </w:tc>
      </w:tr>
      <w:tr w:rsidR="00043347" w:rsidRPr="003869D0" w14:paraId="4E939D70" w14:textId="77777777" w:rsidTr="003869D0">
        <w:trPr>
          <w:trHeight w:val="41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F46610E"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A06358B"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3B40FF12" w14:textId="77777777" w:rsidR="00043347" w:rsidRPr="003869D0" w:rsidRDefault="00043347" w:rsidP="003869D0">
            <w:pPr>
              <w:jc w:val="center"/>
              <w:rPr>
                <w:bCs/>
                <w:sz w:val="20"/>
                <w:szCs w:val="20"/>
              </w:rPr>
            </w:pPr>
            <w:r w:rsidRPr="003869D0">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47862CC1"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016FD271"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9E8E2DD"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653F966" w14:textId="77777777" w:rsidR="00043347" w:rsidRPr="003869D0" w:rsidRDefault="00043347" w:rsidP="003869D0">
            <w:pPr>
              <w:jc w:val="center"/>
              <w:rPr>
                <w:sz w:val="20"/>
                <w:szCs w:val="20"/>
              </w:rPr>
            </w:pPr>
          </w:p>
        </w:tc>
      </w:tr>
      <w:tr w:rsidR="00043347" w:rsidRPr="003869D0" w14:paraId="757DF07B"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00BB44C"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C107C96"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0F884A15"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A8EB4F5"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4FC1171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D9F790A"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hideMark/>
          </w:tcPr>
          <w:p w14:paraId="29F34A81" w14:textId="77777777" w:rsidR="00043347" w:rsidRPr="003869D0" w:rsidRDefault="00043347" w:rsidP="003869D0">
            <w:pPr>
              <w:jc w:val="both"/>
              <w:rPr>
                <w:sz w:val="20"/>
                <w:szCs w:val="20"/>
              </w:rPr>
            </w:pPr>
          </w:p>
        </w:tc>
      </w:tr>
      <w:tr w:rsidR="00043347" w:rsidRPr="003869D0" w14:paraId="7C82F87E" w14:textId="77777777" w:rsidTr="003869D0">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7B7F92AB" w14:textId="77777777" w:rsidR="00043347" w:rsidRPr="003869D0" w:rsidRDefault="00043347" w:rsidP="003869D0">
            <w:pPr>
              <w:rPr>
                <w:bCs/>
                <w:sz w:val="20"/>
                <w:szCs w:val="20"/>
              </w:rPr>
            </w:pPr>
            <w:r w:rsidRPr="003869D0">
              <w:rPr>
                <w:bCs/>
                <w:sz w:val="20"/>
                <w:szCs w:val="20"/>
              </w:rPr>
              <w:t>Итого затрат на решение задачи 2, в том числе:</w:t>
            </w:r>
          </w:p>
          <w:p w14:paraId="682AB137" w14:textId="77777777" w:rsidR="00043347" w:rsidRPr="003869D0" w:rsidRDefault="00043347" w:rsidP="003869D0">
            <w:pPr>
              <w:jc w:val="center"/>
              <w:rPr>
                <w:bCs/>
                <w:sz w:val="20"/>
                <w:szCs w:val="20"/>
              </w:rPr>
            </w:pPr>
            <w:r w:rsidRPr="003869D0">
              <w:rPr>
                <w:sz w:val="20"/>
                <w:szCs w:val="20"/>
              </w:rPr>
              <w:t> </w:t>
            </w:r>
          </w:p>
        </w:tc>
        <w:tc>
          <w:tcPr>
            <w:tcW w:w="2428" w:type="dxa"/>
            <w:tcBorders>
              <w:top w:val="single" w:sz="4" w:space="0" w:color="auto"/>
              <w:left w:val="nil"/>
              <w:bottom w:val="single" w:sz="4" w:space="0" w:color="auto"/>
              <w:right w:val="single" w:sz="4" w:space="0" w:color="auto"/>
            </w:tcBorders>
            <w:shd w:val="clear" w:color="auto" w:fill="auto"/>
          </w:tcPr>
          <w:p w14:paraId="48DD7800"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73517CDA" w14:textId="77777777" w:rsidR="00043347" w:rsidRPr="003869D0" w:rsidRDefault="00043347" w:rsidP="003869D0">
            <w:pPr>
              <w:jc w:val="center"/>
              <w:rPr>
                <w:bCs/>
                <w:sz w:val="20"/>
                <w:szCs w:val="20"/>
              </w:rPr>
            </w:pPr>
            <w:r w:rsidRPr="003869D0">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182FA3C5"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76AA77AF"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4BE5A7B"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15A1D55C" w14:textId="77777777" w:rsidR="00043347" w:rsidRPr="003869D0" w:rsidRDefault="00043347" w:rsidP="003869D0">
            <w:pPr>
              <w:jc w:val="center"/>
              <w:rPr>
                <w:sz w:val="20"/>
                <w:szCs w:val="20"/>
              </w:rPr>
            </w:pPr>
          </w:p>
        </w:tc>
      </w:tr>
      <w:tr w:rsidR="00043347" w:rsidRPr="003869D0" w14:paraId="6A6FCC74"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tcPr>
          <w:p w14:paraId="47840451" w14:textId="77777777" w:rsidR="00043347" w:rsidRPr="003869D0" w:rsidRDefault="00043347" w:rsidP="003869D0">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EA66BB9" w14:textId="77777777" w:rsidR="00043347" w:rsidRPr="003869D0" w:rsidRDefault="00043347" w:rsidP="003869D0">
            <w:pPr>
              <w:rPr>
                <w:bCs/>
                <w:sz w:val="20"/>
                <w:szCs w:val="20"/>
              </w:rPr>
            </w:pPr>
            <w:r w:rsidRPr="003869D0">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17F58F2"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D84135B"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5EE762EC"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DCAE1E8"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1B4969E2" w14:textId="77777777" w:rsidR="00043347" w:rsidRPr="003869D0" w:rsidRDefault="00043347" w:rsidP="003869D0">
            <w:pPr>
              <w:jc w:val="center"/>
              <w:rPr>
                <w:sz w:val="20"/>
                <w:szCs w:val="20"/>
              </w:rPr>
            </w:pPr>
          </w:p>
        </w:tc>
      </w:tr>
      <w:tr w:rsidR="00043347" w:rsidRPr="003869D0" w14:paraId="4FC39478"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E0377AC"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612F327" w14:textId="77777777" w:rsidR="00043347" w:rsidRPr="003869D0" w:rsidRDefault="00043347" w:rsidP="003869D0">
            <w:pPr>
              <w:rPr>
                <w:bCs/>
                <w:sz w:val="20"/>
                <w:szCs w:val="20"/>
              </w:rPr>
            </w:pPr>
            <w:r w:rsidRPr="003869D0">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6006E7B2"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03F3914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3218FCB4"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3A349CE"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2A531118" w14:textId="77777777" w:rsidR="00043347" w:rsidRPr="003869D0" w:rsidRDefault="00043347" w:rsidP="003869D0">
            <w:pPr>
              <w:jc w:val="center"/>
              <w:rPr>
                <w:sz w:val="20"/>
                <w:szCs w:val="20"/>
              </w:rPr>
            </w:pPr>
          </w:p>
        </w:tc>
      </w:tr>
      <w:tr w:rsidR="00043347" w:rsidRPr="003869D0" w14:paraId="5AB4EB47"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D2395C4"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79352F54" w14:textId="77777777" w:rsidR="00043347" w:rsidRPr="003869D0" w:rsidRDefault="00043347" w:rsidP="003869D0">
            <w:pPr>
              <w:rPr>
                <w:bCs/>
                <w:sz w:val="20"/>
                <w:szCs w:val="20"/>
              </w:rPr>
            </w:pPr>
            <w:r w:rsidRPr="003869D0">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0865B363" w14:textId="77777777" w:rsidR="00043347" w:rsidRPr="003869D0" w:rsidRDefault="00043347" w:rsidP="003869D0">
            <w:pPr>
              <w:jc w:val="center"/>
              <w:rPr>
                <w:bCs/>
                <w:sz w:val="20"/>
                <w:szCs w:val="20"/>
              </w:rPr>
            </w:pPr>
            <w:r w:rsidRPr="003869D0">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409F98D5"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45B7023D"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8DDB65A"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0CA96C85" w14:textId="77777777" w:rsidR="00043347" w:rsidRPr="003869D0" w:rsidRDefault="00043347" w:rsidP="003869D0">
            <w:pPr>
              <w:jc w:val="center"/>
              <w:rPr>
                <w:sz w:val="20"/>
                <w:szCs w:val="20"/>
              </w:rPr>
            </w:pPr>
          </w:p>
        </w:tc>
      </w:tr>
      <w:tr w:rsidR="00043347" w:rsidRPr="003869D0" w14:paraId="1F286FCD"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69B2EF23" w14:textId="77777777" w:rsidR="00043347" w:rsidRPr="003869D0" w:rsidRDefault="00043347" w:rsidP="003869D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08D0495" w14:textId="77777777" w:rsidR="00043347" w:rsidRPr="003869D0" w:rsidRDefault="00043347" w:rsidP="003869D0">
            <w:pPr>
              <w:rPr>
                <w:bCs/>
                <w:sz w:val="20"/>
                <w:szCs w:val="20"/>
              </w:rPr>
            </w:pPr>
            <w:r w:rsidRPr="003869D0">
              <w:rPr>
                <w:bCs/>
                <w:sz w:val="20"/>
                <w:szCs w:val="20"/>
              </w:rPr>
              <w:t>внебюджетные источники</w:t>
            </w:r>
          </w:p>
          <w:p w14:paraId="0CF58D11" w14:textId="77777777" w:rsidR="00043347" w:rsidRPr="003869D0" w:rsidRDefault="00043347" w:rsidP="003869D0">
            <w:pPr>
              <w:rPr>
                <w:bCs/>
                <w:sz w:val="20"/>
                <w:szCs w:val="20"/>
              </w:rPr>
            </w:pPr>
          </w:p>
          <w:p w14:paraId="43317CD9" w14:textId="77777777" w:rsidR="00043347" w:rsidRPr="003869D0" w:rsidRDefault="00043347" w:rsidP="003869D0">
            <w:pPr>
              <w:rPr>
                <w:bCs/>
                <w:sz w:val="20"/>
                <w:szCs w:val="20"/>
              </w:rPr>
            </w:pPr>
          </w:p>
          <w:p w14:paraId="5C8F6919" w14:textId="77777777" w:rsidR="00043347" w:rsidRPr="003869D0" w:rsidRDefault="00043347" w:rsidP="003869D0">
            <w:pPr>
              <w:rPr>
                <w:bCs/>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04BFBCE0"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ABD9A3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66D21CB3"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5A3EE5F" w14:textId="77777777" w:rsidR="00043347" w:rsidRPr="003869D0" w:rsidRDefault="00043347" w:rsidP="003869D0">
            <w:pPr>
              <w:jc w:val="center"/>
              <w:rPr>
                <w:sz w:val="20"/>
                <w:szCs w:val="20"/>
              </w:rPr>
            </w:pPr>
            <w:r w:rsidRPr="003869D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1CFC8935" w14:textId="77777777" w:rsidR="00043347" w:rsidRPr="003869D0" w:rsidRDefault="00043347" w:rsidP="003869D0">
            <w:pPr>
              <w:jc w:val="center"/>
              <w:rPr>
                <w:sz w:val="20"/>
                <w:szCs w:val="20"/>
              </w:rPr>
            </w:pPr>
          </w:p>
        </w:tc>
      </w:tr>
      <w:tr w:rsidR="00043347" w:rsidRPr="003869D0" w14:paraId="78D7C4D3" w14:textId="77777777" w:rsidTr="003869D0">
        <w:trPr>
          <w:trHeight w:val="1011"/>
        </w:trPr>
        <w:tc>
          <w:tcPr>
            <w:tcW w:w="16051" w:type="dxa"/>
            <w:gridSpan w:val="9"/>
            <w:tcBorders>
              <w:top w:val="single" w:sz="4" w:space="0" w:color="auto"/>
              <w:left w:val="single" w:sz="4" w:space="0" w:color="auto"/>
              <w:bottom w:val="single" w:sz="4" w:space="0" w:color="auto"/>
              <w:right w:val="single" w:sz="4" w:space="0" w:color="auto"/>
            </w:tcBorders>
          </w:tcPr>
          <w:p w14:paraId="6D55D221" w14:textId="77777777" w:rsidR="00043347" w:rsidRPr="003869D0" w:rsidRDefault="00043347" w:rsidP="003869D0">
            <w:pPr>
              <w:jc w:val="center"/>
              <w:rPr>
                <w:sz w:val="20"/>
                <w:szCs w:val="20"/>
              </w:rPr>
            </w:pPr>
          </w:p>
          <w:p w14:paraId="106B20D8" w14:textId="77777777" w:rsidR="00043347" w:rsidRPr="003869D0" w:rsidRDefault="00043347" w:rsidP="003869D0">
            <w:pPr>
              <w:jc w:val="center"/>
              <w:rPr>
                <w:sz w:val="20"/>
                <w:szCs w:val="20"/>
              </w:rPr>
            </w:pPr>
            <w:r w:rsidRPr="003869D0">
              <w:rPr>
                <w:sz w:val="20"/>
                <w:szCs w:val="20"/>
              </w:rPr>
              <w:t xml:space="preserve">1.3. Задача 3. </w:t>
            </w:r>
            <w:r w:rsidRPr="003869D0">
              <w:rPr>
                <w:color w:val="000000"/>
                <w:sz w:val="20"/>
                <w:szCs w:val="20"/>
              </w:rPr>
              <w:t>Сохранение историко-культурного достояния Куйбышевского района</w:t>
            </w:r>
          </w:p>
        </w:tc>
      </w:tr>
      <w:tr w:rsidR="00043347" w:rsidRPr="003869D0" w14:paraId="347D8AC9" w14:textId="77777777" w:rsidTr="003869D0">
        <w:trPr>
          <w:trHeight w:val="720"/>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A6C200" w14:textId="77777777" w:rsidR="00043347" w:rsidRPr="003869D0" w:rsidRDefault="00043347" w:rsidP="003869D0">
            <w:pPr>
              <w:rPr>
                <w:bCs/>
                <w:color w:val="000000"/>
                <w:sz w:val="20"/>
                <w:szCs w:val="20"/>
              </w:rPr>
            </w:pPr>
            <w:r w:rsidRPr="003869D0">
              <w:rPr>
                <w:bCs/>
                <w:color w:val="000000"/>
                <w:sz w:val="20"/>
                <w:szCs w:val="20"/>
              </w:rPr>
              <w:t>1.3.1.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006D2A7C"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7703782A"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B25C809"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5377F27C"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B9E6A7F"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47684FBF" w14:textId="77777777" w:rsidR="00043347" w:rsidRPr="003869D0" w:rsidRDefault="00043347" w:rsidP="003869D0">
            <w:pPr>
              <w:jc w:val="center"/>
              <w:rPr>
                <w:sz w:val="20"/>
                <w:szCs w:val="20"/>
              </w:rPr>
            </w:pPr>
            <w:r w:rsidRPr="003869D0">
              <w:rPr>
                <w:sz w:val="20"/>
                <w:szCs w:val="20"/>
              </w:rPr>
              <w:t> </w:t>
            </w:r>
          </w:p>
          <w:p w14:paraId="07C8226A" w14:textId="77777777" w:rsidR="00043347" w:rsidRPr="003869D0" w:rsidRDefault="00043347" w:rsidP="003869D0">
            <w:pPr>
              <w:jc w:val="center"/>
              <w:rPr>
                <w:sz w:val="20"/>
                <w:szCs w:val="20"/>
              </w:rPr>
            </w:pPr>
            <w:r w:rsidRPr="003869D0">
              <w:rPr>
                <w:sz w:val="20"/>
                <w:szCs w:val="20"/>
              </w:rPr>
              <w:t> </w:t>
            </w:r>
          </w:p>
          <w:p w14:paraId="23DCEFB0" w14:textId="77777777" w:rsidR="00043347" w:rsidRPr="003869D0" w:rsidRDefault="00043347" w:rsidP="003869D0">
            <w:pPr>
              <w:jc w:val="center"/>
              <w:rPr>
                <w:sz w:val="20"/>
                <w:szCs w:val="20"/>
              </w:rPr>
            </w:pPr>
            <w:r w:rsidRPr="003869D0">
              <w:rPr>
                <w:sz w:val="20"/>
                <w:szCs w:val="20"/>
              </w:rPr>
              <w:t> </w:t>
            </w:r>
          </w:p>
          <w:p w14:paraId="6DE3E8BC" w14:textId="77777777" w:rsidR="00043347" w:rsidRPr="003869D0" w:rsidRDefault="00043347" w:rsidP="003869D0">
            <w:pPr>
              <w:jc w:val="center"/>
              <w:rPr>
                <w:sz w:val="20"/>
                <w:szCs w:val="20"/>
              </w:rPr>
            </w:pPr>
            <w:r w:rsidRPr="003869D0">
              <w:rPr>
                <w:sz w:val="20"/>
                <w:szCs w:val="20"/>
              </w:rPr>
              <w:lastRenderedPageBreak/>
              <w:t> </w:t>
            </w:r>
          </w:p>
          <w:p w14:paraId="5B645E2B" w14:textId="77777777" w:rsidR="00043347" w:rsidRPr="003869D0" w:rsidRDefault="00043347" w:rsidP="003869D0">
            <w:pPr>
              <w:jc w:val="both"/>
              <w:rPr>
                <w:sz w:val="20"/>
                <w:szCs w:val="20"/>
              </w:rPr>
            </w:pPr>
            <w:r w:rsidRPr="003869D0">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043347" w:rsidRPr="003869D0" w14:paraId="2F58174D" w14:textId="77777777" w:rsidTr="003869D0">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F4221D4" w14:textId="77777777" w:rsidR="00043347" w:rsidRPr="003869D0" w:rsidRDefault="00043347" w:rsidP="003869D0">
            <w:pPr>
              <w:rPr>
                <w:color w:val="000000"/>
                <w:sz w:val="20"/>
                <w:szCs w:val="20"/>
              </w:rPr>
            </w:pPr>
            <w:r w:rsidRPr="003869D0">
              <w:rPr>
                <w:color w:val="000000"/>
                <w:sz w:val="20"/>
                <w:szCs w:val="20"/>
              </w:rPr>
              <w:lastRenderedPageBreak/>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hideMark/>
          </w:tcPr>
          <w:p w14:paraId="37188F91"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4488771"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2D80C4C1"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4008FDA0"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3F6B0FA"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9F03619" w14:textId="77777777" w:rsidR="00043347" w:rsidRPr="003869D0" w:rsidRDefault="00043347" w:rsidP="003869D0">
            <w:pPr>
              <w:jc w:val="center"/>
              <w:rPr>
                <w:sz w:val="20"/>
                <w:szCs w:val="20"/>
              </w:rPr>
            </w:pPr>
          </w:p>
        </w:tc>
      </w:tr>
      <w:tr w:rsidR="00043347" w:rsidRPr="003869D0" w14:paraId="33074EE7" w14:textId="77777777" w:rsidTr="003869D0">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182C3FB"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0A55A4F"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128678A5"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BCF13CE"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623792B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90437E6"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01E115A0" w14:textId="77777777" w:rsidR="00043347" w:rsidRPr="003869D0" w:rsidRDefault="00043347" w:rsidP="003869D0">
            <w:pPr>
              <w:jc w:val="center"/>
              <w:rPr>
                <w:sz w:val="20"/>
                <w:szCs w:val="20"/>
              </w:rPr>
            </w:pPr>
          </w:p>
        </w:tc>
      </w:tr>
      <w:tr w:rsidR="00043347" w:rsidRPr="003869D0" w14:paraId="24D529E3" w14:textId="77777777" w:rsidTr="003869D0">
        <w:trPr>
          <w:trHeight w:val="56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A6ABB1A"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B98B45B"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1C4BCDB8"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231FCA56"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15A20B74"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49E1C30"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40AC1602" w14:textId="77777777" w:rsidR="00043347" w:rsidRPr="003869D0" w:rsidRDefault="00043347" w:rsidP="003869D0">
            <w:pPr>
              <w:jc w:val="center"/>
              <w:rPr>
                <w:sz w:val="20"/>
                <w:szCs w:val="20"/>
              </w:rPr>
            </w:pPr>
          </w:p>
        </w:tc>
      </w:tr>
      <w:tr w:rsidR="00043347" w:rsidRPr="003869D0" w14:paraId="7CB677AA"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0B4B72B"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FE3ADF5"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6C9578D4"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D493B4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3D73D9C0"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075751E" w14:textId="77777777" w:rsidR="00043347" w:rsidRPr="003869D0" w:rsidRDefault="00043347" w:rsidP="003869D0">
            <w:pPr>
              <w:jc w:val="center"/>
              <w:rPr>
                <w:sz w:val="20"/>
                <w:szCs w:val="20"/>
              </w:rPr>
            </w:pPr>
            <w:r w:rsidRPr="003869D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551AB59F" w14:textId="77777777" w:rsidR="00043347" w:rsidRPr="003869D0" w:rsidRDefault="00043347" w:rsidP="003869D0">
            <w:pPr>
              <w:jc w:val="center"/>
              <w:rPr>
                <w:sz w:val="20"/>
                <w:szCs w:val="20"/>
              </w:rPr>
            </w:pPr>
          </w:p>
        </w:tc>
      </w:tr>
      <w:tr w:rsidR="00043347" w:rsidRPr="003869D0" w14:paraId="1F5028AE" w14:textId="77777777" w:rsidTr="003869D0">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7F19ABF7" w14:textId="77777777" w:rsidR="00043347" w:rsidRPr="003869D0" w:rsidRDefault="00043347" w:rsidP="003869D0">
            <w:pPr>
              <w:rPr>
                <w:color w:val="000000"/>
                <w:sz w:val="20"/>
                <w:szCs w:val="20"/>
              </w:rPr>
            </w:pPr>
            <w:r w:rsidRPr="003869D0">
              <w:rPr>
                <w:color w:val="000000"/>
                <w:sz w:val="20"/>
                <w:szCs w:val="20"/>
              </w:rPr>
              <w:t>1.3.2.Мероприятие 2</w:t>
            </w:r>
          </w:p>
          <w:p w14:paraId="16E722A3" w14:textId="77777777" w:rsidR="00043347" w:rsidRPr="003869D0" w:rsidRDefault="00043347" w:rsidP="003869D0">
            <w:pPr>
              <w:rPr>
                <w:color w:val="000000"/>
                <w:sz w:val="20"/>
                <w:szCs w:val="20"/>
              </w:rPr>
            </w:pPr>
            <w:r w:rsidRPr="003869D0">
              <w:rPr>
                <w:color w:val="000000"/>
                <w:sz w:val="20"/>
                <w:szCs w:val="20"/>
              </w:rPr>
              <w:t xml:space="preserve">Реализация мероприятий по проведению ремонтных и </w:t>
            </w:r>
            <w:proofErr w:type="gramStart"/>
            <w:r w:rsidRPr="003869D0">
              <w:rPr>
                <w:color w:val="000000"/>
                <w:sz w:val="20"/>
                <w:szCs w:val="20"/>
              </w:rPr>
              <w:t>восстановительных  работ</w:t>
            </w:r>
            <w:proofErr w:type="gramEnd"/>
            <w:r w:rsidRPr="003869D0">
              <w:rPr>
                <w:color w:val="000000"/>
                <w:sz w:val="20"/>
                <w:szCs w:val="20"/>
              </w:rPr>
              <w:t xml:space="preserve"> на воинских захоронениях ГП НСО «Культура Новосибирской области» (в том числе - установка мемориальных знаков</w:t>
            </w:r>
          </w:p>
        </w:tc>
        <w:tc>
          <w:tcPr>
            <w:tcW w:w="2428" w:type="dxa"/>
            <w:tcBorders>
              <w:top w:val="single" w:sz="4" w:space="0" w:color="auto"/>
              <w:left w:val="nil"/>
              <w:bottom w:val="single" w:sz="4" w:space="0" w:color="auto"/>
              <w:right w:val="single" w:sz="4" w:space="0" w:color="auto"/>
            </w:tcBorders>
            <w:shd w:val="clear" w:color="auto" w:fill="auto"/>
          </w:tcPr>
          <w:p w14:paraId="3C287D17"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7853A5D5" w14:textId="77777777" w:rsidR="00043347" w:rsidRPr="003869D0" w:rsidRDefault="00043347" w:rsidP="003869D0">
            <w:pPr>
              <w:jc w:val="center"/>
              <w:rPr>
                <w:sz w:val="20"/>
                <w:szCs w:val="20"/>
              </w:rPr>
            </w:pPr>
            <w:r w:rsidRPr="003869D0">
              <w:rPr>
                <w:sz w:val="20"/>
                <w:szCs w:val="20"/>
              </w:rPr>
              <w:t>127,90</w:t>
            </w:r>
          </w:p>
        </w:tc>
        <w:tc>
          <w:tcPr>
            <w:tcW w:w="1433" w:type="dxa"/>
            <w:tcBorders>
              <w:top w:val="single" w:sz="4" w:space="0" w:color="auto"/>
              <w:left w:val="nil"/>
              <w:bottom w:val="single" w:sz="4" w:space="0" w:color="auto"/>
              <w:right w:val="single" w:sz="4" w:space="0" w:color="auto"/>
            </w:tcBorders>
            <w:shd w:val="clear" w:color="auto" w:fill="auto"/>
          </w:tcPr>
          <w:p w14:paraId="3C0DCB59"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783EEF9E" w14:textId="77777777" w:rsidR="00043347" w:rsidRPr="003869D0" w:rsidRDefault="00043347" w:rsidP="003869D0">
            <w:pPr>
              <w:jc w:val="center"/>
              <w:rPr>
                <w:sz w:val="20"/>
                <w:szCs w:val="20"/>
              </w:rPr>
            </w:pPr>
            <w:r w:rsidRPr="003869D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17B7BE2"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top w:val="single" w:sz="4" w:space="0" w:color="auto"/>
              <w:left w:val="nil"/>
              <w:right w:val="single" w:sz="4" w:space="0" w:color="auto"/>
            </w:tcBorders>
            <w:shd w:val="clear" w:color="auto" w:fill="auto"/>
          </w:tcPr>
          <w:p w14:paraId="194C4DC4" w14:textId="77777777" w:rsidR="00043347" w:rsidRPr="003869D0" w:rsidRDefault="00043347" w:rsidP="003869D0">
            <w:pPr>
              <w:jc w:val="center"/>
              <w:rPr>
                <w:sz w:val="20"/>
                <w:szCs w:val="20"/>
              </w:rPr>
            </w:pPr>
          </w:p>
        </w:tc>
      </w:tr>
      <w:tr w:rsidR="00043347" w:rsidRPr="003869D0" w14:paraId="1F2A509E"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613551D5"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591422D"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0A4A478" w14:textId="77777777" w:rsidR="00043347" w:rsidRPr="003869D0" w:rsidRDefault="00043347" w:rsidP="003869D0">
            <w:pPr>
              <w:jc w:val="center"/>
              <w:rPr>
                <w:sz w:val="20"/>
                <w:szCs w:val="20"/>
              </w:rPr>
            </w:pPr>
            <w:r w:rsidRPr="003869D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07466D8F"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33E5B1E2"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DE60804"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4CCE3DEB" w14:textId="77777777" w:rsidR="00043347" w:rsidRPr="003869D0" w:rsidRDefault="00043347" w:rsidP="003869D0">
            <w:pPr>
              <w:jc w:val="center"/>
              <w:rPr>
                <w:sz w:val="20"/>
                <w:szCs w:val="20"/>
              </w:rPr>
            </w:pPr>
          </w:p>
        </w:tc>
      </w:tr>
      <w:tr w:rsidR="00043347" w:rsidRPr="003869D0" w14:paraId="63FD55EF" w14:textId="77777777" w:rsidTr="003869D0">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3563749F"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37DCC95"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C1E3B48" w14:textId="77777777" w:rsidR="00043347" w:rsidRPr="003869D0" w:rsidRDefault="00043347" w:rsidP="003869D0">
            <w:pPr>
              <w:jc w:val="center"/>
              <w:rPr>
                <w:sz w:val="20"/>
                <w:szCs w:val="20"/>
              </w:rPr>
            </w:pPr>
            <w:r w:rsidRPr="003869D0">
              <w:rPr>
                <w:sz w:val="20"/>
                <w:szCs w:val="20"/>
              </w:rPr>
              <w:t>125,30</w:t>
            </w:r>
          </w:p>
        </w:tc>
        <w:tc>
          <w:tcPr>
            <w:tcW w:w="1433" w:type="dxa"/>
            <w:tcBorders>
              <w:top w:val="single" w:sz="4" w:space="0" w:color="auto"/>
              <w:left w:val="nil"/>
              <w:bottom w:val="single" w:sz="4" w:space="0" w:color="auto"/>
              <w:right w:val="single" w:sz="4" w:space="0" w:color="auto"/>
            </w:tcBorders>
            <w:shd w:val="clear" w:color="auto" w:fill="auto"/>
          </w:tcPr>
          <w:p w14:paraId="3ED51A1D"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1057A607" w14:textId="77777777" w:rsidR="00043347" w:rsidRPr="003869D0" w:rsidRDefault="00043347" w:rsidP="003869D0">
            <w:pPr>
              <w:jc w:val="center"/>
              <w:rPr>
                <w:sz w:val="20"/>
                <w:szCs w:val="20"/>
              </w:rPr>
            </w:pPr>
            <w:r w:rsidRPr="003869D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D8905B4"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5CAC95D8" w14:textId="77777777" w:rsidR="00043347" w:rsidRPr="003869D0" w:rsidRDefault="00043347" w:rsidP="003869D0">
            <w:pPr>
              <w:jc w:val="center"/>
              <w:rPr>
                <w:sz w:val="20"/>
                <w:szCs w:val="20"/>
              </w:rPr>
            </w:pPr>
          </w:p>
        </w:tc>
      </w:tr>
      <w:tr w:rsidR="00043347" w:rsidRPr="003869D0" w14:paraId="6F75D2AF" w14:textId="77777777" w:rsidTr="003869D0">
        <w:trPr>
          <w:trHeight w:val="637"/>
        </w:trPr>
        <w:tc>
          <w:tcPr>
            <w:tcW w:w="3480" w:type="dxa"/>
            <w:gridSpan w:val="2"/>
            <w:vMerge/>
            <w:tcBorders>
              <w:top w:val="single" w:sz="4" w:space="0" w:color="auto"/>
              <w:left w:val="single" w:sz="4" w:space="0" w:color="auto"/>
              <w:right w:val="single" w:sz="4" w:space="0" w:color="auto"/>
            </w:tcBorders>
            <w:vAlign w:val="center"/>
          </w:tcPr>
          <w:p w14:paraId="08D6A332" w14:textId="77777777" w:rsidR="00043347" w:rsidRPr="003869D0" w:rsidRDefault="00043347" w:rsidP="003869D0">
            <w:pPr>
              <w:rPr>
                <w:color w:val="000000"/>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D3F61D3"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73989904" w14:textId="77777777" w:rsidR="00043347" w:rsidRPr="003869D0" w:rsidRDefault="00043347" w:rsidP="003869D0">
            <w:pPr>
              <w:jc w:val="center"/>
              <w:rPr>
                <w:sz w:val="20"/>
                <w:szCs w:val="20"/>
              </w:rPr>
            </w:pPr>
            <w:r w:rsidRPr="003869D0">
              <w:rPr>
                <w:sz w:val="20"/>
                <w:szCs w:val="20"/>
              </w:rPr>
              <w:t>2,60</w:t>
            </w:r>
          </w:p>
        </w:tc>
        <w:tc>
          <w:tcPr>
            <w:tcW w:w="1433" w:type="dxa"/>
            <w:tcBorders>
              <w:top w:val="single" w:sz="4" w:space="0" w:color="auto"/>
              <w:left w:val="nil"/>
              <w:bottom w:val="single" w:sz="4" w:space="0" w:color="auto"/>
              <w:right w:val="single" w:sz="4" w:space="0" w:color="auto"/>
            </w:tcBorders>
            <w:shd w:val="clear" w:color="auto" w:fill="auto"/>
          </w:tcPr>
          <w:p w14:paraId="40332597"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nil"/>
              <w:bottom w:val="single" w:sz="4" w:space="0" w:color="auto"/>
              <w:right w:val="single" w:sz="4" w:space="0" w:color="auto"/>
            </w:tcBorders>
          </w:tcPr>
          <w:p w14:paraId="0535E481" w14:textId="77777777" w:rsidR="00043347" w:rsidRPr="003869D0" w:rsidRDefault="00043347" w:rsidP="003869D0">
            <w:pPr>
              <w:jc w:val="center"/>
              <w:rPr>
                <w:sz w:val="20"/>
                <w:szCs w:val="20"/>
              </w:rPr>
            </w:pPr>
            <w:r w:rsidRPr="003869D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F8BE9BF"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35935021" w14:textId="77777777" w:rsidR="00043347" w:rsidRPr="003869D0" w:rsidRDefault="00043347" w:rsidP="003869D0">
            <w:pPr>
              <w:jc w:val="center"/>
              <w:rPr>
                <w:sz w:val="20"/>
                <w:szCs w:val="20"/>
              </w:rPr>
            </w:pPr>
          </w:p>
        </w:tc>
      </w:tr>
      <w:tr w:rsidR="00043347" w:rsidRPr="003869D0" w14:paraId="02551029" w14:textId="77777777" w:rsidTr="003869D0">
        <w:trPr>
          <w:trHeight w:val="637"/>
        </w:trPr>
        <w:tc>
          <w:tcPr>
            <w:tcW w:w="3480" w:type="dxa"/>
            <w:gridSpan w:val="2"/>
            <w:vMerge/>
            <w:tcBorders>
              <w:left w:val="single" w:sz="4" w:space="0" w:color="auto"/>
              <w:bottom w:val="single" w:sz="4" w:space="0" w:color="auto"/>
              <w:right w:val="single" w:sz="4" w:space="0" w:color="auto"/>
            </w:tcBorders>
            <w:vAlign w:val="center"/>
          </w:tcPr>
          <w:p w14:paraId="16207578" w14:textId="77777777" w:rsidR="00043347" w:rsidRPr="003869D0" w:rsidRDefault="00043347" w:rsidP="003869D0">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764733AA" w14:textId="77777777" w:rsidR="00043347" w:rsidRPr="003869D0" w:rsidRDefault="00043347" w:rsidP="003869D0">
            <w:pPr>
              <w:rPr>
                <w:sz w:val="20"/>
                <w:szCs w:val="20"/>
              </w:rPr>
            </w:pPr>
            <w:r w:rsidRPr="003869D0">
              <w:rPr>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2495EE01"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26D86FE9"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584A056D"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2ABF00E3"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bottom w:val="single" w:sz="4" w:space="0" w:color="auto"/>
              <w:right w:val="single" w:sz="4" w:space="0" w:color="auto"/>
            </w:tcBorders>
            <w:shd w:val="clear" w:color="auto" w:fill="auto"/>
          </w:tcPr>
          <w:p w14:paraId="7C91D994" w14:textId="77777777" w:rsidR="00043347" w:rsidRPr="003869D0" w:rsidRDefault="00043347" w:rsidP="003869D0">
            <w:pPr>
              <w:jc w:val="center"/>
              <w:rPr>
                <w:sz w:val="20"/>
                <w:szCs w:val="20"/>
              </w:rPr>
            </w:pPr>
          </w:p>
        </w:tc>
      </w:tr>
      <w:tr w:rsidR="00043347" w:rsidRPr="003869D0" w14:paraId="2C49DAD4" w14:textId="77777777" w:rsidTr="003869D0">
        <w:trPr>
          <w:trHeight w:val="637"/>
        </w:trPr>
        <w:tc>
          <w:tcPr>
            <w:tcW w:w="3480" w:type="dxa"/>
            <w:gridSpan w:val="2"/>
            <w:vMerge w:val="restart"/>
            <w:tcBorders>
              <w:top w:val="nil"/>
              <w:left w:val="single" w:sz="4" w:space="0" w:color="auto"/>
              <w:right w:val="single" w:sz="4" w:space="0" w:color="auto"/>
            </w:tcBorders>
            <w:vAlign w:val="center"/>
          </w:tcPr>
          <w:p w14:paraId="14599F15" w14:textId="77777777" w:rsidR="00043347" w:rsidRPr="003869D0" w:rsidRDefault="00043347" w:rsidP="003869D0">
            <w:pPr>
              <w:rPr>
                <w:color w:val="000000"/>
                <w:sz w:val="20"/>
                <w:szCs w:val="20"/>
              </w:rPr>
            </w:pPr>
            <w:r w:rsidRPr="003869D0">
              <w:rPr>
                <w:color w:val="000000"/>
                <w:sz w:val="20"/>
                <w:szCs w:val="20"/>
              </w:rPr>
              <w:t>1.3.3. Мероприятие 3</w:t>
            </w:r>
          </w:p>
          <w:p w14:paraId="4D38A639" w14:textId="77777777" w:rsidR="00043347" w:rsidRPr="003869D0" w:rsidRDefault="00043347" w:rsidP="003869D0">
            <w:pPr>
              <w:rPr>
                <w:color w:val="000000"/>
                <w:sz w:val="20"/>
                <w:szCs w:val="20"/>
              </w:rPr>
            </w:pPr>
            <w:r w:rsidRPr="003869D0">
              <w:rPr>
                <w:color w:val="000000"/>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nil"/>
              <w:left w:val="nil"/>
              <w:bottom w:val="single" w:sz="4" w:space="0" w:color="auto"/>
              <w:right w:val="single" w:sz="4" w:space="0" w:color="auto"/>
            </w:tcBorders>
            <w:shd w:val="clear" w:color="auto" w:fill="auto"/>
          </w:tcPr>
          <w:p w14:paraId="114DAF07"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6C405C9B"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7C2DA7EE"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7E905EF3"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3979C79" w14:textId="77777777" w:rsidR="00043347" w:rsidRPr="003869D0" w:rsidRDefault="00043347" w:rsidP="003869D0">
            <w:pPr>
              <w:jc w:val="center"/>
              <w:rPr>
                <w:sz w:val="20"/>
                <w:szCs w:val="20"/>
              </w:rPr>
            </w:pPr>
            <w:r w:rsidRPr="003869D0">
              <w:rPr>
                <w:sz w:val="20"/>
                <w:szCs w:val="20"/>
              </w:rPr>
              <w:t>0,00</w:t>
            </w:r>
          </w:p>
        </w:tc>
        <w:tc>
          <w:tcPr>
            <w:tcW w:w="4611" w:type="dxa"/>
            <w:vMerge w:val="restart"/>
            <w:tcBorders>
              <w:left w:val="nil"/>
              <w:right w:val="single" w:sz="4" w:space="0" w:color="auto"/>
            </w:tcBorders>
            <w:shd w:val="clear" w:color="auto" w:fill="auto"/>
          </w:tcPr>
          <w:p w14:paraId="6A5A7BBC" w14:textId="77777777" w:rsidR="00043347" w:rsidRPr="003869D0" w:rsidRDefault="00043347" w:rsidP="003869D0">
            <w:pPr>
              <w:jc w:val="center"/>
              <w:rPr>
                <w:sz w:val="20"/>
                <w:szCs w:val="20"/>
              </w:rPr>
            </w:pPr>
          </w:p>
        </w:tc>
      </w:tr>
      <w:tr w:rsidR="00043347" w:rsidRPr="003869D0" w14:paraId="7C3425A2" w14:textId="77777777" w:rsidTr="003869D0">
        <w:trPr>
          <w:trHeight w:val="637"/>
        </w:trPr>
        <w:tc>
          <w:tcPr>
            <w:tcW w:w="3480" w:type="dxa"/>
            <w:gridSpan w:val="2"/>
            <w:vMerge/>
            <w:tcBorders>
              <w:left w:val="single" w:sz="4" w:space="0" w:color="auto"/>
              <w:right w:val="single" w:sz="4" w:space="0" w:color="auto"/>
            </w:tcBorders>
            <w:vAlign w:val="center"/>
          </w:tcPr>
          <w:p w14:paraId="285CB056" w14:textId="77777777" w:rsidR="00043347" w:rsidRPr="003869D0" w:rsidRDefault="00043347" w:rsidP="003869D0">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06E5AB5D" w14:textId="77777777" w:rsidR="00043347" w:rsidRPr="003869D0" w:rsidRDefault="00043347" w:rsidP="003869D0">
            <w:pPr>
              <w:rPr>
                <w:sz w:val="20"/>
                <w:szCs w:val="20"/>
              </w:rPr>
            </w:pPr>
            <w:r w:rsidRPr="003869D0">
              <w:rPr>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33EBB347"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74496FE0"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4055D059"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3726B66E"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63317A77" w14:textId="77777777" w:rsidR="00043347" w:rsidRPr="003869D0" w:rsidRDefault="00043347" w:rsidP="003869D0">
            <w:pPr>
              <w:jc w:val="center"/>
              <w:rPr>
                <w:sz w:val="20"/>
                <w:szCs w:val="20"/>
              </w:rPr>
            </w:pPr>
          </w:p>
        </w:tc>
      </w:tr>
      <w:tr w:rsidR="00043347" w:rsidRPr="003869D0" w14:paraId="288E714D" w14:textId="77777777" w:rsidTr="003869D0">
        <w:trPr>
          <w:trHeight w:val="637"/>
        </w:trPr>
        <w:tc>
          <w:tcPr>
            <w:tcW w:w="3480" w:type="dxa"/>
            <w:gridSpan w:val="2"/>
            <w:vMerge/>
            <w:tcBorders>
              <w:left w:val="single" w:sz="4" w:space="0" w:color="auto"/>
              <w:right w:val="single" w:sz="4" w:space="0" w:color="auto"/>
            </w:tcBorders>
            <w:vAlign w:val="center"/>
          </w:tcPr>
          <w:p w14:paraId="7794A219" w14:textId="77777777" w:rsidR="00043347" w:rsidRPr="003869D0" w:rsidRDefault="00043347" w:rsidP="003869D0">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1C1B88CD" w14:textId="77777777" w:rsidR="00043347" w:rsidRPr="003869D0" w:rsidRDefault="00043347" w:rsidP="003869D0">
            <w:pPr>
              <w:rPr>
                <w:sz w:val="20"/>
                <w:szCs w:val="20"/>
              </w:rPr>
            </w:pPr>
            <w:r w:rsidRPr="003869D0">
              <w:rPr>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675BF3B7"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4DA1AC1D"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4E54BF4F"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243C0D52"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2ED7D18A" w14:textId="77777777" w:rsidR="00043347" w:rsidRPr="003869D0" w:rsidRDefault="00043347" w:rsidP="003869D0">
            <w:pPr>
              <w:jc w:val="center"/>
              <w:rPr>
                <w:sz w:val="20"/>
                <w:szCs w:val="20"/>
              </w:rPr>
            </w:pPr>
          </w:p>
        </w:tc>
      </w:tr>
      <w:tr w:rsidR="00043347" w:rsidRPr="003869D0" w14:paraId="4A1D70EE" w14:textId="77777777" w:rsidTr="003869D0">
        <w:trPr>
          <w:trHeight w:val="637"/>
        </w:trPr>
        <w:tc>
          <w:tcPr>
            <w:tcW w:w="3480" w:type="dxa"/>
            <w:gridSpan w:val="2"/>
            <w:vMerge/>
            <w:tcBorders>
              <w:left w:val="single" w:sz="4" w:space="0" w:color="auto"/>
              <w:right w:val="single" w:sz="4" w:space="0" w:color="auto"/>
            </w:tcBorders>
            <w:vAlign w:val="center"/>
          </w:tcPr>
          <w:p w14:paraId="7B9D6C76" w14:textId="77777777" w:rsidR="00043347" w:rsidRPr="003869D0" w:rsidRDefault="00043347" w:rsidP="003869D0">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6156F4BC" w14:textId="77777777" w:rsidR="00043347" w:rsidRPr="003869D0" w:rsidRDefault="00043347" w:rsidP="003869D0">
            <w:pPr>
              <w:rPr>
                <w:sz w:val="20"/>
                <w:szCs w:val="20"/>
              </w:rPr>
            </w:pPr>
            <w:r w:rsidRPr="003869D0">
              <w:rPr>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5FF7B287"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3C88C3E7"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65D04D1B"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32AFCFF"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right w:val="single" w:sz="4" w:space="0" w:color="auto"/>
            </w:tcBorders>
            <w:shd w:val="clear" w:color="auto" w:fill="auto"/>
          </w:tcPr>
          <w:p w14:paraId="2338839A" w14:textId="77777777" w:rsidR="00043347" w:rsidRPr="003869D0" w:rsidRDefault="00043347" w:rsidP="003869D0">
            <w:pPr>
              <w:jc w:val="center"/>
              <w:rPr>
                <w:sz w:val="20"/>
                <w:szCs w:val="20"/>
              </w:rPr>
            </w:pPr>
          </w:p>
        </w:tc>
      </w:tr>
      <w:tr w:rsidR="00043347" w:rsidRPr="003869D0" w14:paraId="6334D6DB" w14:textId="77777777" w:rsidTr="003869D0">
        <w:trPr>
          <w:trHeight w:val="637"/>
        </w:trPr>
        <w:tc>
          <w:tcPr>
            <w:tcW w:w="3480" w:type="dxa"/>
            <w:gridSpan w:val="2"/>
            <w:vMerge/>
            <w:tcBorders>
              <w:left w:val="single" w:sz="4" w:space="0" w:color="auto"/>
              <w:bottom w:val="single" w:sz="4" w:space="0" w:color="auto"/>
              <w:right w:val="single" w:sz="4" w:space="0" w:color="auto"/>
            </w:tcBorders>
            <w:vAlign w:val="center"/>
          </w:tcPr>
          <w:p w14:paraId="66823DF7" w14:textId="77777777" w:rsidR="00043347" w:rsidRPr="003869D0" w:rsidRDefault="00043347" w:rsidP="003869D0">
            <w:pPr>
              <w:rPr>
                <w:color w:val="000000"/>
                <w:sz w:val="20"/>
                <w:szCs w:val="20"/>
              </w:rPr>
            </w:pPr>
          </w:p>
        </w:tc>
        <w:tc>
          <w:tcPr>
            <w:tcW w:w="2428" w:type="dxa"/>
            <w:tcBorders>
              <w:top w:val="nil"/>
              <w:left w:val="nil"/>
              <w:bottom w:val="single" w:sz="4" w:space="0" w:color="auto"/>
              <w:right w:val="single" w:sz="4" w:space="0" w:color="auto"/>
            </w:tcBorders>
            <w:shd w:val="clear" w:color="auto" w:fill="auto"/>
          </w:tcPr>
          <w:p w14:paraId="2D900EF7" w14:textId="77777777" w:rsidR="00043347" w:rsidRPr="003869D0" w:rsidRDefault="00043347" w:rsidP="003869D0">
            <w:pPr>
              <w:rPr>
                <w:sz w:val="20"/>
                <w:szCs w:val="20"/>
              </w:rPr>
            </w:pPr>
            <w:r w:rsidRPr="003869D0">
              <w:rPr>
                <w:sz w:val="20"/>
                <w:szCs w:val="20"/>
              </w:rPr>
              <w:t>внебюджетные источники</w:t>
            </w:r>
          </w:p>
          <w:p w14:paraId="0A9AD23B" w14:textId="77777777" w:rsidR="00043347" w:rsidRPr="003869D0" w:rsidRDefault="00043347" w:rsidP="003869D0">
            <w:pPr>
              <w:rPr>
                <w:sz w:val="20"/>
                <w:szCs w:val="20"/>
              </w:rPr>
            </w:pPr>
          </w:p>
          <w:p w14:paraId="707FD342" w14:textId="77777777" w:rsidR="00043347" w:rsidRPr="003869D0" w:rsidRDefault="00043347" w:rsidP="003869D0">
            <w:pPr>
              <w:rPr>
                <w:sz w:val="20"/>
                <w:szCs w:val="20"/>
              </w:rPr>
            </w:pPr>
          </w:p>
          <w:p w14:paraId="72D88329" w14:textId="77777777" w:rsidR="00043347" w:rsidRPr="003869D0" w:rsidRDefault="00043347" w:rsidP="003869D0">
            <w:pPr>
              <w:rPr>
                <w:sz w:val="20"/>
                <w:szCs w:val="20"/>
              </w:rPr>
            </w:pPr>
          </w:p>
        </w:tc>
        <w:tc>
          <w:tcPr>
            <w:tcW w:w="1393" w:type="dxa"/>
            <w:gridSpan w:val="2"/>
            <w:tcBorders>
              <w:top w:val="nil"/>
              <w:left w:val="nil"/>
              <w:bottom w:val="single" w:sz="4" w:space="0" w:color="auto"/>
              <w:right w:val="single" w:sz="4" w:space="0" w:color="auto"/>
            </w:tcBorders>
            <w:shd w:val="clear" w:color="auto" w:fill="auto"/>
          </w:tcPr>
          <w:p w14:paraId="772CA338"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067E87C5"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3F2B3DC0"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78ECB687" w14:textId="77777777" w:rsidR="00043347" w:rsidRPr="003869D0" w:rsidRDefault="00043347" w:rsidP="003869D0">
            <w:pPr>
              <w:jc w:val="center"/>
              <w:rPr>
                <w:sz w:val="20"/>
                <w:szCs w:val="20"/>
              </w:rPr>
            </w:pPr>
            <w:r w:rsidRPr="003869D0">
              <w:rPr>
                <w:sz w:val="20"/>
                <w:szCs w:val="20"/>
              </w:rPr>
              <w:t>0,00</w:t>
            </w:r>
          </w:p>
        </w:tc>
        <w:tc>
          <w:tcPr>
            <w:tcW w:w="4611" w:type="dxa"/>
            <w:vMerge/>
            <w:tcBorders>
              <w:left w:val="nil"/>
              <w:bottom w:val="single" w:sz="4" w:space="0" w:color="auto"/>
              <w:right w:val="single" w:sz="4" w:space="0" w:color="auto"/>
            </w:tcBorders>
            <w:shd w:val="clear" w:color="auto" w:fill="auto"/>
          </w:tcPr>
          <w:p w14:paraId="2C2359B2" w14:textId="77777777" w:rsidR="00043347" w:rsidRPr="003869D0" w:rsidRDefault="00043347" w:rsidP="003869D0">
            <w:pPr>
              <w:jc w:val="center"/>
              <w:rPr>
                <w:sz w:val="20"/>
                <w:szCs w:val="20"/>
              </w:rPr>
            </w:pPr>
          </w:p>
        </w:tc>
      </w:tr>
      <w:tr w:rsidR="00043347" w:rsidRPr="003869D0" w14:paraId="15665559" w14:textId="77777777" w:rsidTr="003869D0">
        <w:trPr>
          <w:trHeight w:val="637"/>
        </w:trPr>
        <w:tc>
          <w:tcPr>
            <w:tcW w:w="3480" w:type="dxa"/>
            <w:gridSpan w:val="2"/>
            <w:vMerge w:val="restart"/>
            <w:tcBorders>
              <w:left w:val="single" w:sz="4" w:space="0" w:color="auto"/>
              <w:right w:val="single" w:sz="4" w:space="0" w:color="auto"/>
            </w:tcBorders>
          </w:tcPr>
          <w:p w14:paraId="7D237D8D" w14:textId="77777777" w:rsidR="00043347" w:rsidRPr="003869D0" w:rsidRDefault="00043347" w:rsidP="003869D0">
            <w:pPr>
              <w:rPr>
                <w:bCs/>
                <w:sz w:val="20"/>
                <w:szCs w:val="20"/>
              </w:rPr>
            </w:pPr>
            <w:r w:rsidRPr="003869D0">
              <w:rPr>
                <w:bCs/>
                <w:sz w:val="20"/>
                <w:szCs w:val="20"/>
              </w:rPr>
              <w:lastRenderedPageBreak/>
              <w:t>Итого затрат на решение задачи 3, в том числе:</w:t>
            </w:r>
          </w:p>
          <w:p w14:paraId="55947CF0" w14:textId="77777777" w:rsidR="00043347" w:rsidRPr="003869D0" w:rsidRDefault="00043347" w:rsidP="003869D0">
            <w:pPr>
              <w:jc w:val="center"/>
              <w:rPr>
                <w:bCs/>
                <w:sz w:val="20"/>
                <w:szCs w:val="20"/>
              </w:rPr>
            </w:pPr>
            <w:r w:rsidRPr="003869D0">
              <w:rPr>
                <w:sz w:val="20"/>
                <w:szCs w:val="20"/>
              </w:rPr>
              <w:t> </w:t>
            </w:r>
          </w:p>
        </w:tc>
        <w:tc>
          <w:tcPr>
            <w:tcW w:w="2428" w:type="dxa"/>
            <w:tcBorders>
              <w:top w:val="nil"/>
              <w:left w:val="nil"/>
              <w:bottom w:val="single" w:sz="4" w:space="0" w:color="auto"/>
              <w:right w:val="single" w:sz="4" w:space="0" w:color="auto"/>
            </w:tcBorders>
            <w:shd w:val="clear" w:color="auto" w:fill="auto"/>
          </w:tcPr>
          <w:p w14:paraId="3C89E0A0"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nil"/>
              <w:left w:val="nil"/>
              <w:bottom w:val="single" w:sz="4" w:space="0" w:color="auto"/>
              <w:right w:val="single" w:sz="4" w:space="0" w:color="auto"/>
            </w:tcBorders>
            <w:shd w:val="clear" w:color="auto" w:fill="auto"/>
          </w:tcPr>
          <w:p w14:paraId="107B2103" w14:textId="77777777" w:rsidR="00043347" w:rsidRPr="003869D0" w:rsidRDefault="00043347" w:rsidP="003869D0">
            <w:pPr>
              <w:jc w:val="center"/>
              <w:rPr>
                <w:sz w:val="20"/>
                <w:szCs w:val="20"/>
              </w:rPr>
            </w:pPr>
            <w:r w:rsidRPr="003869D0">
              <w:rPr>
                <w:sz w:val="20"/>
                <w:szCs w:val="20"/>
              </w:rPr>
              <w:t>127,90</w:t>
            </w:r>
          </w:p>
        </w:tc>
        <w:tc>
          <w:tcPr>
            <w:tcW w:w="1433" w:type="dxa"/>
            <w:tcBorders>
              <w:top w:val="nil"/>
              <w:left w:val="nil"/>
              <w:bottom w:val="single" w:sz="4" w:space="0" w:color="auto"/>
              <w:right w:val="single" w:sz="4" w:space="0" w:color="auto"/>
            </w:tcBorders>
            <w:shd w:val="clear" w:color="auto" w:fill="auto"/>
          </w:tcPr>
          <w:p w14:paraId="5EAE1D1F"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58A00E78" w14:textId="77777777" w:rsidR="00043347" w:rsidRPr="003869D0" w:rsidRDefault="00043347" w:rsidP="003869D0">
            <w:pPr>
              <w:jc w:val="center"/>
              <w:rPr>
                <w:sz w:val="20"/>
                <w:szCs w:val="20"/>
              </w:rPr>
            </w:pPr>
            <w:r w:rsidRPr="003869D0">
              <w:rPr>
                <w:sz w:val="20"/>
                <w:szCs w:val="20"/>
              </w:rPr>
              <w:t>652,80</w:t>
            </w:r>
          </w:p>
        </w:tc>
        <w:tc>
          <w:tcPr>
            <w:tcW w:w="1353" w:type="dxa"/>
            <w:tcBorders>
              <w:top w:val="nil"/>
              <w:left w:val="single" w:sz="4" w:space="0" w:color="auto"/>
              <w:bottom w:val="single" w:sz="4" w:space="0" w:color="auto"/>
              <w:right w:val="single" w:sz="4" w:space="0" w:color="auto"/>
            </w:tcBorders>
            <w:shd w:val="clear" w:color="auto" w:fill="auto"/>
          </w:tcPr>
          <w:p w14:paraId="0F57F421" w14:textId="77777777" w:rsidR="00043347" w:rsidRPr="003869D0" w:rsidRDefault="00043347" w:rsidP="003869D0">
            <w:pPr>
              <w:jc w:val="center"/>
              <w:rPr>
                <w:sz w:val="20"/>
                <w:szCs w:val="20"/>
              </w:rPr>
            </w:pPr>
            <w:r w:rsidRPr="003869D0">
              <w:rPr>
                <w:sz w:val="20"/>
                <w:szCs w:val="20"/>
              </w:rPr>
              <w:t>0,00</w:t>
            </w:r>
          </w:p>
        </w:tc>
        <w:tc>
          <w:tcPr>
            <w:tcW w:w="4611" w:type="dxa"/>
            <w:tcBorders>
              <w:left w:val="nil"/>
              <w:bottom w:val="single" w:sz="4" w:space="0" w:color="auto"/>
              <w:right w:val="single" w:sz="4" w:space="0" w:color="auto"/>
            </w:tcBorders>
            <w:shd w:val="clear" w:color="auto" w:fill="auto"/>
          </w:tcPr>
          <w:p w14:paraId="3C3D43FF" w14:textId="77777777" w:rsidR="00043347" w:rsidRPr="003869D0" w:rsidRDefault="00043347" w:rsidP="003869D0">
            <w:pPr>
              <w:jc w:val="center"/>
              <w:rPr>
                <w:sz w:val="20"/>
                <w:szCs w:val="20"/>
              </w:rPr>
            </w:pPr>
          </w:p>
        </w:tc>
      </w:tr>
      <w:tr w:rsidR="00043347" w:rsidRPr="003869D0" w14:paraId="02598D15" w14:textId="77777777" w:rsidTr="003869D0">
        <w:trPr>
          <w:trHeight w:val="637"/>
        </w:trPr>
        <w:tc>
          <w:tcPr>
            <w:tcW w:w="3480" w:type="dxa"/>
            <w:gridSpan w:val="2"/>
            <w:vMerge/>
            <w:tcBorders>
              <w:left w:val="single" w:sz="4" w:space="0" w:color="auto"/>
              <w:right w:val="single" w:sz="4" w:space="0" w:color="auto"/>
            </w:tcBorders>
          </w:tcPr>
          <w:p w14:paraId="11E4E44B" w14:textId="77777777" w:rsidR="00043347" w:rsidRPr="003869D0" w:rsidRDefault="00043347" w:rsidP="003869D0">
            <w:pPr>
              <w:jc w:val="center"/>
              <w:rPr>
                <w:sz w:val="20"/>
                <w:szCs w:val="20"/>
              </w:rPr>
            </w:pPr>
          </w:p>
        </w:tc>
        <w:tc>
          <w:tcPr>
            <w:tcW w:w="2428" w:type="dxa"/>
            <w:tcBorders>
              <w:top w:val="nil"/>
              <w:left w:val="nil"/>
              <w:bottom w:val="single" w:sz="4" w:space="0" w:color="auto"/>
              <w:right w:val="single" w:sz="4" w:space="0" w:color="auto"/>
            </w:tcBorders>
            <w:shd w:val="clear" w:color="auto" w:fill="auto"/>
          </w:tcPr>
          <w:p w14:paraId="1516C420" w14:textId="77777777" w:rsidR="00043347" w:rsidRPr="003869D0" w:rsidRDefault="00043347" w:rsidP="003869D0">
            <w:pPr>
              <w:rPr>
                <w:bCs/>
                <w:sz w:val="20"/>
                <w:szCs w:val="20"/>
              </w:rPr>
            </w:pPr>
            <w:r w:rsidRPr="003869D0">
              <w:rPr>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tcPr>
          <w:p w14:paraId="256EBFEA"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24C54801"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3F681997"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17AA9DC9" w14:textId="77777777" w:rsidR="00043347" w:rsidRPr="003869D0" w:rsidRDefault="00043347" w:rsidP="003869D0">
            <w:pPr>
              <w:jc w:val="center"/>
              <w:rPr>
                <w:sz w:val="20"/>
                <w:szCs w:val="20"/>
              </w:rPr>
            </w:pPr>
            <w:r w:rsidRPr="003869D0">
              <w:rPr>
                <w:sz w:val="20"/>
                <w:szCs w:val="20"/>
              </w:rPr>
              <w:t>0,00</w:t>
            </w:r>
          </w:p>
        </w:tc>
        <w:tc>
          <w:tcPr>
            <w:tcW w:w="4611" w:type="dxa"/>
            <w:tcBorders>
              <w:left w:val="nil"/>
              <w:bottom w:val="single" w:sz="4" w:space="0" w:color="auto"/>
              <w:right w:val="single" w:sz="4" w:space="0" w:color="auto"/>
            </w:tcBorders>
            <w:shd w:val="clear" w:color="auto" w:fill="auto"/>
          </w:tcPr>
          <w:p w14:paraId="0773D907" w14:textId="77777777" w:rsidR="00043347" w:rsidRPr="003869D0" w:rsidRDefault="00043347" w:rsidP="003869D0">
            <w:pPr>
              <w:jc w:val="center"/>
              <w:rPr>
                <w:sz w:val="20"/>
                <w:szCs w:val="20"/>
              </w:rPr>
            </w:pPr>
          </w:p>
        </w:tc>
      </w:tr>
      <w:tr w:rsidR="00043347" w:rsidRPr="003869D0" w14:paraId="2AA6A1A6" w14:textId="77777777" w:rsidTr="003869D0">
        <w:trPr>
          <w:trHeight w:val="637"/>
        </w:trPr>
        <w:tc>
          <w:tcPr>
            <w:tcW w:w="3480" w:type="dxa"/>
            <w:gridSpan w:val="2"/>
            <w:vMerge/>
            <w:tcBorders>
              <w:left w:val="single" w:sz="4" w:space="0" w:color="auto"/>
              <w:right w:val="single" w:sz="4" w:space="0" w:color="auto"/>
            </w:tcBorders>
            <w:vAlign w:val="center"/>
          </w:tcPr>
          <w:p w14:paraId="40860032"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tcPr>
          <w:p w14:paraId="6FC26664" w14:textId="77777777" w:rsidR="00043347" w:rsidRPr="003869D0" w:rsidRDefault="00043347" w:rsidP="003869D0">
            <w:pPr>
              <w:rPr>
                <w:bCs/>
                <w:sz w:val="20"/>
                <w:szCs w:val="20"/>
              </w:rPr>
            </w:pPr>
            <w:r w:rsidRPr="003869D0">
              <w:rPr>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tcPr>
          <w:p w14:paraId="0FDEEE36" w14:textId="77777777" w:rsidR="00043347" w:rsidRPr="003869D0" w:rsidRDefault="00043347" w:rsidP="003869D0">
            <w:pPr>
              <w:jc w:val="center"/>
              <w:rPr>
                <w:sz w:val="20"/>
                <w:szCs w:val="20"/>
              </w:rPr>
            </w:pPr>
            <w:r w:rsidRPr="003869D0">
              <w:rPr>
                <w:sz w:val="20"/>
                <w:szCs w:val="20"/>
              </w:rPr>
              <w:t>125,30</w:t>
            </w:r>
          </w:p>
        </w:tc>
        <w:tc>
          <w:tcPr>
            <w:tcW w:w="1433" w:type="dxa"/>
            <w:tcBorders>
              <w:top w:val="nil"/>
              <w:left w:val="nil"/>
              <w:bottom w:val="single" w:sz="4" w:space="0" w:color="auto"/>
              <w:right w:val="single" w:sz="4" w:space="0" w:color="auto"/>
            </w:tcBorders>
            <w:shd w:val="clear" w:color="auto" w:fill="auto"/>
          </w:tcPr>
          <w:p w14:paraId="76654609"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263CBEDB" w14:textId="77777777" w:rsidR="00043347" w:rsidRPr="003869D0" w:rsidRDefault="00043347" w:rsidP="003869D0">
            <w:pPr>
              <w:jc w:val="center"/>
              <w:rPr>
                <w:sz w:val="20"/>
                <w:szCs w:val="20"/>
              </w:rPr>
            </w:pPr>
            <w:r w:rsidRPr="003869D0">
              <w:rPr>
                <w:sz w:val="20"/>
                <w:szCs w:val="20"/>
              </w:rPr>
              <w:t>652,80</w:t>
            </w:r>
          </w:p>
        </w:tc>
        <w:tc>
          <w:tcPr>
            <w:tcW w:w="1353" w:type="dxa"/>
            <w:tcBorders>
              <w:top w:val="nil"/>
              <w:left w:val="single" w:sz="4" w:space="0" w:color="auto"/>
              <w:bottom w:val="single" w:sz="4" w:space="0" w:color="auto"/>
              <w:right w:val="single" w:sz="4" w:space="0" w:color="auto"/>
            </w:tcBorders>
            <w:shd w:val="clear" w:color="auto" w:fill="auto"/>
          </w:tcPr>
          <w:p w14:paraId="0372AD81" w14:textId="77777777" w:rsidR="00043347" w:rsidRPr="003869D0" w:rsidRDefault="00043347" w:rsidP="003869D0">
            <w:pPr>
              <w:jc w:val="center"/>
              <w:rPr>
                <w:sz w:val="20"/>
                <w:szCs w:val="20"/>
              </w:rPr>
            </w:pPr>
            <w:r w:rsidRPr="003869D0">
              <w:rPr>
                <w:sz w:val="20"/>
                <w:szCs w:val="20"/>
              </w:rPr>
              <w:t>0,00</w:t>
            </w:r>
          </w:p>
        </w:tc>
        <w:tc>
          <w:tcPr>
            <w:tcW w:w="4611" w:type="dxa"/>
            <w:tcBorders>
              <w:left w:val="nil"/>
              <w:bottom w:val="single" w:sz="4" w:space="0" w:color="auto"/>
              <w:right w:val="single" w:sz="4" w:space="0" w:color="auto"/>
            </w:tcBorders>
            <w:shd w:val="clear" w:color="auto" w:fill="auto"/>
          </w:tcPr>
          <w:p w14:paraId="6176EE73" w14:textId="77777777" w:rsidR="00043347" w:rsidRPr="003869D0" w:rsidRDefault="00043347" w:rsidP="003869D0">
            <w:pPr>
              <w:jc w:val="center"/>
              <w:rPr>
                <w:sz w:val="20"/>
                <w:szCs w:val="20"/>
              </w:rPr>
            </w:pPr>
          </w:p>
        </w:tc>
      </w:tr>
      <w:tr w:rsidR="00043347" w:rsidRPr="003869D0" w14:paraId="6D33CB80" w14:textId="77777777" w:rsidTr="003869D0">
        <w:trPr>
          <w:trHeight w:val="637"/>
        </w:trPr>
        <w:tc>
          <w:tcPr>
            <w:tcW w:w="3480" w:type="dxa"/>
            <w:gridSpan w:val="2"/>
            <w:vMerge/>
            <w:tcBorders>
              <w:left w:val="single" w:sz="4" w:space="0" w:color="auto"/>
              <w:right w:val="single" w:sz="4" w:space="0" w:color="auto"/>
            </w:tcBorders>
            <w:vAlign w:val="center"/>
          </w:tcPr>
          <w:p w14:paraId="5594180C"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tcPr>
          <w:p w14:paraId="2D6B6DC9" w14:textId="77777777" w:rsidR="00043347" w:rsidRPr="003869D0" w:rsidRDefault="00043347" w:rsidP="003869D0">
            <w:pPr>
              <w:rPr>
                <w:bCs/>
                <w:sz w:val="20"/>
                <w:szCs w:val="20"/>
              </w:rPr>
            </w:pPr>
            <w:r w:rsidRPr="003869D0">
              <w:rPr>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tcPr>
          <w:p w14:paraId="0D5F814E" w14:textId="77777777" w:rsidR="00043347" w:rsidRPr="003869D0" w:rsidRDefault="00043347" w:rsidP="003869D0">
            <w:pPr>
              <w:jc w:val="center"/>
              <w:rPr>
                <w:sz w:val="20"/>
                <w:szCs w:val="20"/>
              </w:rPr>
            </w:pPr>
            <w:r w:rsidRPr="003869D0">
              <w:rPr>
                <w:sz w:val="20"/>
                <w:szCs w:val="20"/>
              </w:rPr>
              <w:t>2,60</w:t>
            </w:r>
          </w:p>
        </w:tc>
        <w:tc>
          <w:tcPr>
            <w:tcW w:w="1433" w:type="dxa"/>
            <w:tcBorders>
              <w:top w:val="nil"/>
              <w:left w:val="nil"/>
              <w:bottom w:val="single" w:sz="4" w:space="0" w:color="auto"/>
              <w:right w:val="single" w:sz="4" w:space="0" w:color="auto"/>
            </w:tcBorders>
            <w:shd w:val="clear" w:color="auto" w:fill="auto"/>
          </w:tcPr>
          <w:p w14:paraId="23F0332D"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50E814C5"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7271B815" w14:textId="77777777" w:rsidR="00043347" w:rsidRPr="003869D0" w:rsidRDefault="00043347" w:rsidP="003869D0">
            <w:pPr>
              <w:jc w:val="center"/>
              <w:rPr>
                <w:sz w:val="20"/>
                <w:szCs w:val="20"/>
              </w:rPr>
            </w:pPr>
            <w:r w:rsidRPr="003869D0">
              <w:rPr>
                <w:sz w:val="20"/>
                <w:szCs w:val="20"/>
              </w:rPr>
              <w:t>0,00</w:t>
            </w:r>
          </w:p>
        </w:tc>
        <w:tc>
          <w:tcPr>
            <w:tcW w:w="4611" w:type="dxa"/>
            <w:tcBorders>
              <w:left w:val="nil"/>
              <w:bottom w:val="single" w:sz="4" w:space="0" w:color="auto"/>
              <w:right w:val="single" w:sz="4" w:space="0" w:color="auto"/>
            </w:tcBorders>
            <w:shd w:val="clear" w:color="auto" w:fill="auto"/>
          </w:tcPr>
          <w:p w14:paraId="0FAFFAC3" w14:textId="77777777" w:rsidR="00043347" w:rsidRPr="003869D0" w:rsidRDefault="00043347" w:rsidP="003869D0">
            <w:pPr>
              <w:jc w:val="center"/>
              <w:rPr>
                <w:sz w:val="20"/>
                <w:szCs w:val="20"/>
              </w:rPr>
            </w:pPr>
          </w:p>
        </w:tc>
      </w:tr>
      <w:tr w:rsidR="00043347" w:rsidRPr="003869D0" w14:paraId="3BC08D13" w14:textId="77777777" w:rsidTr="003869D0">
        <w:trPr>
          <w:trHeight w:val="637"/>
        </w:trPr>
        <w:tc>
          <w:tcPr>
            <w:tcW w:w="3480" w:type="dxa"/>
            <w:gridSpan w:val="2"/>
            <w:vMerge/>
            <w:tcBorders>
              <w:left w:val="single" w:sz="4" w:space="0" w:color="auto"/>
              <w:bottom w:val="single" w:sz="4" w:space="0" w:color="auto"/>
              <w:right w:val="single" w:sz="4" w:space="0" w:color="auto"/>
            </w:tcBorders>
            <w:vAlign w:val="center"/>
          </w:tcPr>
          <w:p w14:paraId="7712E455" w14:textId="77777777" w:rsidR="00043347" w:rsidRPr="003869D0" w:rsidRDefault="00043347" w:rsidP="003869D0">
            <w:pPr>
              <w:rPr>
                <w:sz w:val="20"/>
                <w:szCs w:val="20"/>
              </w:rPr>
            </w:pPr>
          </w:p>
        </w:tc>
        <w:tc>
          <w:tcPr>
            <w:tcW w:w="2428" w:type="dxa"/>
            <w:tcBorders>
              <w:top w:val="nil"/>
              <w:left w:val="nil"/>
              <w:bottom w:val="single" w:sz="4" w:space="0" w:color="auto"/>
              <w:right w:val="single" w:sz="4" w:space="0" w:color="auto"/>
            </w:tcBorders>
            <w:shd w:val="clear" w:color="auto" w:fill="auto"/>
          </w:tcPr>
          <w:p w14:paraId="2ACE9461" w14:textId="77777777" w:rsidR="00043347" w:rsidRPr="003869D0" w:rsidRDefault="00043347" w:rsidP="003869D0">
            <w:pPr>
              <w:rPr>
                <w:bCs/>
                <w:sz w:val="20"/>
                <w:szCs w:val="20"/>
              </w:rPr>
            </w:pPr>
            <w:r w:rsidRPr="003869D0">
              <w:rPr>
                <w:bCs/>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521F1EAF"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0EE90A6D"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1D41ABD3"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7B698847" w14:textId="77777777" w:rsidR="00043347" w:rsidRPr="003869D0" w:rsidRDefault="00043347" w:rsidP="003869D0">
            <w:pPr>
              <w:jc w:val="center"/>
              <w:rPr>
                <w:sz w:val="20"/>
                <w:szCs w:val="20"/>
              </w:rPr>
            </w:pPr>
            <w:r w:rsidRPr="003869D0">
              <w:rPr>
                <w:sz w:val="20"/>
                <w:szCs w:val="20"/>
              </w:rPr>
              <w:t>0,00</w:t>
            </w:r>
          </w:p>
        </w:tc>
        <w:tc>
          <w:tcPr>
            <w:tcW w:w="4611" w:type="dxa"/>
            <w:tcBorders>
              <w:left w:val="nil"/>
              <w:bottom w:val="single" w:sz="4" w:space="0" w:color="auto"/>
              <w:right w:val="single" w:sz="4" w:space="0" w:color="auto"/>
            </w:tcBorders>
            <w:shd w:val="clear" w:color="auto" w:fill="auto"/>
          </w:tcPr>
          <w:p w14:paraId="1A9E08B3" w14:textId="77777777" w:rsidR="00043347" w:rsidRPr="003869D0" w:rsidRDefault="00043347" w:rsidP="003869D0">
            <w:pPr>
              <w:jc w:val="center"/>
              <w:rPr>
                <w:sz w:val="20"/>
                <w:szCs w:val="20"/>
              </w:rPr>
            </w:pPr>
          </w:p>
        </w:tc>
      </w:tr>
      <w:tr w:rsidR="00043347" w:rsidRPr="003869D0" w14:paraId="3D345911" w14:textId="77777777" w:rsidTr="003869D0">
        <w:trPr>
          <w:trHeight w:val="734"/>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64F0E7C5" w14:textId="77777777" w:rsidR="00043347" w:rsidRPr="003869D0" w:rsidRDefault="00043347" w:rsidP="003869D0">
            <w:pPr>
              <w:rPr>
                <w:bCs/>
                <w:sz w:val="20"/>
                <w:szCs w:val="20"/>
              </w:rPr>
            </w:pPr>
            <w:r w:rsidRPr="003869D0">
              <w:rPr>
                <w:bCs/>
                <w:sz w:val="20"/>
                <w:szCs w:val="20"/>
              </w:rPr>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08F8508E" w14:textId="77777777" w:rsidR="00043347" w:rsidRPr="003869D0" w:rsidRDefault="00043347" w:rsidP="003869D0">
            <w:pPr>
              <w:rPr>
                <w:bCs/>
                <w:sz w:val="20"/>
                <w:szCs w:val="20"/>
              </w:rPr>
            </w:pPr>
            <w:r w:rsidRPr="003869D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3936FED9" w14:textId="77777777" w:rsidR="00043347" w:rsidRPr="003869D0" w:rsidRDefault="00043347" w:rsidP="003869D0">
            <w:pPr>
              <w:jc w:val="center"/>
              <w:rPr>
                <w:color w:val="000000"/>
                <w:sz w:val="20"/>
                <w:szCs w:val="20"/>
              </w:rPr>
            </w:pPr>
            <w:r w:rsidRPr="003869D0">
              <w:rPr>
                <w:color w:val="000000"/>
                <w:sz w:val="20"/>
                <w:szCs w:val="20"/>
              </w:rPr>
              <w:t>109595,13</w:t>
            </w:r>
          </w:p>
        </w:tc>
        <w:tc>
          <w:tcPr>
            <w:tcW w:w="1433" w:type="dxa"/>
            <w:tcBorders>
              <w:top w:val="single" w:sz="4" w:space="0" w:color="auto"/>
              <w:left w:val="nil"/>
              <w:bottom w:val="single" w:sz="4" w:space="0" w:color="auto"/>
              <w:right w:val="single" w:sz="4" w:space="0" w:color="auto"/>
            </w:tcBorders>
            <w:shd w:val="clear" w:color="auto" w:fill="auto"/>
            <w:vAlign w:val="center"/>
          </w:tcPr>
          <w:p w14:paraId="0DDBAB91" w14:textId="77777777" w:rsidR="00043347" w:rsidRPr="003869D0" w:rsidRDefault="00043347" w:rsidP="003869D0">
            <w:pPr>
              <w:jc w:val="center"/>
              <w:rPr>
                <w:bCs/>
                <w:color w:val="000000"/>
                <w:sz w:val="20"/>
                <w:szCs w:val="20"/>
              </w:rPr>
            </w:pPr>
            <w:r w:rsidRPr="003869D0">
              <w:rPr>
                <w:bCs/>
                <w:color w:val="000000"/>
                <w:sz w:val="20"/>
                <w:szCs w:val="20"/>
              </w:rPr>
              <w:t>50317,10</w:t>
            </w:r>
          </w:p>
        </w:tc>
        <w:tc>
          <w:tcPr>
            <w:tcW w:w="1353" w:type="dxa"/>
            <w:tcBorders>
              <w:top w:val="single" w:sz="4" w:space="0" w:color="auto"/>
              <w:left w:val="nil"/>
              <w:bottom w:val="single" w:sz="4" w:space="0" w:color="auto"/>
              <w:right w:val="single" w:sz="4" w:space="0" w:color="auto"/>
            </w:tcBorders>
            <w:vAlign w:val="center"/>
          </w:tcPr>
          <w:p w14:paraId="3F51A042" w14:textId="77777777" w:rsidR="00043347" w:rsidRPr="003869D0" w:rsidRDefault="00043347" w:rsidP="003869D0">
            <w:pPr>
              <w:jc w:val="center"/>
              <w:rPr>
                <w:bCs/>
                <w:color w:val="000000"/>
                <w:sz w:val="20"/>
                <w:szCs w:val="20"/>
              </w:rPr>
            </w:pPr>
            <w:r w:rsidRPr="003869D0">
              <w:rPr>
                <w:bCs/>
                <w:color w:val="000000"/>
                <w:sz w:val="20"/>
                <w:szCs w:val="20"/>
              </w:rPr>
              <w:t>50969,90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97DE1D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val="restart"/>
            <w:tcBorders>
              <w:top w:val="single" w:sz="4" w:space="0" w:color="auto"/>
              <w:left w:val="single" w:sz="4" w:space="0" w:color="auto"/>
              <w:right w:val="single" w:sz="4" w:space="0" w:color="auto"/>
            </w:tcBorders>
            <w:shd w:val="clear" w:color="auto" w:fill="auto"/>
            <w:hideMark/>
          </w:tcPr>
          <w:p w14:paraId="2D4EA59E" w14:textId="77777777" w:rsidR="00043347" w:rsidRPr="003869D0" w:rsidRDefault="00043347" w:rsidP="003869D0">
            <w:pPr>
              <w:jc w:val="center"/>
              <w:rPr>
                <w:bCs/>
                <w:sz w:val="20"/>
                <w:szCs w:val="20"/>
              </w:rPr>
            </w:pPr>
            <w:r w:rsidRPr="003869D0">
              <w:rPr>
                <w:bCs/>
                <w:sz w:val="20"/>
                <w:szCs w:val="20"/>
              </w:rPr>
              <w:t>х</w:t>
            </w:r>
          </w:p>
        </w:tc>
      </w:tr>
      <w:tr w:rsidR="00043347" w:rsidRPr="003869D0" w14:paraId="4ABD6EE4" w14:textId="77777777" w:rsidTr="003869D0">
        <w:trPr>
          <w:trHeight w:val="13"/>
        </w:trPr>
        <w:tc>
          <w:tcPr>
            <w:tcW w:w="3480" w:type="dxa"/>
            <w:gridSpan w:val="2"/>
            <w:vMerge/>
            <w:tcBorders>
              <w:left w:val="single" w:sz="4" w:space="0" w:color="auto"/>
              <w:right w:val="single" w:sz="4" w:space="0" w:color="auto"/>
            </w:tcBorders>
            <w:vAlign w:val="center"/>
            <w:hideMark/>
          </w:tcPr>
          <w:p w14:paraId="1C49C3A2" w14:textId="77777777" w:rsidR="00043347" w:rsidRPr="003869D0" w:rsidRDefault="00043347" w:rsidP="003869D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4E2EB40" w14:textId="77777777" w:rsidR="00043347" w:rsidRPr="003869D0" w:rsidRDefault="00043347" w:rsidP="003869D0">
            <w:pPr>
              <w:rPr>
                <w:bCs/>
                <w:sz w:val="20"/>
                <w:szCs w:val="20"/>
              </w:rPr>
            </w:pPr>
            <w:r w:rsidRPr="003869D0">
              <w:rPr>
                <w:bCs/>
                <w:sz w:val="20"/>
                <w:szCs w:val="20"/>
              </w:rPr>
              <w:t>областной бюджет</w:t>
            </w:r>
          </w:p>
        </w:tc>
        <w:tc>
          <w:tcPr>
            <w:tcW w:w="1393" w:type="dxa"/>
            <w:gridSpan w:val="2"/>
            <w:tcBorders>
              <w:top w:val="nil"/>
              <w:left w:val="nil"/>
              <w:bottom w:val="single" w:sz="4" w:space="0" w:color="auto"/>
              <w:right w:val="single" w:sz="4" w:space="0" w:color="auto"/>
            </w:tcBorders>
            <w:shd w:val="clear" w:color="auto" w:fill="auto"/>
            <w:vAlign w:val="center"/>
          </w:tcPr>
          <w:p w14:paraId="2067E871" w14:textId="77777777" w:rsidR="00043347" w:rsidRPr="003869D0" w:rsidRDefault="00043347" w:rsidP="003869D0">
            <w:pPr>
              <w:jc w:val="center"/>
              <w:rPr>
                <w:color w:val="000000"/>
                <w:sz w:val="20"/>
                <w:szCs w:val="20"/>
              </w:rPr>
            </w:pPr>
            <w:r w:rsidRPr="003869D0">
              <w:rPr>
                <w:color w:val="000000"/>
                <w:sz w:val="20"/>
                <w:szCs w:val="20"/>
              </w:rPr>
              <w:t>48922,0</w:t>
            </w:r>
          </w:p>
        </w:tc>
        <w:tc>
          <w:tcPr>
            <w:tcW w:w="1433" w:type="dxa"/>
            <w:tcBorders>
              <w:top w:val="nil"/>
              <w:left w:val="nil"/>
              <w:bottom w:val="single" w:sz="4" w:space="0" w:color="auto"/>
              <w:right w:val="single" w:sz="4" w:space="0" w:color="auto"/>
            </w:tcBorders>
            <w:shd w:val="clear" w:color="auto" w:fill="auto"/>
            <w:vAlign w:val="center"/>
          </w:tcPr>
          <w:p w14:paraId="4D4D09FF"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53" w:type="dxa"/>
            <w:tcBorders>
              <w:top w:val="nil"/>
              <w:left w:val="nil"/>
              <w:bottom w:val="single" w:sz="4" w:space="0" w:color="auto"/>
              <w:right w:val="single" w:sz="4" w:space="0" w:color="auto"/>
            </w:tcBorders>
            <w:vAlign w:val="center"/>
          </w:tcPr>
          <w:p w14:paraId="1F855866"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99D15F2"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tcBorders>
              <w:left w:val="single" w:sz="4" w:space="0" w:color="auto"/>
              <w:right w:val="single" w:sz="4" w:space="0" w:color="auto"/>
            </w:tcBorders>
            <w:vAlign w:val="center"/>
            <w:hideMark/>
          </w:tcPr>
          <w:p w14:paraId="7A5FDD65" w14:textId="77777777" w:rsidR="00043347" w:rsidRPr="003869D0" w:rsidRDefault="00043347" w:rsidP="003869D0">
            <w:pPr>
              <w:rPr>
                <w:bCs/>
                <w:sz w:val="20"/>
                <w:szCs w:val="20"/>
              </w:rPr>
            </w:pPr>
          </w:p>
        </w:tc>
      </w:tr>
      <w:tr w:rsidR="00043347" w:rsidRPr="003869D0" w14:paraId="196B2C19" w14:textId="77777777" w:rsidTr="003869D0">
        <w:trPr>
          <w:trHeight w:val="564"/>
        </w:trPr>
        <w:tc>
          <w:tcPr>
            <w:tcW w:w="3480" w:type="dxa"/>
            <w:gridSpan w:val="2"/>
            <w:vMerge/>
            <w:tcBorders>
              <w:left w:val="single" w:sz="4" w:space="0" w:color="auto"/>
              <w:right w:val="single" w:sz="4" w:space="0" w:color="auto"/>
            </w:tcBorders>
            <w:vAlign w:val="center"/>
            <w:hideMark/>
          </w:tcPr>
          <w:p w14:paraId="6053FCC3" w14:textId="77777777" w:rsidR="00043347" w:rsidRPr="003869D0" w:rsidRDefault="00043347" w:rsidP="003869D0">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1114C02D" w14:textId="77777777" w:rsidR="00043347" w:rsidRPr="003869D0" w:rsidRDefault="00043347" w:rsidP="003869D0">
            <w:pPr>
              <w:rPr>
                <w:bCs/>
                <w:sz w:val="20"/>
                <w:szCs w:val="20"/>
              </w:rPr>
            </w:pPr>
            <w:r w:rsidRPr="003869D0">
              <w:rPr>
                <w:bCs/>
                <w:sz w:val="20"/>
                <w:szCs w:val="20"/>
              </w:rPr>
              <w:t>федеральный бюджет</w:t>
            </w:r>
          </w:p>
        </w:tc>
        <w:tc>
          <w:tcPr>
            <w:tcW w:w="1393" w:type="dxa"/>
            <w:gridSpan w:val="2"/>
            <w:tcBorders>
              <w:top w:val="nil"/>
              <w:left w:val="nil"/>
              <w:bottom w:val="single" w:sz="4" w:space="0" w:color="auto"/>
              <w:right w:val="single" w:sz="4" w:space="0" w:color="auto"/>
            </w:tcBorders>
            <w:shd w:val="clear" w:color="auto" w:fill="auto"/>
            <w:vAlign w:val="center"/>
          </w:tcPr>
          <w:p w14:paraId="641D3112" w14:textId="77777777" w:rsidR="00043347" w:rsidRPr="003869D0" w:rsidRDefault="00043347" w:rsidP="003869D0">
            <w:pPr>
              <w:jc w:val="center"/>
              <w:rPr>
                <w:color w:val="000000"/>
                <w:sz w:val="20"/>
                <w:szCs w:val="20"/>
              </w:rPr>
            </w:pPr>
            <w:r w:rsidRPr="003869D0">
              <w:rPr>
                <w:color w:val="000000"/>
                <w:sz w:val="20"/>
                <w:szCs w:val="20"/>
              </w:rPr>
              <w:t>1707,10</w:t>
            </w:r>
          </w:p>
        </w:tc>
        <w:tc>
          <w:tcPr>
            <w:tcW w:w="1433" w:type="dxa"/>
            <w:tcBorders>
              <w:top w:val="nil"/>
              <w:left w:val="nil"/>
              <w:bottom w:val="single" w:sz="4" w:space="0" w:color="auto"/>
              <w:right w:val="single" w:sz="4" w:space="0" w:color="auto"/>
            </w:tcBorders>
            <w:shd w:val="clear" w:color="auto" w:fill="auto"/>
            <w:vAlign w:val="center"/>
          </w:tcPr>
          <w:p w14:paraId="4EF07E9E"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53" w:type="dxa"/>
            <w:tcBorders>
              <w:top w:val="nil"/>
              <w:left w:val="nil"/>
              <w:bottom w:val="single" w:sz="4" w:space="0" w:color="auto"/>
              <w:right w:val="single" w:sz="4" w:space="0" w:color="auto"/>
            </w:tcBorders>
            <w:vAlign w:val="center"/>
          </w:tcPr>
          <w:p w14:paraId="7B364FA2" w14:textId="77777777" w:rsidR="00043347" w:rsidRPr="003869D0" w:rsidRDefault="00043347" w:rsidP="003869D0">
            <w:pPr>
              <w:jc w:val="center"/>
              <w:rPr>
                <w:bCs/>
                <w:color w:val="000000"/>
                <w:sz w:val="20"/>
                <w:szCs w:val="20"/>
              </w:rPr>
            </w:pPr>
            <w:r w:rsidRPr="003869D0">
              <w:rPr>
                <w:bCs/>
                <w:color w:val="000000"/>
                <w:sz w:val="20"/>
                <w:szCs w:val="20"/>
              </w:rPr>
              <w:t>2234,60</w:t>
            </w:r>
          </w:p>
        </w:tc>
        <w:tc>
          <w:tcPr>
            <w:tcW w:w="1353" w:type="dxa"/>
            <w:tcBorders>
              <w:top w:val="nil"/>
              <w:left w:val="single" w:sz="4" w:space="0" w:color="auto"/>
              <w:bottom w:val="single" w:sz="4" w:space="0" w:color="auto"/>
              <w:right w:val="single" w:sz="4" w:space="0" w:color="auto"/>
            </w:tcBorders>
            <w:shd w:val="clear" w:color="auto" w:fill="auto"/>
            <w:vAlign w:val="center"/>
          </w:tcPr>
          <w:p w14:paraId="6D99EAB1"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right w:val="single" w:sz="4" w:space="0" w:color="auto"/>
            </w:tcBorders>
            <w:vAlign w:val="center"/>
            <w:hideMark/>
          </w:tcPr>
          <w:p w14:paraId="44CD776B" w14:textId="77777777" w:rsidR="00043347" w:rsidRPr="003869D0" w:rsidRDefault="00043347" w:rsidP="003869D0">
            <w:pPr>
              <w:rPr>
                <w:bCs/>
                <w:sz w:val="20"/>
                <w:szCs w:val="20"/>
              </w:rPr>
            </w:pPr>
          </w:p>
        </w:tc>
      </w:tr>
      <w:tr w:rsidR="00043347" w:rsidRPr="003869D0" w14:paraId="2DDD5994" w14:textId="77777777" w:rsidTr="003869D0">
        <w:trPr>
          <w:trHeight w:val="582"/>
        </w:trPr>
        <w:tc>
          <w:tcPr>
            <w:tcW w:w="3480" w:type="dxa"/>
            <w:gridSpan w:val="2"/>
            <w:vMerge/>
            <w:tcBorders>
              <w:left w:val="single" w:sz="4" w:space="0" w:color="auto"/>
              <w:right w:val="single" w:sz="4" w:space="0" w:color="auto"/>
            </w:tcBorders>
            <w:vAlign w:val="center"/>
            <w:hideMark/>
          </w:tcPr>
          <w:p w14:paraId="3F8787F5" w14:textId="77777777" w:rsidR="00043347" w:rsidRPr="003869D0" w:rsidRDefault="00043347" w:rsidP="003869D0">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4D77A9C7" w14:textId="77777777" w:rsidR="00043347" w:rsidRPr="003869D0" w:rsidRDefault="00043347" w:rsidP="003869D0">
            <w:pPr>
              <w:rPr>
                <w:bCs/>
                <w:sz w:val="20"/>
                <w:szCs w:val="20"/>
              </w:rPr>
            </w:pPr>
            <w:r w:rsidRPr="003869D0">
              <w:rPr>
                <w:bCs/>
                <w:sz w:val="20"/>
                <w:szCs w:val="20"/>
              </w:rPr>
              <w:t>местные бюджеты</w:t>
            </w:r>
          </w:p>
        </w:tc>
        <w:tc>
          <w:tcPr>
            <w:tcW w:w="1393" w:type="dxa"/>
            <w:gridSpan w:val="2"/>
            <w:tcBorders>
              <w:top w:val="nil"/>
              <w:left w:val="nil"/>
              <w:bottom w:val="single" w:sz="4" w:space="0" w:color="auto"/>
              <w:right w:val="single" w:sz="4" w:space="0" w:color="auto"/>
            </w:tcBorders>
            <w:shd w:val="clear" w:color="auto" w:fill="auto"/>
            <w:vAlign w:val="center"/>
          </w:tcPr>
          <w:p w14:paraId="02B92717" w14:textId="77777777" w:rsidR="00043347" w:rsidRPr="003869D0" w:rsidRDefault="00043347" w:rsidP="003869D0">
            <w:pPr>
              <w:jc w:val="center"/>
              <w:rPr>
                <w:color w:val="000000"/>
                <w:sz w:val="20"/>
                <w:szCs w:val="20"/>
              </w:rPr>
            </w:pPr>
            <w:r w:rsidRPr="003869D0">
              <w:rPr>
                <w:color w:val="000000"/>
                <w:sz w:val="20"/>
                <w:szCs w:val="20"/>
              </w:rPr>
              <w:t>58966,03</w:t>
            </w:r>
          </w:p>
        </w:tc>
        <w:tc>
          <w:tcPr>
            <w:tcW w:w="1433" w:type="dxa"/>
            <w:tcBorders>
              <w:top w:val="nil"/>
              <w:left w:val="nil"/>
              <w:bottom w:val="single" w:sz="4" w:space="0" w:color="auto"/>
              <w:right w:val="single" w:sz="4" w:space="0" w:color="auto"/>
            </w:tcBorders>
            <w:shd w:val="clear" w:color="auto" w:fill="auto"/>
            <w:vAlign w:val="center"/>
          </w:tcPr>
          <w:p w14:paraId="141D5122"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353" w:type="dxa"/>
            <w:tcBorders>
              <w:top w:val="nil"/>
              <w:left w:val="nil"/>
              <w:bottom w:val="single" w:sz="4" w:space="0" w:color="auto"/>
              <w:right w:val="single" w:sz="4" w:space="0" w:color="auto"/>
            </w:tcBorders>
            <w:vAlign w:val="center"/>
          </w:tcPr>
          <w:p w14:paraId="43BE4C89"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353" w:type="dxa"/>
            <w:tcBorders>
              <w:top w:val="nil"/>
              <w:left w:val="single" w:sz="4" w:space="0" w:color="auto"/>
              <w:bottom w:val="single" w:sz="4" w:space="0" w:color="auto"/>
              <w:right w:val="single" w:sz="4" w:space="0" w:color="auto"/>
            </w:tcBorders>
            <w:shd w:val="clear" w:color="auto" w:fill="auto"/>
            <w:vAlign w:val="center"/>
          </w:tcPr>
          <w:p w14:paraId="768B03A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4611" w:type="dxa"/>
            <w:vMerge/>
            <w:tcBorders>
              <w:left w:val="single" w:sz="4" w:space="0" w:color="auto"/>
              <w:right w:val="single" w:sz="4" w:space="0" w:color="auto"/>
            </w:tcBorders>
            <w:vAlign w:val="center"/>
            <w:hideMark/>
          </w:tcPr>
          <w:p w14:paraId="4E18F0DE" w14:textId="77777777" w:rsidR="00043347" w:rsidRPr="003869D0" w:rsidRDefault="00043347" w:rsidP="003869D0">
            <w:pPr>
              <w:rPr>
                <w:bCs/>
                <w:sz w:val="20"/>
                <w:szCs w:val="20"/>
              </w:rPr>
            </w:pPr>
          </w:p>
        </w:tc>
      </w:tr>
      <w:tr w:rsidR="00043347" w:rsidRPr="003869D0" w14:paraId="029C731F" w14:textId="77777777" w:rsidTr="003869D0">
        <w:trPr>
          <w:trHeight w:val="692"/>
        </w:trPr>
        <w:tc>
          <w:tcPr>
            <w:tcW w:w="3480" w:type="dxa"/>
            <w:gridSpan w:val="2"/>
            <w:vMerge/>
            <w:tcBorders>
              <w:left w:val="single" w:sz="4" w:space="0" w:color="auto"/>
              <w:bottom w:val="single" w:sz="4" w:space="0" w:color="auto"/>
              <w:right w:val="single" w:sz="4" w:space="0" w:color="auto"/>
            </w:tcBorders>
            <w:vAlign w:val="center"/>
            <w:hideMark/>
          </w:tcPr>
          <w:p w14:paraId="1FC24FF2" w14:textId="77777777" w:rsidR="00043347" w:rsidRPr="003869D0" w:rsidRDefault="00043347" w:rsidP="003869D0">
            <w:pPr>
              <w:rPr>
                <w:bCs/>
                <w:sz w:val="20"/>
                <w:szCs w:val="20"/>
              </w:rPr>
            </w:pPr>
          </w:p>
        </w:tc>
        <w:tc>
          <w:tcPr>
            <w:tcW w:w="2428" w:type="dxa"/>
            <w:tcBorders>
              <w:top w:val="nil"/>
              <w:left w:val="nil"/>
              <w:bottom w:val="single" w:sz="4" w:space="0" w:color="auto"/>
              <w:right w:val="single" w:sz="4" w:space="0" w:color="auto"/>
            </w:tcBorders>
            <w:shd w:val="clear" w:color="auto" w:fill="auto"/>
            <w:hideMark/>
          </w:tcPr>
          <w:p w14:paraId="7C81ADD5" w14:textId="77777777" w:rsidR="00043347" w:rsidRPr="003869D0" w:rsidRDefault="00043347" w:rsidP="003869D0">
            <w:pPr>
              <w:rPr>
                <w:bCs/>
                <w:sz w:val="20"/>
                <w:szCs w:val="20"/>
              </w:rPr>
            </w:pPr>
            <w:r w:rsidRPr="003869D0">
              <w:rPr>
                <w:bCs/>
                <w:sz w:val="20"/>
                <w:szCs w:val="20"/>
              </w:rPr>
              <w:t>внебюджетные источники</w:t>
            </w:r>
          </w:p>
        </w:tc>
        <w:tc>
          <w:tcPr>
            <w:tcW w:w="1393" w:type="dxa"/>
            <w:gridSpan w:val="2"/>
            <w:tcBorders>
              <w:top w:val="nil"/>
              <w:left w:val="nil"/>
              <w:bottom w:val="single" w:sz="4" w:space="0" w:color="auto"/>
              <w:right w:val="single" w:sz="4" w:space="0" w:color="auto"/>
            </w:tcBorders>
            <w:shd w:val="clear" w:color="auto" w:fill="auto"/>
          </w:tcPr>
          <w:p w14:paraId="15F6CA0E" w14:textId="77777777" w:rsidR="00043347" w:rsidRPr="003869D0" w:rsidRDefault="00043347" w:rsidP="003869D0">
            <w:pPr>
              <w:jc w:val="center"/>
              <w:rPr>
                <w:sz w:val="20"/>
                <w:szCs w:val="20"/>
              </w:rPr>
            </w:pPr>
            <w:r w:rsidRPr="003869D0">
              <w:rPr>
                <w:sz w:val="20"/>
                <w:szCs w:val="20"/>
              </w:rPr>
              <w:t>0,00</w:t>
            </w:r>
          </w:p>
        </w:tc>
        <w:tc>
          <w:tcPr>
            <w:tcW w:w="1433" w:type="dxa"/>
            <w:tcBorders>
              <w:top w:val="nil"/>
              <w:left w:val="nil"/>
              <w:bottom w:val="single" w:sz="4" w:space="0" w:color="auto"/>
              <w:right w:val="single" w:sz="4" w:space="0" w:color="auto"/>
            </w:tcBorders>
            <w:shd w:val="clear" w:color="auto" w:fill="auto"/>
          </w:tcPr>
          <w:p w14:paraId="37B2305C"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nil"/>
              <w:bottom w:val="single" w:sz="4" w:space="0" w:color="auto"/>
              <w:right w:val="single" w:sz="4" w:space="0" w:color="auto"/>
            </w:tcBorders>
          </w:tcPr>
          <w:p w14:paraId="49F618E1" w14:textId="77777777" w:rsidR="00043347" w:rsidRPr="003869D0" w:rsidRDefault="00043347" w:rsidP="003869D0">
            <w:pPr>
              <w:jc w:val="center"/>
              <w:rPr>
                <w:sz w:val="20"/>
                <w:szCs w:val="20"/>
              </w:rPr>
            </w:pPr>
            <w:r w:rsidRPr="003869D0">
              <w:rPr>
                <w:sz w:val="20"/>
                <w:szCs w:val="20"/>
              </w:rPr>
              <w:t>0,00</w:t>
            </w:r>
          </w:p>
        </w:tc>
        <w:tc>
          <w:tcPr>
            <w:tcW w:w="1353" w:type="dxa"/>
            <w:tcBorders>
              <w:top w:val="nil"/>
              <w:left w:val="single" w:sz="4" w:space="0" w:color="auto"/>
              <w:bottom w:val="single" w:sz="4" w:space="0" w:color="auto"/>
              <w:right w:val="single" w:sz="4" w:space="0" w:color="auto"/>
            </w:tcBorders>
            <w:shd w:val="clear" w:color="auto" w:fill="auto"/>
          </w:tcPr>
          <w:p w14:paraId="01255951" w14:textId="77777777" w:rsidR="00043347" w:rsidRPr="003869D0" w:rsidRDefault="00043347" w:rsidP="003869D0">
            <w:pPr>
              <w:jc w:val="center"/>
              <w:rPr>
                <w:sz w:val="20"/>
                <w:szCs w:val="20"/>
              </w:rPr>
            </w:pPr>
            <w:r w:rsidRPr="003869D0">
              <w:rPr>
                <w:sz w:val="20"/>
                <w:szCs w:val="20"/>
              </w:rPr>
              <w:t>0,00</w:t>
            </w:r>
          </w:p>
        </w:tc>
        <w:tc>
          <w:tcPr>
            <w:tcW w:w="4611" w:type="dxa"/>
            <w:vMerge/>
            <w:tcBorders>
              <w:left w:val="single" w:sz="4" w:space="0" w:color="auto"/>
              <w:bottom w:val="single" w:sz="4" w:space="0" w:color="auto"/>
              <w:right w:val="single" w:sz="4" w:space="0" w:color="auto"/>
            </w:tcBorders>
            <w:vAlign w:val="center"/>
            <w:hideMark/>
          </w:tcPr>
          <w:p w14:paraId="10E02948" w14:textId="77777777" w:rsidR="00043347" w:rsidRPr="003869D0" w:rsidRDefault="00043347" w:rsidP="003869D0">
            <w:pPr>
              <w:rPr>
                <w:bCs/>
                <w:sz w:val="20"/>
                <w:szCs w:val="20"/>
              </w:rPr>
            </w:pPr>
          </w:p>
        </w:tc>
      </w:tr>
    </w:tbl>
    <w:p w14:paraId="46F92193" w14:textId="77777777" w:rsidR="00043347" w:rsidRPr="003869D0" w:rsidRDefault="00043347" w:rsidP="00043347">
      <w:pPr>
        <w:jc w:val="right"/>
        <w:rPr>
          <w:sz w:val="20"/>
          <w:szCs w:val="20"/>
        </w:rPr>
      </w:pPr>
    </w:p>
    <w:p w14:paraId="5E89D42A" w14:textId="77777777" w:rsidR="00043347" w:rsidRPr="003869D0" w:rsidRDefault="00043347" w:rsidP="00043347">
      <w:pPr>
        <w:pStyle w:val="ConsPlusNormal"/>
        <w:tabs>
          <w:tab w:val="left" w:pos="11790"/>
          <w:tab w:val="right" w:pos="14570"/>
        </w:tabs>
        <w:rPr>
          <w:rFonts w:ascii="Times New Roman" w:eastAsia="SimSun" w:hAnsi="Times New Roman" w:cs="Times New Roman"/>
          <w:lang w:eastAsia="zh-CN"/>
        </w:rPr>
      </w:pPr>
      <w:r w:rsidRPr="003869D0">
        <w:rPr>
          <w:rFonts w:ascii="Times New Roman" w:hAnsi="Times New Roman" w:cs="Times New Roman"/>
        </w:rPr>
        <w:t xml:space="preserve">                                                                                                                                </w:t>
      </w:r>
    </w:p>
    <w:p w14:paraId="689D3A8E"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ПРИЛОЖЕНИЕ № 3</w:t>
      </w:r>
    </w:p>
    <w:p w14:paraId="72DC379E" w14:textId="77777777" w:rsidR="00043347" w:rsidRPr="003869D0" w:rsidRDefault="00043347" w:rsidP="00043347">
      <w:pPr>
        <w:ind w:left="5220"/>
        <w:jc w:val="right"/>
        <w:rPr>
          <w:rFonts w:eastAsia="SimSun"/>
          <w:sz w:val="20"/>
          <w:szCs w:val="20"/>
          <w:lang w:eastAsia="zh-CN"/>
        </w:rPr>
      </w:pPr>
      <w:r w:rsidRPr="003869D0">
        <w:rPr>
          <w:rFonts w:eastAsia="SimSun"/>
          <w:sz w:val="20"/>
          <w:szCs w:val="20"/>
          <w:lang w:eastAsia="zh-CN"/>
        </w:rPr>
        <w:t>к постановлению администрации</w:t>
      </w:r>
    </w:p>
    <w:p w14:paraId="054EA708"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Куйбышевского муниципального</w:t>
      </w:r>
    </w:p>
    <w:p w14:paraId="356A907C"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 xml:space="preserve">  района Новосибирской области</w:t>
      </w:r>
    </w:p>
    <w:p w14:paraId="5435AFD3" w14:textId="77777777" w:rsidR="00043347" w:rsidRPr="003869D0" w:rsidRDefault="00043347" w:rsidP="00043347">
      <w:pPr>
        <w:jc w:val="right"/>
        <w:rPr>
          <w:rFonts w:eastAsia="SimSun"/>
          <w:sz w:val="20"/>
          <w:szCs w:val="20"/>
          <w:lang w:eastAsia="zh-CN"/>
        </w:rPr>
      </w:pPr>
      <w:r w:rsidRPr="003869D0">
        <w:rPr>
          <w:rFonts w:eastAsia="SimSun"/>
          <w:sz w:val="20"/>
          <w:szCs w:val="20"/>
          <w:lang w:eastAsia="zh-CN"/>
        </w:rPr>
        <w:t xml:space="preserve"> </w:t>
      </w:r>
      <w:proofErr w:type="gramStart"/>
      <w:r w:rsidRPr="003869D0">
        <w:rPr>
          <w:bCs/>
          <w:sz w:val="20"/>
          <w:szCs w:val="20"/>
        </w:rPr>
        <w:t>от  11.02.2022</w:t>
      </w:r>
      <w:proofErr w:type="gramEnd"/>
      <w:r w:rsidRPr="003869D0">
        <w:rPr>
          <w:bCs/>
          <w:sz w:val="20"/>
          <w:szCs w:val="20"/>
        </w:rPr>
        <w:t xml:space="preserve"> № 110</w:t>
      </w:r>
      <w:r w:rsidRPr="003869D0">
        <w:rPr>
          <w:rFonts w:eastAsia="SimSun"/>
          <w:sz w:val="20"/>
          <w:szCs w:val="20"/>
          <w:lang w:eastAsia="zh-CN"/>
        </w:rPr>
        <w:t xml:space="preserve">                                                                                   </w:t>
      </w:r>
    </w:p>
    <w:p w14:paraId="2AA71622" w14:textId="77777777" w:rsidR="00043347" w:rsidRPr="003869D0" w:rsidRDefault="00043347" w:rsidP="00043347">
      <w:pPr>
        <w:pStyle w:val="ConsPlusNormal"/>
        <w:tabs>
          <w:tab w:val="left" w:pos="11790"/>
          <w:tab w:val="right" w:pos="14570"/>
        </w:tabs>
        <w:jc w:val="right"/>
        <w:rPr>
          <w:rFonts w:ascii="Times New Roman" w:hAnsi="Times New Roman" w:cs="Times New Roman"/>
        </w:rPr>
      </w:pPr>
    </w:p>
    <w:p w14:paraId="6708E014" w14:textId="77777777" w:rsidR="00043347" w:rsidRPr="003869D0" w:rsidRDefault="00043347" w:rsidP="00043347">
      <w:pPr>
        <w:pStyle w:val="ConsPlusNormal"/>
        <w:jc w:val="right"/>
        <w:rPr>
          <w:rFonts w:ascii="Times New Roman" w:hAnsi="Times New Roman" w:cs="Times New Roman"/>
        </w:rPr>
      </w:pPr>
    </w:p>
    <w:p w14:paraId="5A895547" w14:textId="77777777" w:rsidR="00043347" w:rsidRPr="003869D0" w:rsidRDefault="00043347" w:rsidP="00043347">
      <w:pPr>
        <w:pStyle w:val="ConsPlusNormal"/>
        <w:jc w:val="center"/>
        <w:rPr>
          <w:rFonts w:ascii="Times New Roman" w:hAnsi="Times New Roman" w:cs="Times New Roman"/>
        </w:rPr>
      </w:pPr>
      <w:r w:rsidRPr="003869D0">
        <w:rPr>
          <w:rFonts w:ascii="Times New Roman" w:hAnsi="Times New Roman" w:cs="Times New Roman"/>
        </w:rPr>
        <w:t>СВОДНЫЕ ФИНАНСОВЫЕ ЗАТРАТЫ</w:t>
      </w:r>
    </w:p>
    <w:p w14:paraId="619961DA" w14:textId="77777777" w:rsidR="00043347" w:rsidRPr="003869D0" w:rsidRDefault="00043347" w:rsidP="00043347">
      <w:pPr>
        <w:pStyle w:val="ConsPlusNormal"/>
        <w:jc w:val="center"/>
        <w:rPr>
          <w:rFonts w:ascii="Times New Roman" w:hAnsi="Times New Roman" w:cs="Times New Roman"/>
        </w:rPr>
      </w:pPr>
      <w:r w:rsidRPr="003869D0">
        <w:rPr>
          <w:rFonts w:ascii="Times New Roman" w:hAnsi="Times New Roman" w:cs="Times New Roman"/>
        </w:rPr>
        <w:t>муниципальной программы Куйбышевского муниципального района Новосибирской области</w:t>
      </w:r>
    </w:p>
    <w:p w14:paraId="544BD8F6" w14:textId="77777777" w:rsidR="00043347" w:rsidRPr="003869D0" w:rsidRDefault="00043347" w:rsidP="00043347">
      <w:pPr>
        <w:pStyle w:val="ConsPlusNormal"/>
        <w:ind w:firstLine="540"/>
        <w:jc w:val="both"/>
        <w:rPr>
          <w:rFonts w:ascii="Times New Roman" w:hAnsi="Times New Roman" w:cs="Times New Roman"/>
        </w:rPr>
      </w:pPr>
    </w:p>
    <w:tbl>
      <w:tblPr>
        <w:tblW w:w="22869" w:type="dxa"/>
        <w:tblCellSpacing w:w="5" w:type="nil"/>
        <w:tblInd w:w="75" w:type="dxa"/>
        <w:tblLayout w:type="fixed"/>
        <w:tblCellMar>
          <w:left w:w="75" w:type="dxa"/>
          <w:right w:w="75" w:type="dxa"/>
        </w:tblCellMar>
        <w:tblLook w:val="0000" w:firstRow="0" w:lastRow="0" w:firstColumn="0" w:lastColumn="0" w:noHBand="0" w:noVBand="0"/>
      </w:tblPr>
      <w:tblGrid>
        <w:gridCol w:w="1559"/>
        <w:gridCol w:w="4678"/>
        <w:gridCol w:w="1647"/>
        <w:gridCol w:w="54"/>
        <w:gridCol w:w="1560"/>
        <w:gridCol w:w="1417"/>
        <w:gridCol w:w="1559"/>
        <w:gridCol w:w="1559"/>
        <w:gridCol w:w="1418"/>
        <w:gridCol w:w="1710"/>
        <w:gridCol w:w="1427"/>
        <w:gridCol w:w="1427"/>
        <w:gridCol w:w="1427"/>
        <w:gridCol w:w="1427"/>
      </w:tblGrid>
      <w:tr w:rsidR="00043347" w:rsidRPr="003869D0" w14:paraId="2D9D96C0" w14:textId="77777777" w:rsidTr="003869D0">
        <w:trPr>
          <w:gridAfter w:val="5"/>
          <w:wAfter w:w="7418" w:type="dxa"/>
          <w:trHeight w:val="223"/>
          <w:tblCellSpacing w:w="5" w:type="nil"/>
        </w:trPr>
        <w:tc>
          <w:tcPr>
            <w:tcW w:w="6237" w:type="dxa"/>
            <w:gridSpan w:val="2"/>
            <w:vMerge w:val="restart"/>
            <w:tcBorders>
              <w:top w:val="single" w:sz="4" w:space="0" w:color="auto"/>
              <w:left w:val="single" w:sz="4" w:space="0" w:color="auto"/>
              <w:bottom w:val="single" w:sz="4" w:space="0" w:color="auto"/>
              <w:right w:val="single" w:sz="4" w:space="0" w:color="auto"/>
            </w:tcBorders>
          </w:tcPr>
          <w:p w14:paraId="7CCF3D5D"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Источники и направления расходов в разрезе государственных заказчиков программы (</w:t>
            </w:r>
            <w:proofErr w:type="gramStart"/>
            <w:r w:rsidRPr="003869D0">
              <w:rPr>
                <w:rFonts w:ascii="Times New Roman" w:hAnsi="Times New Roman" w:cs="Times New Roman"/>
              </w:rPr>
              <w:t>главных  распорядителей</w:t>
            </w:r>
            <w:proofErr w:type="gramEnd"/>
            <w:r w:rsidRPr="003869D0">
              <w:rPr>
                <w:rFonts w:ascii="Times New Roman" w:hAnsi="Times New Roman" w:cs="Times New Roman"/>
              </w:rPr>
              <w:t xml:space="preserve">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14:paraId="35721D7C" w14:textId="77777777" w:rsidR="00043347" w:rsidRPr="003869D0" w:rsidRDefault="00043347" w:rsidP="003869D0">
            <w:pPr>
              <w:pStyle w:val="ConsPlusCell"/>
              <w:jc w:val="center"/>
              <w:rPr>
                <w:rFonts w:ascii="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tcPr>
          <w:p w14:paraId="75E1EBE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Финансовые затраты, тыс. руб.</w:t>
            </w:r>
          </w:p>
        </w:tc>
        <w:tc>
          <w:tcPr>
            <w:tcW w:w="1418" w:type="dxa"/>
            <w:vMerge w:val="restart"/>
            <w:tcBorders>
              <w:top w:val="single" w:sz="4" w:space="0" w:color="auto"/>
              <w:left w:val="single" w:sz="4" w:space="0" w:color="auto"/>
              <w:bottom w:val="single" w:sz="4" w:space="0" w:color="auto"/>
              <w:right w:val="single" w:sz="4" w:space="0" w:color="auto"/>
            </w:tcBorders>
          </w:tcPr>
          <w:p w14:paraId="7723A5D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Примечание</w:t>
            </w:r>
          </w:p>
        </w:tc>
      </w:tr>
      <w:tr w:rsidR="00043347" w:rsidRPr="003869D0" w14:paraId="69BA55BF" w14:textId="77777777" w:rsidTr="003869D0">
        <w:trPr>
          <w:gridAfter w:val="5"/>
          <w:wAfter w:w="7418" w:type="dxa"/>
          <w:trHeight w:val="126"/>
          <w:tblCellSpacing w:w="5" w:type="nil"/>
        </w:trPr>
        <w:tc>
          <w:tcPr>
            <w:tcW w:w="6237" w:type="dxa"/>
            <w:gridSpan w:val="2"/>
            <w:vMerge/>
            <w:tcBorders>
              <w:left w:val="single" w:sz="4" w:space="0" w:color="auto"/>
              <w:bottom w:val="single" w:sz="4" w:space="0" w:color="auto"/>
              <w:right w:val="single" w:sz="4" w:space="0" w:color="auto"/>
            </w:tcBorders>
          </w:tcPr>
          <w:p w14:paraId="11AD0A69" w14:textId="77777777" w:rsidR="00043347" w:rsidRPr="003869D0" w:rsidRDefault="00043347" w:rsidP="003869D0">
            <w:pPr>
              <w:pStyle w:val="ConsPlusCell"/>
              <w:jc w:val="center"/>
              <w:rPr>
                <w:rFonts w:ascii="Times New Roman" w:hAnsi="Times New Roman" w:cs="Times New Roman"/>
              </w:rPr>
            </w:pPr>
          </w:p>
        </w:tc>
        <w:tc>
          <w:tcPr>
            <w:tcW w:w="1701" w:type="dxa"/>
            <w:gridSpan w:val="2"/>
            <w:vMerge w:val="restart"/>
            <w:tcBorders>
              <w:left w:val="single" w:sz="4" w:space="0" w:color="auto"/>
              <w:bottom w:val="single" w:sz="4" w:space="0" w:color="auto"/>
              <w:right w:val="single" w:sz="4" w:space="0" w:color="auto"/>
            </w:tcBorders>
          </w:tcPr>
          <w:p w14:paraId="36751CA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всего</w:t>
            </w:r>
          </w:p>
        </w:tc>
        <w:tc>
          <w:tcPr>
            <w:tcW w:w="1560" w:type="dxa"/>
            <w:tcBorders>
              <w:left w:val="single" w:sz="4" w:space="0" w:color="auto"/>
              <w:bottom w:val="single" w:sz="4" w:space="0" w:color="auto"/>
              <w:right w:val="single" w:sz="4" w:space="0" w:color="auto"/>
            </w:tcBorders>
          </w:tcPr>
          <w:p w14:paraId="45D85F6C" w14:textId="77777777" w:rsidR="00043347" w:rsidRPr="003869D0" w:rsidRDefault="00043347" w:rsidP="003869D0">
            <w:pPr>
              <w:pStyle w:val="ConsPlusCell"/>
              <w:jc w:val="center"/>
              <w:rPr>
                <w:rFonts w:ascii="Times New Roman" w:hAnsi="Times New Roman" w:cs="Times New Roman"/>
              </w:rPr>
            </w:pPr>
          </w:p>
        </w:tc>
        <w:tc>
          <w:tcPr>
            <w:tcW w:w="4535" w:type="dxa"/>
            <w:gridSpan w:val="3"/>
            <w:tcBorders>
              <w:left w:val="single" w:sz="4" w:space="0" w:color="auto"/>
              <w:bottom w:val="single" w:sz="4" w:space="0" w:color="auto"/>
              <w:right w:val="single" w:sz="4" w:space="0" w:color="auto"/>
            </w:tcBorders>
          </w:tcPr>
          <w:p w14:paraId="18D193A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в том числе по годам</w:t>
            </w:r>
          </w:p>
        </w:tc>
        <w:tc>
          <w:tcPr>
            <w:tcW w:w="1418" w:type="dxa"/>
            <w:vMerge/>
            <w:tcBorders>
              <w:left w:val="single" w:sz="4" w:space="0" w:color="auto"/>
              <w:bottom w:val="single" w:sz="4" w:space="0" w:color="auto"/>
              <w:right w:val="single" w:sz="4" w:space="0" w:color="auto"/>
            </w:tcBorders>
          </w:tcPr>
          <w:p w14:paraId="3B19D983" w14:textId="77777777" w:rsidR="00043347" w:rsidRPr="003869D0" w:rsidRDefault="00043347" w:rsidP="003869D0">
            <w:pPr>
              <w:pStyle w:val="ConsPlusCell"/>
              <w:jc w:val="center"/>
              <w:rPr>
                <w:rFonts w:ascii="Times New Roman" w:hAnsi="Times New Roman" w:cs="Times New Roman"/>
              </w:rPr>
            </w:pPr>
          </w:p>
        </w:tc>
      </w:tr>
      <w:tr w:rsidR="00043347" w:rsidRPr="003869D0" w14:paraId="2A15E554" w14:textId="77777777" w:rsidTr="003869D0">
        <w:trPr>
          <w:gridAfter w:val="5"/>
          <w:wAfter w:w="7418" w:type="dxa"/>
          <w:tblCellSpacing w:w="5" w:type="nil"/>
        </w:trPr>
        <w:tc>
          <w:tcPr>
            <w:tcW w:w="6237" w:type="dxa"/>
            <w:gridSpan w:val="2"/>
            <w:vMerge/>
            <w:tcBorders>
              <w:left w:val="single" w:sz="4" w:space="0" w:color="auto"/>
              <w:bottom w:val="single" w:sz="4" w:space="0" w:color="auto"/>
              <w:right w:val="single" w:sz="4" w:space="0" w:color="auto"/>
            </w:tcBorders>
          </w:tcPr>
          <w:p w14:paraId="2C787474" w14:textId="77777777" w:rsidR="00043347" w:rsidRPr="003869D0" w:rsidRDefault="00043347" w:rsidP="003869D0">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14:paraId="2418477B" w14:textId="77777777" w:rsidR="00043347" w:rsidRPr="003869D0" w:rsidRDefault="00043347" w:rsidP="003869D0">
            <w:pPr>
              <w:pStyle w:val="ConsPlusCell"/>
              <w:jc w:val="cente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527AFC2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2022 год</w:t>
            </w:r>
          </w:p>
        </w:tc>
        <w:tc>
          <w:tcPr>
            <w:tcW w:w="1417" w:type="dxa"/>
            <w:tcBorders>
              <w:left w:val="single" w:sz="4" w:space="0" w:color="auto"/>
              <w:bottom w:val="single" w:sz="4" w:space="0" w:color="auto"/>
              <w:right w:val="single" w:sz="4" w:space="0" w:color="auto"/>
            </w:tcBorders>
          </w:tcPr>
          <w:p w14:paraId="5327F5B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2023 год</w:t>
            </w:r>
          </w:p>
        </w:tc>
        <w:tc>
          <w:tcPr>
            <w:tcW w:w="1559" w:type="dxa"/>
            <w:tcBorders>
              <w:left w:val="single" w:sz="4" w:space="0" w:color="auto"/>
              <w:bottom w:val="single" w:sz="4" w:space="0" w:color="auto"/>
              <w:right w:val="single" w:sz="4" w:space="0" w:color="auto"/>
            </w:tcBorders>
          </w:tcPr>
          <w:p w14:paraId="3F09C13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2024 год</w:t>
            </w:r>
          </w:p>
        </w:tc>
        <w:tc>
          <w:tcPr>
            <w:tcW w:w="1559" w:type="dxa"/>
            <w:tcBorders>
              <w:left w:val="single" w:sz="4" w:space="0" w:color="auto"/>
              <w:bottom w:val="single" w:sz="4" w:space="0" w:color="auto"/>
              <w:right w:val="single" w:sz="4" w:space="0" w:color="auto"/>
            </w:tcBorders>
          </w:tcPr>
          <w:p w14:paraId="74458DF4"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2025 год</w:t>
            </w:r>
          </w:p>
        </w:tc>
        <w:tc>
          <w:tcPr>
            <w:tcW w:w="1418" w:type="dxa"/>
            <w:tcBorders>
              <w:left w:val="single" w:sz="4" w:space="0" w:color="auto"/>
              <w:bottom w:val="single" w:sz="4" w:space="0" w:color="auto"/>
              <w:right w:val="single" w:sz="4" w:space="0" w:color="auto"/>
            </w:tcBorders>
          </w:tcPr>
          <w:p w14:paraId="2B63ADF9" w14:textId="77777777" w:rsidR="00043347" w:rsidRPr="003869D0" w:rsidRDefault="00043347" w:rsidP="003869D0">
            <w:pPr>
              <w:pStyle w:val="ConsPlusCell"/>
              <w:jc w:val="center"/>
              <w:rPr>
                <w:rFonts w:ascii="Times New Roman" w:hAnsi="Times New Roman" w:cs="Times New Roman"/>
              </w:rPr>
            </w:pPr>
          </w:p>
        </w:tc>
      </w:tr>
      <w:tr w:rsidR="00043347" w:rsidRPr="003869D0" w14:paraId="443C384B" w14:textId="77777777" w:rsidTr="003869D0">
        <w:trPr>
          <w:gridAfter w:val="5"/>
          <w:wAfter w:w="7418" w:type="dxa"/>
          <w:tblCellSpacing w:w="5" w:type="nil"/>
        </w:trPr>
        <w:tc>
          <w:tcPr>
            <w:tcW w:w="6237" w:type="dxa"/>
            <w:gridSpan w:val="2"/>
            <w:tcBorders>
              <w:left w:val="single" w:sz="4" w:space="0" w:color="auto"/>
              <w:bottom w:val="single" w:sz="4" w:space="0" w:color="auto"/>
              <w:right w:val="single" w:sz="4" w:space="0" w:color="auto"/>
            </w:tcBorders>
          </w:tcPr>
          <w:p w14:paraId="250B800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lastRenderedPageBreak/>
              <w:t>1</w:t>
            </w:r>
          </w:p>
        </w:tc>
        <w:tc>
          <w:tcPr>
            <w:tcW w:w="1701" w:type="dxa"/>
            <w:gridSpan w:val="2"/>
            <w:tcBorders>
              <w:left w:val="single" w:sz="4" w:space="0" w:color="auto"/>
              <w:bottom w:val="single" w:sz="4" w:space="0" w:color="auto"/>
              <w:right w:val="single" w:sz="4" w:space="0" w:color="auto"/>
            </w:tcBorders>
          </w:tcPr>
          <w:p w14:paraId="453ACB48"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w:t>
            </w:r>
          </w:p>
        </w:tc>
        <w:tc>
          <w:tcPr>
            <w:tcW w:w="1560" w:type="dxa"/>
            <w:tcBorders>
              <w:left w:val="single" w:sz="4" w:space="0" w:color="auto"/>
              <w:bottom w:val="single" w:sz="4" w:space="0" w:color="auto"/>
              <w:right w:val="single" w:sz="4" w:space="0" w:color="auto"/>
            </w:tcBorders>
          </w:tcPr>
          <w:p w14:paraId="7B955AFA"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2BD01026"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680847DC"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14:paraId="20B9BCC2"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6</w:t>
            </w:r>
          </w:p>
        </w:tc>
        <w:tc>
          <w:tcPr>
            <w:tcW w:w="1418" w:type="dxa"/>
            <w:tcBorders>
              <w:left w:val="single" w:sz="4" w:space="0" w:color="auto"/>
              <w:bottom w:val="single" w:sz="4" w:space="0" w:color="auto"/>
              <w:right w:val="single" w:sz="4" w:space="0" w:color="auto"/>
            </w:tcBorders>
          </w:tcPr>
          <w:p w14:paraId="108B1F4B"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7</w:t>
            </w:r>
          </w:p>
        </w:tc>
      </w:tr>
      <w:tr w:rsidR="00043347" w:rsidRPr="003869D0" w14:paraId="53FF2570" w14:textId="77777777" w:rsidTr="003869D0">
        <w:trPr>
          <w:trHeight w:val="629"/>
          <w:tblCellSpacing w:w="5" w:type="nil"/>
        </w:trPr>
        <w:tc>
          <w:tcPr>
            <w:tcW w:w="1559" w:type="dxa"/>
            <w:tcBorders>
              <w:left w:val="single" w:sz="4" w:space="0" w:color="auto"/>
              <w:bottom w:val="single" w:sz="4" w:space="0" w:color="auto"/>
              <w:right w:val="single" w:sz="4" w:space="0" w:color="auto"/>
            </w:tcBorders>
          </w:tcPr>
          <w:p w14:paraId="554869FD" w14:textId="77777777" w:rsidR="00043347" w:rsidRPr="003869D0" w:rsidRDefault="00043347" w:rsidP="003869D0">
            <w:pPr>
              <w:pStyle w:val="ConsPlusCell"/>
              <w:jc w:val="center"/>
              <w:rPr>
                <w:rFonts w:ascii="Times New Roman" w:hAnsi="Times New Roman" w:cs="Times New Roman"/>
              </w:rPr>
            </w:pPr>
          </w:p>
        </w:tc>
        <w:tc>
          <w:tcPr>
            <w:tcW w:w="13892" w:type="dxa"/>
            <w:gridSpan w:val="8"/>
            <w:tcBorders>
              <w:left w:val="single" w:sz="4" w:space="0" w:color="auto"/>
              <w:bottom w:val="single" w:sz="4" w:space="0" w:color="auto"/>
              <w:right w:val="single" w:sz="4" w:space="0" w:color="auto"/>
            </w:tcBorders>
          </w:tcPr>
          <w:p w14:paraId="5616F97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Администрация Куйбышевского района</w:t>
            </w:r>
          </w:p>
        </w:tc>
        <w:tc>
          <w:tcPr>
            <w:tcW w:w="1710" w:type="dxa"/>
          </w:tcPr>
          <w:p w14:paraId="4A6CE295" w14:textId="77777777" w:rsidR="00043347" w:rsidRPr="003869D0" w:rsidRDefault="00043347" w:rsidP="003869D0">
            <w:pPr>
              <w:spacing w:after="200" w:line="276" w:lineRule="auto"/>
              <w:rPr>
                <w:sz w:val="20"/>
                <w:szCs w:val="20"/>
              </w:rPr>
            </w:pPr>
          </w:p>
        </w:tc>
        <w:tc>
          <w:tcPr>
            <w:tcW w:w="1427" w:type="dxa"/>
          </w:tcPr>
          <w:p w14:paraId="4E3D493E" w14:textId="77777777" w:rsidR="00043347" w:rsidRPr="003869D0" w:rsidRDefault="00043347" w:rsidP="003869D0">
            <w:pPr>
              <w:spacing w:after="200" w:line="276" w:lineRule="auto"/>
              <w:rPr>
                <w:sz w:val="20"/>
                <w:szCs w:val="20"/>
              </w:rPr>
            </w:pPr>
          </w:p>
        </w:tc>
        <w:tc>
          <w:tcPr>
            <w:tcW w:w="1427" w:type="dxa"/>
          </w:tcPr>
          <w:p w14:paraId="202FA492" w14:textId="77777777" w:rsidR="00043347" w:rsidRPr="003869D0" w:rsidRDefault="00043347" w:rsidP="003869D0">
            <w:pPr>
              <w:spacing w:after="200" w:line="276" w:lineRule="auto"/>
              <w:rPr>
                <w:sz w:val="20"/>
                <w:szCs w:val="20"/>
              </w:rPr>
            </w:pPr>
          </w:p>
        </w:tc>
        <w:tc>
          <w:tcPr>
            <w:tcW w:w="1427" w:type="dxa"/>
          </w:tcPr>
          <w:p w14:paraId="5EC92EBB" w14:textId="77777777" w:rsidR="00043347" w:rsidRPr="003869D0" w:rsidRDefault="00043347" w:rsidP="003869D0">
            <w:pPr>
              <w:spacing w:after="200" w:line="276" w:lineRule="auto"/>
              <w:rPr>
                <w:sz w:val="20"/>
                <w:szCs w:val="20"/>
              </w:rPr>
            </w:pPr>
          </w:p>
        </w:tc>
        <w:tc>
          <w:tcPr>
            <w:tcW w:w="1427" w:type="dxa"/>
            <w:tcBorders>
              <w:left w:val="single" w:sz="4" w:space="0" w:color="auto"/>
              <w:bottom w:val="single" w:sz="4" w:space="0" w:color="auto"/>
              <w:right w:val="single" w:sz="4" w:space="0" w:color="auto"/>
            </w:tcBorders>
          </w:tcPr>
          <w:p w14:paraId="6712B6E4" w14:textId="77777777" w:rsidR="00043347" w:rsidRPr="003869D0" w:rsidRDefault="00043347" w:rsidP="003869D0">
            <w:pPr>
              <w:spacing w:after="200" w:line="276" w:lineRule="auto"/>
              <w:rPr>
                <w:sz w:val="20"/>
                <w:szCs w:val="20"/>
              </w:rPr>
            </w:pPr>
          </w:p>
        </w:tc>
      </w:tr>
      <w:tr w:rsidR="00043347" w:rsidRPr="003869D0" w14:paraId="1917076D" w14:textId="77777777" w:rsidTr="003869D0">
        <w:trPr>
          <w:gridAfter w:val="5"/>
          <w:wAfter w:w="7418" w:type="dxa"/>
          <w:trHeight w:val="70"/>
          <w:tblCellSpacing w:w="5" w:type="nil"/>
        </w:trPr>
        <w:tc>
          <w:tcPr>
            <w:tcW w:w="6237" w:type="dxa"/>
            <w:gridSpan w:val="2"/>
            <w:tcBorders>
              <w:left w:val="single" w:sz="4" w:space="0" w:color="auto"/>
              <w:bottom w:val="single" w:sz="4" w:space="0" w:color="auto"/>
              <w:right w:val="single" w:sz="4" w:space="0" w:color="auto"/>
            </w:tcBorders>
          </w:tcPr>
          <w:p w14:paraId="7E4C270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Всего финансовых затрат, </w:t>
            </w:r>
          </w:p>
          <w:p w14:paraId="4A815217"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5E371897"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02B749B4"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4C9320A2"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4357C11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18968E5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210882,13</w:t>
            </w:r>
          </w:p>
          <w:p w14:paraId="62DF0E98"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51792,60</w:t>
            </w:r>
          </w:p>
          <w:p w14:paraId="223FD482"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5523,50</w:t>
            </w:r>
          </w:p>
          <w:p w14:paraId="05C8394D"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153566,03</w:t>
            </w:r>
          </w:p>
          <w:p w14:paraId="6D4AE9AE"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0,00</w:t>
            </w:r>
          </w:p>
        </w:tc>
        <w:tc>
          <w:tcPr>
            <w:tcW w:w="1614" w:type="dxa"/>
            <w:gridSpan w:val="2"/>
            <w:tcBorders>
              <w:top w:val="single" w:sz="4" w:space="0" w:color="auto"/>
              <w:left w:val="single" w:sz="4" w:space="0" w:color="auto"/>
              <w:bottom w:val="single" w:sz="4" w:space="0" w:color="auto"/>
              <w:right w:val="single" w:sz="4" w:space="0" w:color="auto"/>
            </w:tcBorders>
          </w:tcPr>
          <w:p w14:paraId="6DF3A694" w14:textId="77777777" w:rsidR="00043347" w:rsidRPr="003869D0" w:rsidRDefault="00043347" w:rsidP="003869D0">
            <w:pPr>
              <w:jc w:val="center"/>
              <w:rPr>
                <w:color w:val="000000"/>
                <w:sz w:val="20"/>
                <w:szCs w:val="20"/>
              </w:rPr>
            </w:pPr>
            <w:r w:rsidRPr="003869D0">
              <w:rPr>
                <w:color w:val="000000"/>
                <w:sz w:val="20"/>
                <w:szCs w:val="20"/>
              </w:rPr>
              <w:t>109595,13</w:t>
            </w:r>
          </w:p>
          <w:p w14:paraId="374A6B09" w14:textId="77777777" w:rsidR="00043347" w:rsidRPr="003869D0" w:rsidRDefault="00043347" w:rsidP="003869D0">
            <w:pPr>
              <w:jc w:val="center"/>
              <w:rPr>
                <w:color w:val="000000"/>
                <w:sz w:val="20"/>
                <w:szCs w:val="20"/>
              </w:rPr>
            </w:pPr>
            <w:r w:rsidRPr="003869D0">
              <w:rPr>
                <w:color w:val="000000"/>
                <w:sz w:val="20"/>
                <w:szCs w:val="20"/>
              </w:rPr>
              <w:t>48922,0</w:t>
            </w:r>
          </w:p>
          <w:p w14:paraId="3CF90812" w14:textId="77777777" w:rsidR="00043347" w:rsidRPr="003869D0" w:rsidRDefault="00043347" w:rsidP="003869D0">
            <w:pPr>
              <w:jc w:val="center"/>
              <w:rPr>
                <w:color w:val="000000"/>
                <w:sz w:val="20"/>
                <w:szCs w:val="20"/>
              </w:rPr>
            </w:pPr>
            <w:r w:rsidRPr="003869D0">
              <w:rPr>
                <w:color w:val="000000"/>
                <w:sz w:val="20"/>
                <w:szCs w:val="20"/>
              </w:rPr>
              <w:t>1707,10</w:t>
            </w:r>
          </w:p>
          <w:p w14:paraId="38B75F2D" w14:textId="77777777" w:rsidR="00043347" w:rsidRPr="003869D0" w:rsidRDefault="00043347" w:rsidP="003869D0">
            <w:pPr>
              <w:jc w:val="center"/>
              <w:rPr>
                <w:color w:val="000000"/>
                <w:sz w:val="20"/>
                <w:szCs w:val="20"/>
              </w:rPr>
            </w:pPr>
            <w:r w:rsidRPr="003869D0">
              <w:rPr>
                <w:color w:val="000000"/>
                <w:sz w:val="20"/>
                <w:szCs w:val="20"/>
              </w:rPr>
              <w:t>58966,03</w:t>
            </w:r>
          </w:p>
          <w:p w14:paraId="6DCB0382" w14:textId="77777777" w:rsidR="00043347" w:rsidRPr="003869D0" w:rsidRDefault="00043347" w:rsidP="003869D0">
            <w:pPr>
              <w:jc w:val="center"/>
              <w:rPr>
                <w:color w:val="000000"/>
                <w:sz w:val="20"/>
                <w:szCs w:val="20"/>
              </w:rPr>
            </w:pPr>
            <w:r w:rsidRPr="003869D0">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20527AFB" w14:textId="77777777" w:rsidR="00043347" w:rsidRPr="003869D0" w:rsidRDefault="00043347" w:rsidP="003869D0">
            <w:pPr>
              <w:jc w:val="center"/>
              <w:rPr>
                <w:color w:val="000000"/>
                <w:sz w:val="20"/>
                <w:szCs w:val="20"/>
              </w:rPr>
            </w:pPr>
            <w:r w:rsidRPr="003869D0">
              <w:rPr>
                <w:color w:val="000000"/>
                <w:sz w:val="20"/>
                <w:szCs w:val="20"/>
              </w:rPr>
              <w:t>50317,10</w:t>
            </w:r>
          </w:p>
          <w:p w14:paraId="1744A044" w14:textId="77777777" w:rsidR="00043347" w:rsidRPr="003869D0" w:rsidRDefault="00043347" w:rsidP="003869D0">
            <w:pPr>
              <w:jc w:val="center"/>
              <w:rPr>
                <w:color w:val="000000"/>
                <w:sz w:val="20"/>
                <w:szCs w:val="20"/>
              </w:rPr>
            </w:pPr>
            <w:r w:rsidRPr="003869D0">
              <w:rPr>
                <w:color w:val="000000"/>
                <w:sz w:val="20"/>
                <w:szCs w:val="20"/>
              </w:rPr>
              <w:t>1435,30</w:t>
            </w:r>
          </w:p>
          <w:p w14:paraId="3EC50335" w14:textId="77777777" w:rsidR="00043347" w:rsidRPr="003869D0" w:rsidRDefault="00043347" w:rsidP="003869D0">
            <w:pPr>
              <w:jc w:val="center"/>
              <w:rPr>
                <w:color w:val="000000"/>
                <w:sz w:val="20"/>
                <w:szCs w:val="20"/>
              </w:rPr>
            </w:pPr>
            <w:r w:rsidRPr="003869D0">
              <w:rPr>
                <w:color w:val="000000"/>
                <w:sz w:val="20"/>
                <w:szCs w:val="20"/>
              </w:rPr>
              <w:t>1581,80</w:t>
            </w:r>
          </w:p>
          <w:p w14:paraId="2718CC11" w14:textId="77777777" w:rsidR="00043347" w:rsidRPr="003869D0" w:rsidRDefault="00043347" w:rsidP="003869D0">
            <w:pPr>
              <w:jc w:val="center"/>
              <w:rPr>
                <w:color w:val="000000"/>
                <w:sz w:val="20"/>
                <w:szCs w:val="20"/>
              </w:rPr>
            </w:pPr>
            <w:r w:rsidRPr="003869D0">
              <w:rPr>
                <w:color w:val="000000"/>
                <w:sz w:val="20"/>
                <w:szCs w:val="20"/>
              </w:rPr>
              <w:t>47300,0</w:t>
            </w:r>
          </w:p>
          <w:p w14:paraId="7D596A69" w14:textId="77777777" w:rsidR="00043347" w:rsidRPr="003869D0" w:rsidRDefault="00043347" w:rsidP="003869D0">
            <w:pPr>
              <w:jc w:val="center"/>
              <w:rPr>
                <w:color w:val="000000"/>
                <w:sz w:val="20"/>
                <w:szCs w:val="20"/>
              </w:rPr>
            </w:pPr>
            <w:r w:rsidRPr="003869D0">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A542DDC" w14:textId="77777777" w:rsidR="00043347" w:rsidRPr="003869D0" w:rsidRDefault="00043347" w:rsidP="003869D0">
            <w:pPr>
              <w:jc w:val="center"/>
              <w:rPr>
                <w:bCs/>
                <w:color w:val="000000"/>
                <w:sz w:val="20"/>
                <w:szCs w:val="20"/>
              </w:rPr>
            </w:pPr>
            <w:r w:rsidRPr="003869D0">
              <w:rPr>
                <w:bCs/>
                <w:color w:val="000000"/>
                <w:sz w:val="20"/>
                <w:szCs w:val="20"/>
              </w:rPr>
              <w:t>50969,90</w:t>
            </w:r>
          </w:p>
          <w:p w14:paraId="3A704A88" w14:textId="77777777" w:rsidR="00043347" w:rsidRPr="003869D0" w:rsidRDefault="00043347" w:rsidP="003869D0">
            <w:pPr>
              <w:jc w:val="center"/>
              <w:rPr>
                <w:bCs/>
                <w:color w:val="000000"/>
                <w:sz w:val="20"/>
                <w:szCs w:val="20"/>
              </w:rPr>
            </w:pPr>
            <w:r w:rsidRPr="003869D0">
              <w:rPr>
                <w:bCs/>
                <w:color w:val="000000"/>
                <w:sz w:val="20"/>
                <w:szCs w:val="20"/>
              </w:rPr>
              <w:t>1435,30</w:t>
            </w:r>
          </w:p>
          <w:p w14:paraId="00E815AF" w14:textId="77777777" w:rsidR="00043347" w:rsidRPr="003869D0" w:rsidRDefault="00043347" w:rsidP="003869D0">
            <w:pPr>
              <w:jc w:val="center"/>
              <w:rPr>
                <w:bCs/>
                <w:color w:val="000000"/>
                <w:sz w:val="20"/>
                <w:szCs w:val="20"/>
              </w:rPr>
            </w:pPr>
            <w:r w:rsidRPr="003869D0">
              <w:rPr>
                <w:bCs/>
                <w:color w:val="000000"/>
                <w:sz w:val="20"/>
                <w:szCs w:val="20"/>
              </w:rPr>
              <w:t>2234,60</w:t>
            </w:r>
          </w:p>
          <w:p w14:paraId="6294789E" w14:textId="77777777" w:rsidR="00043347" w:rsidRPr="003869D0" w:rsidRDefault="00043347" w:rsidP="003869D0">
            <w:pPr>
              <w:jc w:val="center"/>
              <w:rPr>
                <w:bCs/>
                <w:color w:val="000000"/>
                <w:sz w:val="20"/>
                <w:szCs w:val="20"/>
              </w:rPr>
            </w:pPr>
            <w:r w:rsidRPr="003869D0">
              <w:rPr>
                <w:bCs/>
                <w:color w:val="000000"/>
                <w:sz w:val="20"/>
                <w:szCs w:val="20"/>
              </w:rPr>
              <w:t>47300,0</w:t>
            </w:r>
          </w:p>
          <w:p w14:paraId="74E43F6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3606CD0" w14:textId="77777777" w:rsidR="00043347" w:rsidRPr="003869D0" w:rsidRDefault="00043347" w:rsidP="003869D0">
            <w:pPr>
              <w:jc w:val="center"/>
              <w:rPr>
                <w:color w:val="000000"/>
                <w:sz w:val="20"/>
                <w:szCs w:val="20"/>
              </w:rPr>
            </w:pPr>
            <w:r w:rsidRPr="003869D0">
              <w:rPr>
                <w:color w:val="000000"/>
                <w:sz w:val="20"/>
                <w:szCs w:val="20"/>
              </w:rPr>
              <w:t>0,00</w:t>
            </w:r>
          </w:p>
          <w:p w14:paraId="553B5C13" w14:textId="77777777" w:rsidR="00043347" w:rsidRPr="003869D0" w:rsidRDefault="00043347" w:rsidP="003869D0">
            <w:pPr>
              <w:jc w:val="center"/>
              <w:rPr>
                <w:color w:val="000000"/>
                <w:sz w:val="20"/>
                <w:szCs w:val="20"/>
              </w:rPr>
            </w:pPr>
            <w:r w:rsidRPr="003869D0">
              <w:rPr>
                <w:color w:val="000000"/>
                <w:sz w:val="20"/>
                <w:szCs w:val="20"/>
              </w:rPr>
              <w:t>0,00</w:t>
            </w:r>
          </w:p>
          <w:p w14:paraId="6148301F" w14:textId="77777777" w:rsidR="00043347" w:rsidRPr="003869D0" w:rsidRDefault="00043347" w:rsidP="003869D0">
            <w:pPr>
              <w:jc w:val="center"/>
              <w:rPr>
                <w:color w:val="000000"/>
                <w:sz w:val="20"/>
                <w:szCs w:val="20"/>
              </w:rPr>
            </w:pPr>
            <w:r w:rsidRPr="003869D0">
              <w:rPr>
                <w:color w:val="000000"/>
                <w:sz w:val="20"/>
                <w:szCs w:val="20"/>
              </w:rPr>
              <w:t>0,00</w:t>
            </w:r>
          </w:p>
          <w:p w14:paraId="296B12B2" w14:textId="77777777" w:rsidR="00043347" w:rsidRPr="003869D0" w:rsidRDefault="00043347" w:rsidP="003869D0">
            <w:pPr>
              <w:jc w:val="center"/>
              <w:rPr>
                <w:color w:val="000000"/>
                <w:sz w:val="20"/>
                <w:szCs w:val="20"/>
              </w:rPr>
            </w:pPr>
            <w:r w:rsidRPr="003869D0">
              <w:rPr>
                <w:color w:val="000000"/>
                <w:sz w:val="20"/>
                <w:szCs w:val="20"/>
              </w:rPr>
              <w:t>0,00</w:t>
            </w:r>
          </w:p>
          <w:p w14:paraId="0BB8ECB1" w14:textId="77777777" w:rsidR="00043347" w:rsidRPr="003869D0" w:rsidRDefault="00043347" w:rsidP="003869D0">
            <w:pPr>
              <w:jc w:val="center"/>
              <w:rPr>
                <w:color w:val="000000"/>
                <w:sz w:val="20"/>
                <w:szCs w:val="20"/>
              </w:rPr>
            </w:pPr>
            <w:r w:rsidRPr="003869D0">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505CF45A" w14:textId="77777777" w:rsidR="00043347" w:rsidRPr="003869D0" w:rsidRDefault="00043347" w:rsidP="003869D0">
            <w:pPr>
              <w:pStyle w:val="ConsPlusCell"/>
              <w:rPr>
                <w:rFonts w:ascii="Times New Roman" w:hAnsi="Times New Roman" w:cs="Times New Roman"/>
              </w:rPr>
            </w:pPr>
          </w:p>
        </w:tc>
      </w:tr>
      <w:tr w:rsidR="00043347" w:rsidRPr="003869D0" w14:paraId="75D761B0" w14:textId="77777777" w:rsidTr="003869D0">
        <w:trPr>
          <w:gridAfter w:val="5"/>
          <w:wAfter w:w="7418" w:type="dxa"/>
          <w:trHeight w:val="1080"/>
          <w:tblCellSpacing w:w="5" w:type="nil"/>
        </w:trPr>
        <w:tc>
          <w:tcPr>
            <w:tcW w:w="6237" w:type="dxa"/>
            <w:gridSpan w:val="2"/>
            <w:tcBorders>
              <w:top w:val="single" w:sz="4" w:space="0" w:color="auto"/>
              <w:left w:val="single" w:sz="4" w:space="0" w:color="auto"/>
              <w:bottom w:val="single" w:sz="4" w:space="0" w:color="auto"/>
              <w:right w:val="single" w:sz="4" w:space="0" w:color="auto"/>
            </w:tcBorders>
          </w:tcPr>
          <w:p w14:paraId="2384953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Капитальные вложения, </w:t>
            </w:r>
          </w:p>
          <w:p w14:paraId="305C8CA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698C0B26"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3C94AB0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2E7175BF"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51BEEA3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242B306B"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210882,13</w:t>
            </w:r>
          </w:p>
          <w:p w14:paraId="27ED51D0"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51792,60</w:t>
            </w:r>
          </w:p>
          <w:p w14:paraId="56686357"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5523,50</w:t>
            </w:r>
          </w:p>
          <w:p w14:paraId="7DB7E51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153566,03</w:t>
            </w:r>
          </w:p>
          <w:p w14:paraId="12DC46BA"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0,00</w:t>
            </w:r>
          </w:p>
        </w:tc>
        <w:tc>
          <w:tcPr>
            <w:tcW w:w="1614" w:type="dxa"/>
            <w:gridSpan w:val="2"/>
            <w:tcBorders>
              <w:top w:val="single" w:sz="4" w:space="0" w:color="auto"/>
              <w:left w:val="single" w:sz="4" w:space="0" w:color="auto"/>
              <w:bottom w:val="single" w:sz="4" w:space="0" w:color="auto"/>
              <w:right w:val="single" w:sz="4" w:space="0" w:color="auto"/>
            </w:tcBorders>
          </w:tcPr>
          <w:p w14:paraId="2791F6DC" w14:textId="77777777" w:rsidR="00043347" w:rsidRPr="003869D0" w:rsidRDefault="00043347" w:rsidP="003869D0">
            <w:pPr>
              <w:jc w:val="center"/>
              <w:rPr>
                <w:color w:val="000000"/>
                <w:sz w:val="20"/>
                <w:szCs w:val="20"/>
              </w:rPr>
            </w:pPr>
            <w:r w:rsidRPr="003869D0">
              <w:rPr>
                <w:color w:val="000000"/>
                <w:sz w:val="20"/>
                <w:szCs w:val="20"/>
              </w:rPr>
              <w:t>109595,13</w:t>
            </w:r>
          </w:p>
          <w:p w14:paraId="25B80C9F" w14:textId="77777777" w:rsidR="00043347" w:rsidRPr="003869D0" w:rsidRDefault="00043347" w:rsidP="003869D0">
            <w:pPr>
              <w:jc w:val="center"/>
              <w:rPr>
                <w:color w:val="000000"/>
                <w:sz w:val="20"/>
                <w:szCs w:val="20"/>
              </w:rPr>
            </w:pPr>
            <w:r w:rsidRPr="003869D0">
              <w:rPr>
                <w:color w:val="000000"/>
                <w:sz w:val="20"/>
                <w:szCs w:val="20"/>
              </w:rPr>
              <w:t>48922,0</w:t>
            </w:r>
          </w:p>
          <w:p w14:paraId="20C8FA2B" w14:textId="77777777" w:rsidR="00043347" w:rsidRPr="003869D0" w:rsidRDefault="00043347" w:rsidP="003869D0">
            <w:pPr>
              <w:jc w:val="center"/>
              <w:rPr>
                <w:color w:val="000000"/>
                <w:sz w:val="20"/>
                <w:szCs w:val="20"/>
              </w:rPr>
            </w:pPr>
            <w:r w:rsidRPr="003869D0">
              <w:rPr>
                <w:color w:val="000000"/>
                <w:sz w:val="20"/>
                <w:szCs w:val="20"/>
              </w:rPr>
              <w:t>1707,10</w:t>
            </w:r>
          </w:p>
          <w:p w14:paraId="59320542" w14:textId="77777777" w:rsidR="00043347" w:rsidRPr="003869D0" w:rsidRDefault="00043347" w:rsidP="003869D0">
            <w:pPr>
              <w:jc w:val="center"/>
              <w:rPr>
                <w:color w:val="000000"/>
                <w:sz w:val="20"/>
                <w:szCs w:val="20"/>
              </w:rPr>
            </w:pPr>
            <w:r w:rsidRPr="003869D0">
              <w:rPr>
                <w:color w:val="000000"/>
                <w:sz w:val="20"/>
                <w:szCs w:val="20"/>
              </w:rPr>
              <w:t>58966,03</w:t>
            </w:r>
          </w:p>
          <w:p w14:paraId="6F00934F" w14:textId="77777777" w:rsidR="00043347" w:rsidRPr="003869D0" w:rsidRDefault="00043347" w:rsidP="003869D0">
            <w:pPr>
              <w:jc w:val="center"/>
              <w:rPr>
                <w:color w:val="000000"/>
                <w:sz w:val="20"/>
                <w:szCs w:val="20"/>
              </w:rPr>
            </w:pPr>
            <w:r w:rsidRPr="003869D0">
              <w:rPr>
                <w:color w:val="000000"/>
                <w:sz w:val="20"/>
                <w:szCs w:val="20"/>
              </w:rPr>
              <w:t>0,00</w:t>
            </w:r>
          </w:p>
        </w:tc>
        <w:tc>
          <w:tcPr>
            <w:tcW w:w="1417" w:type="dxa"/>
            <w:tcBorders>
              <w:top w:val="single" w:sz="4" w:space="0" w:color="auto"/>
              <w:left w:val="single" w:sz="4" w:space="0" w:color="auto"/>
              <w:bottom w:val="single" w:sz="4" w:space="0" w:color="auto"/>
              <w:right w:val="single" w:sz="4" w:space="0" w:color="auto"/>
            </w:tcBorders>
          </w:tcPr>
          <w:p w14:paraId="042031D8" w14:textId="77777777" w:rsidR="00043347" w:rsidRPr="003869D0" w:rsidRDefault="00043347" w:rsidP="003869D0">
            <w:pPr>
              <w:jc w:val="center"/>
              <w:rPr>
                <w:color w:val="000000"/>
                <w:sz w:val="20"/>
                <w:szCs w:val="20"/>
              </w:rPr>
            </w:pPr>
            <w:r w:rsidRPr="003869D0">
              <w:rPr>
                <w:color w:val="000000"/>
                <w:sz w:val="20"/>
                <w:szCs w:val="20"/>
              </w:rPr>
              <w:t>50317,10</w:t>
            </w:r>
          </w:p>
          <w:p w14:paraId="6224CD8F" w14:textId="77777777" w:rsidR="00043347" w:rsidRPr="003869D0" w:rsidRDefault="00043347" w:rsidP="003869D0">
            <w:pPr>
              <w:jc w:val="center"/>
              <w:rPr>
                <w:color w:val="000000"/>
                <w:sz w:val="20"/>
                <w:szCs w:val="20"/>
              </w:rPr>
            </w:pPr>
            <w:r w:rsidRPr="003869D0">
              <w:rPr>
                <w:color w:val="000000"/>
                <w:sz w:val="20"/>
                <w:szCs w:val="20"/>
              </w:rPr>
              <w:t>1435,30</w:t>
            </w:r>
          </w:p>
          <w:p w14:paraId="38EED997" w14:textId="77777777" w:rsidR="00043347" w:rsidRPr="003869D0" w:rsidRDefault="00043347" w:rsidP="003869D0">
            <w:pPr>
              <w:jc w:val="center"/>
              <w:rPr>
                <w:color w:val="000000"/>
                <w:sz w:val="20"/>
                <w:szCs w:val="20"/>
              </w:rPr>
            </w:pPr>
            <w:r w:rsidRPr="003869D0">
              <w:rPr>
                <w:color w:val="000000"/>
                <w:sz w:val="20"/>
                <w:szCs w:val="20"/>
              </w:rPr>
              <w:t>1581,80</w:t>
            </w:r>
          </w:p>
          <w:p w14:paraId="3E1E4C40" w14:textId="77777777" w:rsidR="00043347" w:rsidRPr="003869D0" w:rsidRDefault="00043347" w:rsidP="003869D0">
            <w:pPr>
              <w:jc w:val="center"/>
              <w:rPr>
                <w:color w:val="000000"/>
                <w:sz w:val="20"/>
                <w:szCs w:val="20"/>
              </w:rPr>
            </w:pPr>
            <w:r w:rsidRPr="003869D0">
              <w:rPr>
                <w:color w:val="000000"/>
                <w:sz w:val="20"/>
                <w:szCs w:val="20"/>
              </w:rPr>
              <w:t>47300,0</w:t>
            </w:r>
          </w:p>
          <w:p w14:paraId="2B5FF749" w14:textId="77777777" w:rsidR="00043347" w:rsidRPr="003869D0" w:rsidRDefault="00043347" w:rsidP="003869D0">
            <w:pPr>
              <w:jc w:val="center"/>
              <w:rPr>
                <w:color w:val="000000"/>
                <w:sz w:val="20"/>
                <w:szCs w:val="20"/>
              </w:rPr>
            </w:pPr>
            <w:r w:rsidRPr="003869D0">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1B9E82AA" w14:textId="77777777" w:rsidR="00043347" w:rsidRPr="003869D0" w:rsidRDefault="00043347" w:rsidP="003869D0">
            <w:pPr>
              <w:jc w:val="center"/>
              <w:rPr>
                <w:bCs/>
                <w:color w:val="000000"/>
                <w:sz w:val="20"/>
                <w:szCs w:val="20"/>
              </w:rPr>
            </w:pPr>
            <w:r w:rsidRPr="003869D0">
              <w:rPr>
                <w:bCs/>
                <w:color w:val="000000"/>
                <w:sz w:val="20"/>
                <w:szCs w:val="20"/>
              </w:rPr>
              <w:t>50969,90</w:t>
            </w:r>
          </w:p>
          <w:p w14:paraId="2B0770C0" w14:textId="77777777" w:rsidR="00043347" w:rsidRPr="003869D0" w:rsidRDefault="00043347" w:rsidP="003869D0">
            <w:pPr>
              <w:jc w:val="center"/>
              <w:rPr>
                <w:bCs/>
                <w:color w:val="000000"/>
                <w:sz w:val="20"/>
                <w:szCs w:val="20"/>
              </w:rPr>
            </w:pPr>
            <w:r w:rsidRPr="003869D0">
              <w:rPr>
                <w:bCs/>
                <w:color w:val="000000"/>
                <w:sz w:val="20"/>
                <w:szCs w:val="20"/>
              </w:rPr>
              <w:t>1435,30</w:t>
            </w:r>
          </w:p>
          <w:p w14:paraId="577D4A0B" w14:textId="77777777" w:rsidR="00043347" w:rsidRPr="003869D0" w:rsidRDefault="00043347" w:rsidP="003869D0">
            <w:pPr>
              <w:jc w:val="center"/>
              <w:rPr>
                <w:bCs/>
                <w:color w:val="000000"/>
                <w:sz w:val="20"/>
                <w:szCs w:val="20"/>
              </w:rPr>
            </w:pPr>
            <w:r w:rsidRPr="003869D0">
              <w:rPr>
                <w:bCs/>
                <w:color w:val="000000"/>
                <w:sz w:val="20"/>
                <w:szCs w:val="20"/>
              </w:rPr>
              <w:t>2234,60</w:t>
            </w:r>
          </w:p>
          <w:p w14:paraId="7C8E6F18" w14:textId="77777777" w:rsidR="00043347" w:rsidRPr="003869D0" w:rsidRDefault="00043347" w:rsidP="003869D0">
            <w:pPr>
              <w:jc w:val="center"/>
              <w:rPr>
                <w:bCs/>
                <w:color w:val="000000"/>
                <w:sz w:val="20"/>
                <w:szCs w:val="20"/>
              </w:rPr>
            </w:pPr>
            <w:r w:rsidRPr="003869D0">
              <w:rPr>
                <w:bCs/>
                <w:color w:val="000000"/>
                <w:sz w:val="20"/>
                <w:szCs w:val="20"/>
              </w:rPr>
              <w:t>47300,0</w:t>
            </w:r>
          </w:p>
          <w:p w14:paraId="7F48E985"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B33929F" w14:textId="77777777" w:rsidR="00043347" w:rsidRPr="003869D0" w:rsidRDefault="00043347" w:rsidP="003869D0">
            <w:pPr>
              <w:jc w:val="center"/>
              <w:rPr>
                <w:color w:val="000000"/>
                <w:sz w:val="20"/>
                <w:szCs w:val="20"/>
              </w:rPr>
            </w:pPr>
            <w:r w:rsidRPr="003869D0">
              <w:rPr>
                <w:color w:val="000000"/>
                <w:sz w:val="20"/>
                <w:szCs w:val="20"/>
              </w:rPr>
              <w:t>0,00</w:t>
            </w:r>
          </w:p>
          <w:p w14:paraId="748CA89D" w14:textId="77777777" w:rsidR="00043347" w:rsidRPr="003869D0" w:rsidRDefault="00043347" w:rsidP="003869D0">
            <w:pPr>
              <w:jc w:val="center"/>
              <w:rPr>
                <w:color w:val="000000"/>
                <w:sz w:val="20"/>
                <w:szCs w:val="20"/>
              </w:rPr>
            </w:pPr>
            <w:r w:rsidRPr="003869D0">
              <w:rPr>
                <w:color w:val="000000"/>
                <w:sz w:val="20"/>
                <w:szCs w:val="20"/>
              </w:rPr>
              <w:t>0,00</w:t>
            </w:r>
          </w:p>
          <w:p w14:paraId="532D7A7B" w14:textId="77777777" w:rsidR="00043347" w:rsidRPr="003869D0" w:rsidRDefault="00043347" w:rsidP="003869D0">
            <w:pPr>
              <w:jc w:val="center"/>
              <w:rPr>
                <w:color w:val="000000"/>
                <w:sz w:val="20"/>
                <w:szCs w:val="20"/>
              </w:rPr>
            </w:pPr>
            <w:r w:rsidRPr="003869D0">
              <w:rPr>
                <w:color w:val="000000"/>
                <w:sz w:val="20"/>
                <w:szCs w:val="20"/>
              </w:rPr>
              <w:t>0,00</w:t>
            </w:r>
          </w:p>
          <w:p w14:paraId="12C0ACCF" w14:textId="77777777" w:rsidR="00043347" w:rsidRPr="003869D0" w:rsidRDefault="00043347" w:rsidP="003869D0">
            <w:pPr>
              <w:jc w:val="center"/>
              <w:rPr>
                <w:color w:val="000000"/>
                <w:sz w:val="20"/>
                <w:szCs w:val="20"/>
              </w:rPr>
            </w:pPr>
            <w:r w:rsidRPr="003869D0">
              <w:rPr>
                <w:color w:val="000000"/>
                <w:sz w:val="20"/>
                <w:szCs w:val="20"/>
              </w:rPr>
              <w:t>0,00</w:t>
            </w:r>
          </w:p>
          <w:p w14:paraId="04B238CD" w14:textId="77777777" w:rsidR="00043347" w:rsidRPr="003869D0" w:rsidRDefault="00043347" w:rsidP="003869D0">
            <w:pPr>
              <w:jc w:val="center"/>
              <w:rPr>
                <w:color w:val="000000"/>
                <w:sz w:val="20"/>
                <w:szCs w:val="20"/>
              </w:rPr>
            </w:pPr>
            <w:r w:rsidRPr="003869D0">
              <w:rPr>
                <w:color w:val="000000"/>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4439BB68" w14:textId="77777777" w:rsidR="00043347" w:rsidRPr="003869D0" w:rsidRDefault="00043347" w:rsidP="003869D0">
            <w:pPr>
              <w:pStyle w:val="ConsPlusCell"/>
              <w:rPr>
                <w:rFonts w:ascii="Times New Roman" w:hAnsi="Times New Roman" w:cs="Times New Roman"/>
              </w:rPr>
            </w:pPr>
          </w:p>
        </w:tc>
      </w:tr>
      <w:tr w:rsidR="00043347" w:rsidRPr="003869D0" w14:paraId="2A6F562C" w14:textId="77777777" w:rsidTr="003869D0">
        <w:trPr>
          <w:gridAfter w:val="5"/>
          <w:wAfter w:w="7418" w:type="dxa"/>
          <w:trHeight w:val="1080"/>
          <w:tblCellSpacing w:w="5" w:type="nil"/>
        </w:trPr>
        <w:tc>
          <w:tcPr>
            <w:tcW w:w="6237" w:type="dxa"/>
            <w:gridSpan w:val="2"/>
            <w:tcBorders>
              <w:left w:val="single" w:sz="4" w:space="0" w:color="auto"/>
              <w:bottom w:val="single" w:sz="4" w:space="0" w:color="auto"/>
              <w:right w:val="single" w:sz="4" w:space="0" w:color="auto"/>
            </w:tcBorders>
          </w:tcPr>
          <w:p w14:paraId="62CBA62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НИОКР**,  </w:t>
            </w:r>
          </w:p>
          <w:p w14:paraId="39B1304E"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5D9704E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05A36F88"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69FA5992"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hyperlink w:anchor="Par572" w:history="1">
              <w:r w:rsidRPr="003869D0">
                <w:rPr>
                  <w:rFonts w:ascii="Times New Roman" w:hAnsi="Times New Roman" w:cs="Times New Roman"/>
                </w:rPr>
                <w:t>*</w:t>
              </w:r>
            </w:hyperlink>
          </w:p>
          <w:p w14:paraId="444B137A"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F36F635" w14:textId="77777777" w:rsidR="00043347" w:rsidRPr="003869D0" w:rsidRDefault="00043347" w:rsidP="003869D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4A8FFC49" w14:textId="77777777" w:rsidR="00043347" w:rsidRPr="003869D0" w:rsidRDefault="00043347" w:rsidP="003869D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10CE5CBB"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7C82E1A"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59D6FD1" w14:textId="77777777" w:rsidR="00043347" w:rsidRPr="003869D0" w:rsidRDefault="00043347" w:rsidP="003869D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73D76CA1" w14:textId="77777777" w:rsidR="00043347" w:rsidRPr="003869D0" w:rsidRDefault="00043347" w:rsidP="003869D0">
            <w:pPr>
              <w:pStyle w:val="ConsPlusCell"/>
              <w:rPr>
                <w:rFonts w:ascii="Times New Roman" w:hAnsi="Times New Roman" w:cs="Times New Roman"/>
              </w:rPr>
            </w:pPr>
          </w:p>
        </w:tc>
      </w:tr>
      <w:tr w:rsidR="00043347" w:rsidRPr="003869D0" w14:paraId="65C3E3D8" w14:textId="77777777" w:rsidTr="003869D0">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0C49AF3A"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Прочие расходы,  </w:t>
            </w:r>
          </w:p>
          <w:p w14:paraId="01D4045D"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3DB8116B"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областного бюджета </w:t>
            </w:r>
          </w:p>
          <w:p w14:paraId="5981011A"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hyperlink w:anchor="Par572" w:history="1">
              <w:r w:rsidRPr="003869D0">
                <w:rPr>
                  <w:rFonts w:ascii="Times New Roman" w:hAnsi="Times New Roman" w:cs="Times New Roman"/>
                </w:rPr>
                <w:t>*</w:t>
              </w:r>
            </w:hyperlink>
          </w:p>
          <w:p w14:paraId="45141B0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2F5D1064"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hyperlink w:anchor="Par572" w:history="1">
              <w:r w:rsidRPr="003869D0">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204A9F0D" w14:textId="77777777" w:rsidR="00043347" w:rsidRPr="003869D0" w:rsidRDefault="00043347" w:rsidP="003869D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69C47D94" w14:textId="77777777" w:rsidR="00043347" w:rsidRPr="003869D0" w:rsidRDefault="00043347" w:rsidP="003869D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32127806"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09934F2E"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35158BF" w14:textId="77777777" w:rsidR="00043347" w:rsidRPr="003869D0" w:rsidRDefault="00043347" w:rsidP="003869D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12C68AB4" w14:textId="77777777" w:rsidR="00043347" w:rsidRPr="003869D0" w:rsidRDefault="00043347" w:rsidP="003869D0">
            <w:pPr>
              <w:pStyle w:val="ConsPlusCell"/>
              <w:rPr>
                <w:rFonts w:ascii="Times New Roman" w:hAnsi="Times New Roman" w:cs="Times New Roman"/>
              </w:rPr>
            </w:pPr>
          </w:p>
        </w:tc>
      </w:tr>
      <w:tr w:rsidR="00043347" w:rsidRPr="003869D0" w14:paraId="16F1B091" w14:textId="77777777" w:rsidTr="003869D0">
        <w:trPr>
          <w:gridAfter w:val="5"/>
          <w:wAfter w:w="7418" w:type="dxa"/>
          <w:trHeight w:val="762"/>
          <w:tblCellSpacing w:w="5" w:type="nil"/>
        </w:trPr>
        <w:tc>
          <w:tcPr>
            <w:tcW w:w="15451" w:type="dxa"/>
            <w:gridSpan w:val="9"/>
            <w:tcBorders>
              <w:left w:val="single" w:sz="4" w:space="0" w:color="auto"/>
              <w:bottom w:val="single" w:sz="4" w:space="0" w:color="auto"/>
              <w:right w:val="single" w:sz="4" w:space="0" w:color="auto"/>
            </w:tcBorders>
          </w:tcPr>
          <w:p w14:paraId="2708C81C"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Всего по Программе:</w:t>
            </w:r>
          </w:p>
        </w:tc>
      </w:tr>
      <w:tr w:rsidR="00043347" w:rsidRPr="003869D0" w14:paraId="69BD5C48" w14:textId="77777777" w:rsidTr="003869D0">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10F6EB6" w14:textId="77777777" w:rsidR="00043347" w:rsidRPr="003869D0" w:rsidRDefault="00043347" w:rsidP="003869D0">
            <w:pPr>
              <w:pStyle w:val="ConsPlusCell"/>
              <w:rPr>
                <w:rFonts w:ascii="Times New Roman" w:hAnsi="Times New Roman" w:cs="Times New Roman"/>
              </w:rPr>
            </w:pPr>
            <w:bookmarkStart w:id="1" w:name="Par572"/>
            <w:bookmarkEnd w:id="1"/>
            <w:r w:rsidRPr="003869D0">
              <w:rPr>
                <w:rFonts w:ascii="Times New Roman" w:hAnsi="Times New Roman" w:cs="Times New Roman"/>
              </w:rPr>
              <w:t xml:space="preserve">Всего финансовых затрат, </w:t>
            </w:r>
          </w:p>
          <w:p w14:paraId="58171342"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084AAE56"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340EC72D"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35FBCA16"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17848570"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51FFCC30"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210882,13</w:t>
            </w:r>
          </w:p>
          <w:p w14:paraId="5D49379C"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51792,60</w:t>
            </w:r>
          </w:p>
          <w:p w14:paraId="5CE74445"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5523,50</w:t>
            </w:r>
          </w:p>
          <w:p w14:paraId="2F32FAC9"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153566,03</w:t>
            </w:r>
          </w:p>
          <w:p w14:paraId="51CBC430"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0,00</w:t>
            </w:r>
          </w:p>
        </w:tc>
        <w:tc>
          <w:tcPr>
            <w:tcW w:w="1614" w:type="dxa"/>
            <w:gridSpan w:val="2"/>
            <w:tcBorders>
              <w:left w:val="single" w:sz="4" w:space="0" w:color="auto"/>
              <w:bottom w:val="single" w:sz="4" w:space="0" w:color="auto"/>
              <w:right w:val="single" w:sz="4" w:space="0" w:color="auto"/>
            </w:tcBorders>
          </w:tcPr>
          <w:p w14:paraId="1132571B" w14:textId="77777777" w:rsidR="00043347" w:rsidRPr="003869D0" w:rsidRDefault="00043347" w:rsidP="003869D0">
            <w:pPr>
              <w:jc w:val="center"/>
              <w:rPr>
                <w:color w:val="000000"/>
                <w:sz w:val="20"/>
                <w:szCs w:val="20"/>
              </w:rPr>
            </w:pPr>
            <w:r w:rsidRPr="003869D0">
              <w:rPr>
                <w:color w:val="000000"/>
                <w:sz w:val="20"/>
                <w:szCs w:val="20"/>
              </w:rPr>
              <w:t>109595,13</w:t>
            </w:r>
          </w:p>
          <w:p w14:paraId="53446F57" w14:textId="77777777" w:rsidR="00043347" w:rsidRPr="003869D0" w:rsidRDefault="00043347" w:rsidP="003869D0">
            <w:pPr>
              <w:jc w:val="center"/>
              <w:rPr>
                <w:color w:val="000000"/>
                <w:sz w:val="20"/>
                <w:szCs w:val="20"/>
              </w:rPr>
            </w:pPr>
            <w:r w:rsidRPr="003869D0">
              <w:rPr>
                <w:color w:val="000000"/>
                <w:sz w:val="20"/>
                <w:szCs w:val="20"/>
              </w:rPr>
              <w:t>48922,0</w:t>
            </w:r>
          </w:p>
          <w:p w14:paraId="03702FDB" w14:textId="77777777" w:rsidR="00043347" w:rsidRPr="003869D0" w:rsidRDefault="00043347" w:rsidP="003869D0">
            <w:pPr>
              <w:jc w:val="center"/>
              <w:rPr>
                <w:color w:val="000000"/>
                <w:sz w:val="20"/>
                <w:szCs w:val="20"/>
              </w:rPr>
            </w:pPr>
            <w:r w:rsidRPr="003869D0">
              <w:rPr>
                <w:color w:val="000000"/>
                <w:sz w:val="20"/>
                <w:szCs w:val="20"/>
              </w:rPr>
              <w:t>1707,10</w:t>
            </w:r>
          </w:p>
          <w:p w14:paraId="01E89078" w14:textId="77777777" w:rsidR="00043347" w:rsidRPr="003869D0" w:rsidRDefault="00043347" w:rsidP="003869D0">
            <w:pPr>
              <w:jc w:val="center"/>
              <w:rPr>
                <w:color w:val="000000"/>
                <w:sz w:val="20"/>
                <w:szCs w:val="20"/>
              </w:rPr>
            </w:pPr>
            <w:r w:rsidRPr="003869D0">
              <w:rPr>
                <w:color w:val="000000"/>
                <w:sz w:val="20"/>
                <w:szCs w:val="20"/>
              </w:rPr>
              <w:t>58966,03</w:t>
            </w:r>
          </w:p>
          <w:p w14:paraId="51FB1001" w14:textId="77777777" w:rsidR="00043347" w:rsidRPr="003869D0" w:rsidRDefault="00043347" w:rsidP="003869D0">
            <w:pPr>
              <w:jc w:val="center"/>
              <w:rPr>
                <w:color w:val="000000"/>
                <w:sz w:val="20"/>
                <w:szCs w:val="20"/>
              </w:rPr>
            </w:pPr>
            <w:r w:rsidRPr="003869D0">
              <w:rPr>
                <w:color w:val="000000"/>
                <w:sz w:val="20"/>
                <w:szCs w:val="20"/>
              </w:rPr>
              <w:t>0,00</w:t>
            </w:r>
          </w:p>
        </w:tc>
        <w:tc>
          <w:tcPr>
            <w:tcW w:w="1417" w:type="dxa"/>
            <w:tcBorders>
              <w:left w:val="single" w:sz="4" w:space="0" w:color="auto"/>
              <w:bottom w:val="single" w:sz="4" w:space="0" w:color="auto"/>
              <w:right w:val="single" w:sz="4" w:space="0" w:color="auto"/>
            </w:tcBorders>
          </w:tcPr>
          <w:p w14:paraId="27A1C9FD" w14:textId="77777777" w:rsidR="00043347" w:rsidRPr="003869D0" w:rsidRDefault="00043347" w:rsidP="003869D0">
            <w:pPr>
              <w:jc w:val="center"/>
              <w:rPr>
                <w:color w:val="000000"/>
                <w:sz w:val="20"/>
                <w:szCs w:val="20"/>
              </w:rPr>
            </w:pPr>
            <w:r w:rsidRPr="003869D0">
              <w:rPr>
                <w:color w:val="000000"/>
                <w:sz w:val="20"/>
                <w:szCs w:val="20"/>
              </w:rPr>
              <w:t>50317,10</w:t>
            </w:r>
          </w:p>
          <w:p w14:paraId="04CEAE4E" w14:textId="77777777" w:rsidR="00043347" w:rsidRPr="003869D0" w:rsidRDefault="00043347" w:rsidP="003869D0">
            <w:pPr>
              <w:jc w:val="center"/>
              <w:rPr>
                <w:color w:val="000000"/>
                <w:sz w:val="20"/>
                <w:szCs w:val="20"/>
              </w:rPr>
            </w:pPr>
            <w:r w:rsidRPr="003869D0">
              <w:rPr>
                <w:color w:val="000000"/>
                <w:sz w:val="20"/>
                <w:szCs w:val="20"/>
              </w:rPr>
              <w:t>1435,30</w:t>
            </w:r>
          </w:p>
          <w:p w14:paraId="08018D14" w14:textId="77777777" w:rsidR="00043347" w:rsidRPr="003869D0" w:rsidRDefault="00043347" w:rsidP="003869D0">
            <w:pPr>
              <w:jc w:val="center"/>
              <w:rPr>
                <w:color w:val="000000"/>
                <w:sz w:val="20"/>
                <w:szCs w:val="20"/>
              </w:rPr>
            </w:pPr>
            <w:r w:rsidRPr="003869D0">
              <w:rPr>
                <w:color w:val="000000"/>
                <w:sz w:val="20"/>
                <w:szCs w:val="20"/>
              </w:rPr>
              <w:t>1581,80</w:t>
            </w:r>
          </w:p>
          <w:p w14:paraId="3E8DE838" w14:textId="77777777" w:rsidR="00043347" w:rsidRPr="003869D0" w:rsidRDefault="00043347" w:rsidP="003869D0">
            <w:pPr>
              <w:jc w:val="center"/>
              <w:rPr>
                <w:color w:val="000000"/>
                <w:sz w:val="20"/>
                <w:szCs w:val="20"/>
              </w:rPr>
            </w:pPr>
            <w:r w:rsidRPr="003869D0">
              <w:rPr>
                <w:color w:val="000000"/>
                <w:sz w:val="20"/>
                <w:szCs w:val="20"/>
              </w:rPr>
              <w:t>47300,0</w:t>
            </w:r>
          </w:p>
          <w:p w14:paraId="65128FC6" w14:textId="77777777" w:rsidR="00043347" w:rsidRPr="003869D0" w:rsidRDefault="00043347" w:rsidP="003869D0">
            <w:pPr>
              <w:jc w:val="center"/>
              <w:rPr>
                <w:color w:val="000000"/>
                <w:sz w:val="20"/>
                <w:szCs w:val="20"/>
              </w:rPr>
            </w:pPr>
            <w:r w:rsidRPr="003869D0">
              <w:rPr>
                <w:color w:val="000000"/>
                <w:sz w:val="20"/>
                <w:szCs w:val="20"/>
              </w:rPr>
              <w:t>0,00</w:t>
            </w:r>
          </w:p>
        </w:tc>
        <w:tc>
          <w:tcPr>
            <w:tcW w:w="1559" w:type="dxa"/>
            <w:tcBorders>
              <w:left w:val="single" w:sz="4" w:space="0" w:color="auto"/>
              <w:bottom w:val="single" w:sz="4" w:space="0" w:color="auto"/>
              <w:right w:val="single" w:sz="4" w:space="0" w:color="auto"/>
            </w:tcBorders>
          </w:tcPr>
          <w:p w14:paraId="14227A32" w14:textId="77777777" w:rsidR="00043347" w:rsidRPr="003869D0" w:rsidRDefault="00043347" w:rsidP="003869D0">
            <w:pPr>
              <w:jc w:val="center"/>
              <w:rPr>
                <w:bCs/>
                <w:color w:val="000000"/>
                <w:sz w:val="20"/>
                <w:szCs w:val="20"/>
              </w:rPr>
            </w:pPr>
            <w:r w:rsidRPr="003869D0">
              <w:rPr>
                <w:bCs/>
                <w:color w:val="000000"/>
                <w:sz w:val="20"/>
                <w:szCs w:val="20"/>
              </w:rPr>
              <w:t>50969,90</w:t>
            </w:r>
          </w:p>
          <w:p w14:paraId="09B68CC9" w14:textId="77777777" w:rsidR="00043347" w:rsidRPr="003869D0" w:rsidRDefault="00043347" w:rsidP="003869D0">
            <w:pPr>
              <w:jc w:val="center"/>
              <w:rPr>
                <w:bCs/>
                <w:color w:val="000000"/>
                <w:sz w:val="20"/>
                <w:szCs w:val="20"/>
              </w:rPr>
            </w:pPr>
            <w:r w:rsidRPr="003869D0">
              <w:rPr>
                <w:bCs/>
                <w:color w:val="000000"/>
                <w:sz w:val="20"/>
                <w:szCs w:val="20"/>
              </w:rPr>
              <w:t>1435,30</w:t>
            </w:r>
          </w:p>
          <w:p w14:paraId="3B43AC79" w14:textId="77777777" w:rsidR="00043347" w:rsidRPr="003869D0" w:rsidRDefault="00043347" w:rsidP="003869D0">
            <w:pPr>
              <w:jc w:val="center"/>
              <w:rPr>
                <w:bCs/>
                <w:color w:val="000000"/>
                <w:sz w:val="20"/>
                <w:szCs w:val="20"/>
              </w:rPr>
            </w:pPr>
            <w:r w:rsidRPr="003869D0">
              <w:rPr>
                <w:bCs/>
                <w:color w:val="000000"/>
                <w:sz w:val="20"/>
                <w:szCs w:val="20"/>
              </w:rPr>
              <w:t>2234,60</w:t>
            </w:r>
          </w:p>
          <w:p w14:paraId="2E3C734D" w14:textId="77777777" w:rsidR="00043347" w:rsidRPr="003869D0" w:rsidRDefault="00043347" w:rsidP="003869D0">
            <w:pPr>
              <w:jc w:val="center"/>
              <w:rPr>
                <w:bCs/>
                <w:color w:val="000000"/>
                <w:sz w:val="20"/>
                <w:szCs w:val="20"/>
              </w:rPr>
            </w:pPr>
            <w:r w:rsidRPr="003869D0">
              <w:rPr>
                <w:bCs/>
                <w:color w:val="000000"/>
                <w:sz w:val="20"/>
                <w:szCs w:val="20"/>
              </w:rPr>
              <w:t>47300,0</w:t>
            </w:r>
          </w:p>
          <w:p w14:paraId="6020268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559" w:type="dxa"/>
            <w:tcBorders>
              <w:left w:val="single" w:sz="4" w:space="0" w:color="auto"/>
              <w:bottom w:val="single" w:sz="4" w:space="0" w:color="auto"/>
              <w:right w:val="single" w:sz="4" w:space="0" w:color="auto"/>
            </w:tcBorders>
          </w:tcPr>
          <w:p w14:paraId="4C73669B" w14:textId="77777777" w:rsidR="00043347" w:rsidRPr="003869D0" w:rsidRDefault="00043347" w:rsidP="003869D0">
            <w:pPr>
              <w:jc w:val="center"/>
              <w:rPr>
                <w:color w:val="000000"/>
                <w:sz w:val="20"/>
                <w:szCs w:val="20"/>
              </w:rPr>
            </w:pPr>
          </w:p>
        </w:tc>
        <w:tc>
          <w:tcPr>
            <w:tcW w:w="1418" w:type="dxa"/>
            <w:tcBorders>
              <w:left w:val="single" w:sz="4" w:space="0" w:color="auto"/>
              <w:bottom w:val="single" w:sz="4" w:space="0" w:color="auto"/>
              <w:right w:val="single" w:sz="4" w:space="0" w:color="auto"/>
            </w:tcBorders>
          </w:tcPr>
          <w:p w14:paraId="0234266C" w14:textId="77777777" w:rsidR="00043347" w:rsidRPr="003869D0" w:rsidRDefault="00043347" w:rsidP="003869D0">
            <w:pPr>
              <w:pStyle w:val="ConsPlusCell"/>
              <w:rPr>
                <w:rFonts w:ascii="Times New Roman" w:hAnsi="Times New Roman" w:cs="Times New Roman"/>
              </w:rPr>
            </w:pPr>
          </w:p>
          <w:p w14:paraId="25B2B61B" w14:textId="77777777" w:rsidR="00043347" w:rsidRPr="003869D0" w:rsidRDefault="00043347" w:rsidP="003869D0">
            <w:pPr>
              <w:pStyle w:val="ConsPlusCell"/>
              <w:rPr>
                <w:rFonts w:ascii="Times New Roman" w:hAnsi="Times New Roman" w:cs="Times New Roman"/>
              </w:rPr>
            </w:pPr>
          </w:p>
          <w:p w14:paraId="5400FE7B" w14:textId="77777777" w:rsidR="00043347" w:rsidRPr="003869D0" w:rsidRDefault="00043347" w:rsidP="003869D0">
            <w:pPr>
              <w:pStyle w:val="ConsPlusCell"/>
              <w:rPr>
                <w:rFonts w:ascii="Times New Roman" w:hAnsi="Times New Roman" w:cs="Times New Roman"/>
              </w:rPr>
            </w:pPr>
          </w:p>
          <w:p w14:paraId="452F88E7" w14:textId="77777777" w:rsidR="00043347" w:rsidRPr="003869D0" w:rsidRDefault="00043347" w:rsidP="003869D0">
            <w:pPr>
              <w:pStyle w:val="ConsPlusCell"/>
              <w:rPr>
                <w:rFonts w:ascii="Times New Roman" w:hAnsi="Times New Roman" w:cs="Times New Roman"/>
              </w:rPr>
            </w:pPr>
          </w:p>
          <w:p w14:paraId="4BA3E60D" w14:textId="77777777" w:rsidR="00043347" w:rsidRPr="003869D0" w:rsidRDefault="00043347" w:rsidP="003869D0">
            <w:pPr>
              <w:pStyle w:val="ConsPlusCell"/>
              <w:rPr>
                <w:rFonts w:ascii="Times New Roman" w:hAnsi="Times New Roman" w:cs="Times New Roman"/>
              </w:rPr>
            </w:pPr>
          </w:p>
        </w:tc>
      </w:tr>
      <w:tr w:rsidR="00043347" w:rsidRPr="003869D0" w14:paraId="4DEBF046" w14:textId="77777777" w:rsidTr="003869D0">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208A3503"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Капитальные вложения, </w:t>
            </w:r>
          </w:p>
          <w:p w14:paraId="71207B6B"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062BB515"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55CE87D2"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6F3D6F09"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22D98DC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lastRenderedPageBreak/>
              <w:t>внебюджетных источников*</w:t>
            </w:r>
          </w:p>
        </w:tc>
        <w:tc>
          <w:tcPr>
            <w:tcW w:w="1647" w:type="dxa"/>
            <w:tcBorders>
              <w:left w:val="single" w:sz="4" w:space="0" w:color="auto"/>
              <w:bottom w:val="single" w:sz="4" w:space="0" w:color="auto"/>
              <w:right w:val="single" w:sz="4" w:space="0" w:color="auto"/>
            </w:tcBorders>
          </w:tcPr>
          <w:p w14:paraId="0F1FE4BB"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lastRenderedPageBreak/>
              <w:t>210882,13</w:t>
            </w:r>
          </w:p>
          <w:p w14:paraId="55969593"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51792,60</w:t>
            </w:r>
          </w:p>
          <w:p w14:paraId="0CF518B9"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5523,50</w:t>
            </w:r>
          </w:p>
          <w:p w14:paraId="31C22F66"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153566,03</w:t>
            </w:r>
          </w:p>
          <w:p w14:paraId="01A12CC2"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0,00</w:t>
            </w:r>
          </w:p>
        </w:tc>
        <w:tc>
          <w:tcPr>
            <w:tcW w:w="1614" w:type="dxa"/>
            <w:gridSpan w:val="2"/>
            <w:tcBorders>
              <w:left w:val="single" w:sz="4" w:space="0" w:color="auto"/>
              <w:bottom w:val="single" w:sz="4" w:space="0" w:color="auto"/>
              <w:right w:val="single" w:sz="4" w:space="0" w:color="auto"/>
            </w:tcBorders>
          </w:tcPr>
          <w:p w14:paraId="1F3EB3A5" w14:textId="77777777" w:rsidR="00043347" w:rsidRPr="003869D0" w:rsidRDefault="00043347" w:rsidP="003869D0">
            <w:pPr>
              <w:jc w:val="center"/>
              <w:rPr>
                <w:color w:val="000000"/>
                <w:sz w:val="20"/>
                <w:szCs w:val="20"/>
              </w:rPr>
            </w:pPr>
            <w:r w:rsidRPr="003869D0">
              <w:rPr>
                <w:color w:val="000000"/>
                <w:sz w:val="20"/>
                <w:szCs w:val="20"/>
              </w:rPr>
              <w:t>109595,13</w:t>
            </w:r>
          </w:p>
          <w:p w14:paraId="437E7804" w14:textId="77777777" w:rsidR="00043347" w:rsidRPr="003869D0" w:rsidRDefault="00043347" w:rsidP="003869D0">
            <w:pPr>
              <w:jc w:val="center"/>
              <w:rPr>
                <w:color w:val="000000"/>
                <w:sz w:val="20"/>
                <w:szCs w:val="20"/>
              </w:rPr>
            </w:pPr>
            <w:r w:rsidRPr="003869D0">
              <w:rPr>
                <w:color w:val="000000"/>
                <w:sz w:val="20"/>
                <w:szCs w:val="20"/>
              </w:rPr>
              <w:t>48922,0</w:t>
            </w:r>
          </w:p>
          <w:p w14:paraId="65CF03D6" w14:textId="77777777" w:rsidR="00043347" w:rsidRPr="003869D0" w:rsidRDefault="00043347" w:rsidP="003869D0">
            <w:pPr>
              <w:jc w:val="center"/>
              <w:rPr>
                <w:color w:val="000000"/>
                <w:sz w:val="20"/>
                <w:szCs w:val="20"/>
              </w:rPr>
            </w:pPr>
            <w:r w:rsidRPr="003869D0">
              <w:rPr>
                <w:color w:val="000000"/>
                <w:sz w:val="20"/>
                <w:szCs w:val="20"/>
              </w:rPr>
              <w:t>1707,10</w:t>
            </w:r>
          </w:p>
          <w:p w14:paraId="51D30ABF" w14:textId="77777777" w:rsidR="00043347" w:rsidRPr="003869D0" w:rsidRDefault="00043347" w:rsidP="003869D0">
            <w:pPr>
              <w:jc w:val="center"/>
              <w:rPr>
                <w:color w:val="000000"/>
                <w:sz w:val="20"/>
                <w:szCs w:val="20"/>
              </w:rPr>
            </w:pPr>
            <w:r w:rsidRPr="003869D0">
              <w:rPr>
                <w:color w:val="000000"/>
                <w:sz w:val="20"/>
                <w:szCs w:val="20"/>
              </w:rPr>
              <w:t>58966,03</w:t>
            </w:r>
          </w:p>
          <w:p w14:paraId="285031B5" w14:textId="77777777" w:rsidR="00043347" w:rsidRPr="003869D0" w:rsidRDefault="00043347" w:rsidP="003869D0">
            <w:pPr>
              <w:jc w:val="center"/>
              <w:rPr>
                <w:color w:val="000000"/>
                <w:sz w:val="20"/>
                <w:szCs w:val="20"/>
              </w:rPr>
            </w:pPr>
            <w:r w:rsidRPr="003869D0">
              <w:rPr>
                <w:color w:val="000000"/>
                <w:sz w:val="20"/>
                <w:szCs w:val="20"/>
              </w:rPr>
              <w:t>0,00</w:t>
            </w:r>
          </w:p>
        </w:tc>
        <w:tc>
          <w:tcPr>
            <w:tcW w:w="1417" w:type="dxa"/>
            <w:tcBorders>
              <w:left w:val="single" w:sz="4" w:space="0" w:color="auto"/>
              <w:bottom w:val="single" w:sz="4" w:space="0" w:color="auto"/>
              <w:right w:val="single" w:sz="4" w:space="0" w:color="auto"/>
            </w:tcBorders>
          </w:tcPr>
          <w:p w14:paraId="278FAAF2" w14:textId="77777777" w:rsidR="00043347" w:rsidRPr="003869D0" w:rsidRDefault="00043347" w:rsidP="003869D0">
            <w:pPr>
              <w:jc w:val="center"/>
              <w:rPr>
                <w:color w:val="000000"/>
                <w:sz w:val="20"/>
                <w:szCs w:val="20"/>
              </w:rPr>
            </w:pPr>
            <w:r w:rsidRPr="003869D0">
              <w:rPr>
                <w:color w:val="000000"/>
                <w:sz w:val="20"/>
                <w:szCs w:val="20"/>
              </w:rPr>
              <w:t>50317,10</w:t>
            </w:r>
          </w:p>
          <w:p w14:paraId="4D9DD69D" w14:textId="77777777" w:rsidR="00043347" w:rsidRPr="003869D0" w:rsidRDefault="00043347" w:rsidP="003869D0">
            <w:pPr>
              <w:jc w:val="center"/>
              <w:rPr>
                <w:color w:val="000000"/>
                <w:sz w:val="20"/>
                <w:szCs w:val="20"/>
              </w:rPr>
            </w:pPr>
            <w:r w:rsidRPr="003869D0">
              <w:rPr>
                <w:color w:val="000000"/>
                <w:sz w:val="20"/>
                <w:szCs w:val="20"/>
              </w:rPr>
              <w:t>1435,30</w:t>
            </w:r>
          </w:p>
          <w:p w14:paraId="3B3F1090" w14:textId="77777777" w:rsidR="00043347" w:rsidRPr="003869D0" w:rsidRDefault="00043347" w:rsidP="003869D0">
            <w:pPr>
              <w:jc w:val="center"/>
              <w:rPr>
                <w:color w:val="000000"/>
                <w:sz w:val="20"/>
                <w:szCs w:val="20"/>
              </w:rPr>
            </w:pPr>
            <w:r w:rsidRPr="003869D0">
              <w:rPr>
                <w:color w:val="000000"/>
                <w:sz w:val="20"/>
                <w:szCs w:val="20"/>
              </w:rPr>
              <w:t>1581,80</w:t>
            </w:r>
          </w:p>
          <w:p w14:paraId="7D6B41BF" w14:textId="77777777" w:rsidR="00043347" w:rsidRPr="003869D0" w:rsidRDefault="00043347" w:rsidP="003869D0">
            <w:pPr>
              <w:jc w:val="center"/>
              <w:rPr>
                <w:color w:val="000000"/>
                <w:sz w:val="20"/>
                <w:szCs w:val="20"/>
              </w:rPr>
            </w:pPr>
            <w:r w:rsidRPr="003869D0">
              <w:rPr>
                <w:color w:val="000000"/>
                <w:sz w:val="20"/>
                <w:szCs w:val="20"/>
              </w:rPr>
              <w:t>47300,0</w:t>
            </w:r>
          </w:p>
          <w:p w14:paraId="16C629A3" w14:textId="77777777" w:rsidR="00043347" w:rsidRPr="003869D0" w:rsidRDefault="00043347" w:rsidP="003869D0">
            <w:pPr>
              <w:jc w:val="center"/>
              <w:rPr>
                <w:color w:val="000000"/>
                <w:sz w:val="20"/>
                <w:szCs w:val="20"/>
              </w:rPr>
            </w:pPr>
            <w:r w:rsidRPr="003869D0">
              <w:rPr>
                <w:color w:val="000000"/>
                <w:sz w:val="20"/>
                <w:szCs w:val="20"/>
              </w:rPr>
              <w:t>0,00</w:t>
            </w:r>
          </w:p>
        </w:tc>
        <w:tc>
          <w:tcPr>
            <w:tcW w:w="1559" w:type="dxa"/>
            <w:tcBorders>
              <w:left w:val="single" w:sz="4" w:space="0" w:color="auto"/>
              <w:bottom w:val="single" w:sz="4" w:space="0" w:color="auto"/>
              <w:right w:val="single" w:sz="4" w:space="0" w:color="auto"/>
            </w:tcBorders>
          </w:tcPr>
          <w:p w14:paraId="4B37FF65" w14:textId="77777777" w:rsidR="00043347" w:rsidRPr="003869D0" w:rsidRDefault="00043347" w:rsidP="003869D0">
            <w:pPr>
              <w:jc w:val="center"/>
              <w:rPr>
                <w:bCs/>
                <w:color w:val="000000"/>
                <w:sz w:val="20"/>
                <w:szCs w:val="20"/>
              </w:rPr>
            </w:pPr>
            <w:r w:rsidRPr="003869D0">
              <w:rPr>
                <w:bCs/>
                <w:color w:val="000000"/>
                <w:sz w:val="20"/>
                <w:szCs w:val="20"/>
              </w:rPr>
              <w:t>50969,90</w:t>
            </w:r>
          </w:p>
          <w:p w14:paraId="3E4DB3D6" w14:textId="77777777" w:rsidR="00043347" w:rsidRPr="003869D0" w:rsidRDefault="00043347" w:rsidP="003869D0">
            <w:pPr>
              <w:jc w:val="center"/>
              <w:rPr>
                <w:bCs/>
                <w:color w:val="000000"/>
                <w:sz w:val="20"/>
                <w:szCs w:val="20"/>
              </w:rPr>
            </w:pPr>
            <w:r w:rsidRPr="003869D0">
              <w:rPr>
                <w:bCs/>
                <w:color w:val="000000"/>
                <w:sz w:val="20"/>
                <w:szCs w:val="20"/>
              </w:rPr>
              <w:t>1435,30</w:t>
            </w:r>
          </w:p>
          <w:p w14:paraId="45F8F308" w14:textId="77777777" w:rsidR="00043347" w:rsidRPr="003869D0" w:rsidRDefault="00043347" w:rsidP="003869D0">
            <w:pPr>
              <w:jc w:val="center"/>
              <w:rPr>
                <w:bCs/>
                <w:color w:val="000000"/>
                <w:sz w:val="20"/>
                <w:szCs w:val="20"/>
              </w:rPr>
            </w:pPr>
            <w:r w:rsidRPr="003869D0">
              <w:rPr>
                <w:bCs/>
                <w:color w:val="000000"/>
                <w:sz w:val="20"/>
                <w:szCs w:val="20"/>
              </w:rPr>
              <w:t>2234,60</w:t>
            </w:r>
          </w:p>
          <w:p w14:paraId="7A904F06" w14:textId="77777777" w:rsidR="00043347" w:rsidRPr="003869D0" w:rsidRDefault="00043347" w:rsidP="003869D0">
            <w:pPr>
              <w:jc w:val="center"/>
              <w:rPr>
                <w:bCs/>
                <w:color w:val="000000"/>
                <w:sz w:val="20"/>
                <w:szCs w:val="20"/>
              </w:rPr>
            </w:pPr>
            <w:r w:rsidRPr="003869D0">
              <w:rPr>
                <w:bCs/>
                <w:color w:val="000000"/>
                <w:sz w:val="20"/>
                <w:szCs w:val="20"/>
              </w:rPr>
              <w:t>47300,0</w:t>
            </w:r>
          </w:p>
          <w:p w14:paraId="0D34803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559" w:type="dxa"/>
            <w:tcBorders>
              <w:left w:val="single" w:sz="4" w:space="0" w:color="auto"/>
              <w:bottom w:val="single" w:sz="4" w:space="0" w:color="auto"/>
              <w:right w:val="single" w:sz="4" w:space="0" w:color="auto"/>
            </w:tcBorders>
          </w:tcPr>
          <w:p w14:paraId="322741CE" w14:textId="77777777" w:rsidR="00043347" w:rsidRPr="003869D0" w:rsidRDefault="00043347" w:rsidP="003869D0">
            <w:pPr>
              <w:jc w:val="center"/>
              <w:rPr>
                <w:color w:val="000000"/>
                <w:sz w:val="20"/>
                <w:szCs w:val="20"/>
              </w:rPr>
            </w:pPr>
          </w:p>
        </w:tc>
        <w:tc>
          <w:tcPr>
            <w:tcW w:w="1418" w:type="dxa"/>
            <w:tcBorders>
              <w:left w:val="single" w:sz="4" w:space="0" w:color="auto"/>
              <w:bottom w:val="single" w:sz="4" w:space="0" w:color="auto"/>
              <w:right w:val="single" w:sz="4" w:space="0" w:color="auto"/>
            </w:tcBorders>
          </w:tcPr>
          <w:p w14:paraId="2714396E" w14:textId="77777777" w:rsidR="00043347" w:rsidRPr="003869D0" w:rsidRDefault="00043347" w:rsidP="003869D0">
            <w:pPr>
              <w:pStyle w:val="ConsPlusCell"/>
              <w:rPr>
                <w:rFonts w:ascii="Times New Roman" w:hAnsi="Times New Roman" w:cs="Times New Roman"/>
              </w:rPr>
            </w:pPr>
          </w:p>
        </w:tc>
      </w:tr>
      <w:tr w:rsidR="00043347" w:rsidRPr="003869D0" w14:paraId="59C78374" w14:textId="77777777" w:rsidTr="003869D0">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6F6D99EC"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НИОКР**,  </w:t>
            </w:r>
          </w:p>
          <w:p w14:paraId="5AB6F389"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37A9B1E7"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областного бюджета</w:t>
            </w:r>
          </w:p>
          <w:p w14:paraId="041AAA50"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p>
          <w:p w14:paraId="0E0465CE"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hyperlink w:anchor="Par572" w:history="1">
              <w:r w:rsidRPr="003869D0">
                <w:rPr>
                  <w:rStyle w:val="afa"/>
                  <w:rFonts w:ascii="Times New Roman" w:hAnsi="Times New Roman" w:cs="Times New Roman"/>
                </w:rPr>
                <w:t>*</w:t>
              </w:r>
            </w:hyperlink>
          </w:p>
          <w:p w14:paraId="59C23FCA"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0C160BD1" w14:textId="77777777" w:rsidR="00043347" w:rsidRPr="003869D0" w:rsidRDefault="00043347" w:rsidP="003869D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44D005D3" w14:textId="77777777" w:rsidR="00043347" w:rsidRPr="003869D0" w:rsidRDefault="00043347" w:rsidP="003869D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7B7C52A1"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B7AE8AA" w14:textId="77777777" w:rsidR="00043347" w:rsidRPr="003869D0" w:rsidRDefault="00043347" w:rsidP="003869D0">
            <w:pPr>
              <w:pStyle w:val="ConsPlusCell"/>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653CBD76" w14:textId="77777777" w:rsidR="00043347" w:rsidRPr="003869D0" w:rsidRDefault="00043347" w:rsidP="003869D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663D53DF" w14:textId="77777777" w:rsidR="00043347" w:rsidRPr="003869D0" w:rsidRDefault="00043347" w:rsidP="003869D0">
            <w:pPr>
              <w:pStyle w:val="ConsPlusCell"/>
              <w:rPr>
                <w:rFonts w:ascii="Times New Roman" w:hAnsi="Times New Roman" w:cs="Times New Roman"/>
              </w:rPr>
            </w:pPr>
          </w:p>
        </w:tc>
      </w:tr>
      <w:tr w:rsidR="00043347" w:rsidRPr="003869D0" w14:paraId="43474144" w14:textId="77777777" w:rsidTr="003869D0">
        <w:trPr>
          <w:gridAfter w:val="5"/>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60AD321"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Прочие расходы,  </w:t>
            </w:r>
          </w:p>
          <w:p w14:paraId="78527898"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в том числе из: </w:t>
            </w:r>
          </w:p>
          <w:p w14:paraId="0EE956BC"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 xml:space="preserve">областного бюджета </w:t>
            </w:r>
          </w:p>
          <w:p w14:paraId="28B112FC"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федерального бюджета</w:t>
            </w:r>
            <w:hyperlink w:anchor="Par572" w:history="1">
              <w:r w:rsidRPr="003869D0">
                <w:rPr>
                  <w:rStyle w:val="afa"/>
                  <w:rFonts w:ascii="Times New Roman" w:hAnsi="Times New Roman" w:cs="Times New Roman"/>
                </w:rPr>
                <w:t>*</w:t>
              </w:r>
            </w:hyperlink>
          </w:p>
          <w:p w14:paraId="2C32193A"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местных бюджетов*</w:t>
            </w:r>
          </w:p>
          <w:p w14:paraId="18FE8B15" w14:textId="77777777" w:rsidR="00043347" w:rsidRPr="003869D0" w:rsidRDefault="00043347" w:rsidP="003869D0">
            <w:pPr>
              <w:pStyle w:val="ConsPlusCell"/>
              <w:rPr>
                <w:rFonts w:ascii="Times New Roman" w:hAnsi="Times New Roman" w:cs="Times New Roman"/>
              </w:rPr>
            </w:pPr>
            <w:r w:rsidRPr="003869D0">
              <w:rPr>
                <w:rFonts w:ascii="Times New Roman" w:hAnsi="Times New Roman" w:cs="Times New Roman"/>
              </w:rPr>
              <w:t>внебюджетных источников</w:t>
            </w:r>
            <w:hyperlink w:anchor="Par572" w:history="1">
              <w:r w:rsidRPr="003869D0">
                <w:rPr>
                  <w:rStyle w:val="afa"/>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782A6344" w14:textId="77777777" w:rsidR="00043347" w:rsidRPr="003869D0" w:rsidRDefault="00043347" w:rsidP="003869D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0D2F2237" w14:textId="77777777" w:rsidR="00043347" w:rsidRPr="003869D0" w:rsidRDefault="00043347" w:rsidP="003869D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64404ADB"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11849A37" w14:textId="77777777" w:rsidR="00043347" w:rsidRPr="003869D0" w:rsidRDefault="00043347" w:rsidP="003869D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271CDD9D" w14:textId="77777777" w:rsidR="00043347" w:rsidRPr="003869D0" w:rsidRDefault="00043347" w:rsidP="003869D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196E9B44" w14:textId="77777777" w:rsidR="00043347" w:rsidRPr="003869D0" w:rsidRDefault="00043347" w:rsidP="003869D0">
            <w:pPr>
              <w:pStyle w:val="ConsPlusCell"/>
              <w:rPr>
                <w:rFonts w:ascii="Times New Roman" w:hAnsi="Times New Roman" w:cs="Times New Roman"/>
              </w:rPr>
            </w:pPr>
          </w:p>
        </w:tc>
      </w:tr>
    </w:tbl>
    <w:p w14:paraId="1F9FA512" w14:textId="77777777" w:rsidR="00043347" w:rsidRPr="003869D0" w:rsidRDefault="00043347" w:rsidP="00043347">
      <w:pPr>
        <w:jc w:val="right"/>
        <w:rPr>
          <w:color w:val="000000" w:themeColor="text1"/>
          <w:sz w:val="20"/>
          <w:szCs w:val="20"/>
        </w:rPr>
      </w:pPr>
    </w:p>
    <w:p w14:paraId="4A8C756F"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ПРИЛОЖЕНИЕ № 4</w:t>
      </w:r>
    </w:p>
    <w:p w14:paraId="0982119F" w14:textId="77777777" w:rsidR="00043347" w:rsidRPr="003869D0" w:rsidRDefault="00043347" w:rsidP="00043347">
      <w:pPr>
        <w:ind w:left="5220"/>
        <w:jc w:val="right"/>
        <w:rPr>
          <w:rFonts w:eastAsia="SimSun"/>
          <w:sz w:val="20"/>
          <w:szCs w:val="20"/>
          <w:lang w:eastAsia="zh-CN"/>
        </w:rPr>
      </w:pPr>
      <w:r w:rsidRPr="003869D0">
        <w:rPr>
          <w:rFonts w:eastAsia="SimSun"/>
          <w:sz w:val="20"/>
          <w:szCs w:val="20"/>
          <w:lang w:eastAsia="zh-CN"/>
        </w:rPr>
        <w:t>к постановлению администрации</w:t>
      </w:r>
    </w:p>
    <w:p w14:paraId="5DEAC29F"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Куйбышевского муниципального</w:t>
      </w:r>
    </w:p>
    <w:p w14:paraId="12394101"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 xml:space="preserve">  района Новосибирской области</w:t>
      </w:r>
    </w:p>
    <w:p w14:paraId="397F84C7" w14:textId="77777777" w:rsidR="00043347" w:rsidRPr="003869D0" w:rsidRDefault="00043347" w:rsidP="00043347">
      <w:pPr>
        <w:jc w:val="right"/>
        <w:rPr>
          <w:sz w:val="20"/>
          <w:szCs w:val="20"/>
        </w:rPr>
      </w:pPr>
      <w:r w:rsidRPr="003869D0">
        <w:rPr>
          <w:rFonts w:eastAsia="SimSun"/>
          <w:sz w:val="20"/>
          <w:szCs w:val="20"/>
          <w:lang w:eastAsia="zh-CN"/>
        </w:rPr>
        <w:t xml:space="preserve"> </w:t>
      </w:r>
      <w:proofErr w:type="gramStart"/>
      <w:r w:rsidRPr="003869D0">
        <w:rPr>
          <w:bCs/>
          <w:sz w:val="20"/>
          <w:szCs w:val="20"/>
        </w:rPr>
        <w:t>от  11.02.2022</w:t>
      </w:r>
      <w:proofErr w:type="gramEnd"/>
      <w:r w:rsidRPr="003869D0">
        <w:rPr>
          <w:bCs/>
          <w:sz w:val="20"/>
          <w:szCs w:val="20"/>
        </w:rPr>
        <w:t xml:space="preserve"> № 110</w:t>
      </w:r>
      <w:r w:rsidRPr="003869D0">
        <w:rPr>
          <w:rFonts w:eastAsia="SimSun"/>
          <w:sz w:val="20"/>
          <w:szCs w:val="20"/>
          <w:lang w:eastAsia="zh-CN"/>
        </w:rPr>
        <w:t xml:space="preserve">                                                                                   </w:t>
      </w:r>
    </w:p>
    <w:p w14:paraId="6C158FB8" w14:textId="77777777" w:rsidR="00043347" w:rsidRPr="003869D0" w:rsidRDefault="00043347" w:rsidP="00043347">
      <w:pPr>
        <w:jc w:val="center"/>
        <w:rPr>
          <w:sz w:val="20"/>
          <w:szCs w:val="20"/>
        </w:rPr>
      </w:pPr>
    </w:p>
    <w:p w14:paraId="12378659" w14:textId="77777777" w:rsidR="00043347" w:rsidRPr="003869D0" w:rsidRDefault="00043347" w:rsidP="00043347">
      <w:pPr>
        <w:jc w:val="center"/>
        <w:rPr>
          <w:sz w:val="20"/>
          <w:szCs w:val="20"/>
        </w:rPr>
      </w:pPr>
    </w:p>
    <w:p w14:paraId="7729CB96" w14:textId="77777777" w:rsidR="00043347" w:rsidRPr="003869D0" w:rsidRDefault="00043347" w:rsidP="00043347">
      <w:pPr>
        <w:jc w:val="center"/>
        <w:rPr>
          <w:sz w:val="20"/>
          <w:szCs w:val="20"/>
        </w:rPr>
      </w:pPr>
      <w:r w:rsidRPr="003869D0">
        <w:rPr>
          <w:sz w:val="20"/>
          <w:szCs w:val="20"/>
        </w:rPr>
        <w:t xml:space="preserve"> ПРОГНОЗ СВОДНЫХ ПОКАЗАТЕЛЕЙ </w:t>
      </w:r>
    </w:p>
    <w:p w14:paraId="19742FBB" w14:textId="77777777" w:rsidR="00043347" w:rsidRPr="003869D0" w:rsidRDefault="00043347" w:rsidP="00043347">
      <w:pPr>
        <w:jc w:val="center"/>
        <w:rPr>
          <w:sz w:val="20"/>
          <w:szCs w:val="20"/>
        </w:rPr>
      </w:pPr>
      <w:r w:rsidRPr="003869D0">
        <w:rPr>
          <w:sz w:val="20"/>
          <w:szCs w:val="20"/>
        </w:rPr>
        <w:t>на оказание (выполнение) муниципальных услуг (работ) учреждениями Куйбышевского района по муниципальной программе Куйбышевского района</w:t>
      </w:r>
    </w:p>
    <w:p w14:paraId="1957E4B0" w14:textId="77777777" w:rsidR="00043347" w:rsidRPr="003869D0" w:rsidRDefault="00043347" w:rsidP="00043347">
      <w:pPr>
        <w:jc w:val="center"/>
        <w:rPr>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1428"/>
        <w:gridCol w:w="1559"/>
        <w:gridCol w:w="1276"/>
        <w:gridCol w:w="1418"/>
        <w:gridCol w:w="1417"/>
        <w:gridCol w:w="1701"/>
        <w:gridCol w:w="1418"/>
        <w:gridCol w:w="1559"/>
      </w:tblGrid>
      <w:tr w:rsidR="00043347" w:rsidRPr="003869D0" w14:paraId="204E606B" w14:textId="77777777" w:rsidTr="003869D0">
        <w:tc>
          <w:tcPr>
            <w:tcW w:w="2791" w:type="dxa"/>
            <w:vMerge w:val="restart"/>
          </w:tcPr>
          <w:p w14:paraId="5BECFFEA" w14:textId="77777777" w:rsidR="00043347" w:rsidRPr="003869D0" w:rsidRDefault="00043347" w:rsidP="003869D0">
            <w:pPr>
              <w:jc w:val="center"/>
              <w:rPr>
                <w:sz w:val="20"/>
                <w:szCs w:val="20"/>
              </w:rPr>
            </w:pPr>
            <w:r w:rsidRPr="003869D0">
              <w:rPr>
                <w:sz w:val="20"/>
                <w:szCs w:val="20"/>
              </w:rPr>
              <w:t>Наименование услуги, показателя объема услуги</w:t>
            </w:r>
          </w:p>
        </w:tc>
        <w:tc>
          <w:tcPr>
            <w:tcW w:w="1428" w:type="dxa"/>
          </w:tcPr>
          <w:p w14:paraId="2E2294E4" w14:textId="77777777" w:rsidR="00043347" w:rsidRPr="003869D0" w:rsidRDefault="00043347" w:rsidP="003869D0">
            <w:pPr>
              <w:jc w:val="center"/>
              <w:rPr>
                <w:sz w:val="20"/>
                <w:szCs w:val="20"/>
              </w:rPr>
            </w:pPr>
          </w:p>
        </w:tc>
        <w:tc>
          <w:tcPr>
            <w:tcW w:w="4253" w:type="dxa"/>
            <w:gridSpan w:val="3"/>
          </w:tcPr>
          <w:p w14:paraId="7FB6C358" w14:textId="77777777" w:rsidR="00043347" w:rsidRPr="003869D0" w:rsidRDefault="00043347" w:rsidP="003869D0">
            <w:pPr>
              <w:jc w:val="center"/>
              <w:rPr>
                <w:sz w:val="20"/>
                <w:szCs w:val="20"/>
              </w:rPr>
            </w:pPr>
            <w:r w:rsidRPr="003869D0">
              <w:rPr>
                <w:sz w:val="20"/>
                <w:szCs w:val="20"/>
              </w:rPr>
              <w:t xml:space="preserve">Значение показателя объема услуги </w:t>
            </w:r>
          </w:p>
        </w:tc>
        <w:tc>
          <w:tcPr>
            <w:tcW w:w="1417" w:type="dxa"/>
          </w:tcPr>
          <w:p w14:paraId="217102FA" w14:textId="77777777" w:rsidR="00043347" w:rsidRPr="003869D0" w:rsidRDefault="00043347" w:rsidP="003869D0">
            <w:pPr>
              <w:jc w:val="center"/>
              <w:rPr>
                <w:sz w:val="20"/>
                <w:szCs w:val="20"/>
              </w:rPr>
            </w:pPr>
          </w:p>
        </w:tc>
        <w:tc>
          <w:tcPr>
            <w:tcW w:w="4678" w:type="dxa"/>
            <w:gridSpan w:val="3"/>
          </w:tcPr>
          <w:p w14:paraId="078BFBFA" w14:textId="77777777" w:rsidR="00043347" w:rsidRPr="003869D0" w:rsidRDefault="00043347" w:rsidP="003869D0">
            <w:pPr>
              <w:jc w:val="center"/>
              <w:rPr>
                <w:sz w:val="20"/>
                <w:szCs w:val="20"/>
              </w:rPr>
            </w:pPr>
            <w:r w:rsidRPr="003869D0">
              <w:rPr>
                <w:sz w:val="20"/>
                <w:szCs w:val="20"/>
              </w:rPr>
              <w:t xml:space="preserve">Расходы бюджета Куйбышевского района на оказание муниципальной услуги, тыс. руб. </w:t>
            </w:r>
          </w:p>
        </w:tc>
      </w:tr>
      <w:tr w:rsidR="00043347" w:rsidRPr="003869D0" w14:paraId="6757EDF5" w14:textId="77777777" w:rsidTr="003869D0">
        <w:tc>
          <w:tcPr>
            <w:tcW w:w="2791" w:type="dxa"/>
            <w:vMerge/>
          </w:tcPr>
          <w:p w14:paraId="79D59DFE" w14:textId="77777777" w:rsidR="00043347" w:rsidRPr="003869D0" w:rsidRDefault="00043347" w:rsidP="003869D0">
            <w:pPr>
              <w:jc w:val="center"/>
              <w:rPr>
                <w:sz w:val="20"/>
                <w:szCs w:val="20"/>
              </w:rPr>
            </w:pPr>
          </w:p>
        </w:tc>
        <w:tc>
          <w:tcPr>
            <w:tcW w:w="1428" w:type="dxa"/>
            <w:vAlign w:val="center"/>
          </w:tcPr>
          <w:p w14:paraId="131B1129"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2022 год</w:t>
            </w:r>
          </w:p>
        </w:tc>
        <w:tc>
          <w:tcPr>
            <w:tcW w:w="1559" w:type="dxa"/>
            <w:vAlign w:val="center"/>
          </w:tcPr>
          <w:p w14:paraId="106E1D5A" w14:textId="77777777" w:rsidR="00043347" w:rsidRPr="003869D0" w:rsidRDefault="00043347" w:rsidP="003869D0">
            <w:pPr>
              <w:pStyle w:val="ConsPlusCell"/>
              <w:jc w:val="center"/>
              <w:rPr>
                <w:rFonts w:ascii="Times New Roman" w:hAnsi="Times New Roman" w:cs="Times New Roman"/>
              </w:rPr>
            </w:pPr>
            <w:proofErr w:type="gramStart"/>
            <w:r w:rsidRPr="003869D0">
              <w:rPr>
                <w:rFonts w:ascii="Times New Roman" w:hAnsi="Times New Roman" w:cs="Times New Roman"/>
              </w:rPr>
              <w:t>2023  год</w:t>
            </w:r>
            <w:proofErr w:type="gramEnd"/>
          </w:p>
        </w:tc>
        <w:tc>
          <w:tcPr>
            <w:tcW w:w="1276" w:type="dxa"/>
          </w:tcPr>
          <w:p w14:paraId="6B68B5CC"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2024 год</w:t>
            </w:r>
          </w:p>
        </w:tc>
        <w:tc>
          <w:tcPr>
            <w:tcW w:w="1418" w:type="dxa"/>
            <w:vAlign w:val="center"/>
          </w:tcPr>
          <w:p w14:paraId="2B13447A" w14:textId="77777777" w:rsidR="00043347" w:rsidRPr="003869D0" w:rsidRDefault="00043347" w:rsidP="003869D0">
            <w:pPr>
              <w:pStyle w:val="ConsPlusCell"/>
              <w:jc w:val="center"/>
              <w:rPr>
                <w:rFonts w:ascii="Times New Roman" w:hAnsi="Times New Roman" w:cs="Times New Roman"/>
              </w:rPr>
            </w:pPr>
            <w:proofErr w:type="gramStart"/>
            <w:r w:rsidRPr="003869D0">
              <w:rPr>
                <w:rFonts w:ascii="Times New Roman" w:hAnsi="Times New Roman" w:cs="Times New Roman"/>
              </w:rPr>
              <w:t>2025  год</w:t>
            </w:r>
            <w:proofErr w:type="gramEnd"/>
          </w:p>
        </w:tc>
        <w:tc>
          <w:tcPr>
            <w:tcW w:w="1417" w:type="dxa"/>
            <w:vAlign w:val="center"/>
          </w:tcPr>
          <w:p w14:paraId="1D36CF6B"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2022 год</w:t>
            </w:r>
          </w:p>
        </w:tc>
        <w:tc>
          <w:tcPr>
            <w:tcW w:w="1701" w:type="dxa"/>
            <w:vAlign w:val="center"/>
          </w:tcPr>
          <w:p w14:paraId="5AC00034" w14:textId="77777777" w:rsidR="00043347" w:rsidRPr="003869D0" w:rsidRDefault="00043347" w:rsidP="003869D0">
            <w:pPr>
              <w:pStyle w:val="ConsPlusCell"/>
              <w:jc w:val="center"/>
              <w:rPr>
                <w:rFonts w:ascii="Times New Roman" w:hAnsi="Times New Roman" w:cs="Times New Roman"/>
              </w:rPr>
            </w:pPr>
            <w:proofErr w:type="gramStart"/>
            <w:r w:rsidRPr="003869D0">
              <w:rPr>
                <w:rFonts w:ascii="Times New Roman" w:hAnsi="Times New Roman" w:cs="Times New Roman"/>
              </w:rPr>
              <w:t>2023  год</w:t>
            </w:r>
            <w:proofErr w:type="gramEnd"/>
          </w:p>
        </w:tc>
        <w:tc>
          <w:tcPr>
            <w:tcW w:w="1418" w:type="dxa"/>
          </w:tcPr>
          <w:p w14:paraId="12D4BDE9"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2024 год</w:t>
            </w:r>
          </w:p>
        </w:tc>
        <w:tc>
          <w:tcPr>
            <w:tcW w:w="1559" w:type="dxa"/>
            <w:vAlign w:val="center"/>
          </w:tcPr>
          <w:p w14:paraId="06864028" w14:textId="77777777" w:rsidR="00043347" w:rsidRPr="003869D0" w:rsidRDefault="00043347" w:rsidP="003869D0">
            <w:pPr>
              <w:pStyle w:val="ConsPlusCell"/>
              <w:jc w:val="center"/>
              <w:rPr>
                <w:rFonts w:ascii="Times New Roman" w:hAnsi="Times New Roman" w:cs="Times New Roman"/>
              </w:rPr>
            </w:pPr>
            <w:r w:rsidRPr="003869D0">
              <w:rPr>
                <w:rFonts w:ascii="Times New Roman" w:hAnsi="Times New Roman" w:cs="Times New Roman"/>
              </w:rPr>
              <w:t>2025 год</w:t>
            </w:r>
          </w:p>
        </w:tc>
      </w:tr>
      <w:tr w:rsidR="00043347" w:rsidRPr="003869D0" w14:paraId="63CFC799" w14:textId="77777777" w:rsidTr="003869D0">
        <w:tc>
          <w:tcPr>
            <w:tcW w:w="2791" w:type="dxa"/>
          </w:tcPr>
          <w:p w14:paraId="3350CF62" w14:textId="77777777" w:rsidR="00043347" w:rsidRPr="003869D0" w:rsidRDefault="00043347" w:rsidP="003869D0">
            <w:pPr>
              <w:jc w:val="center"/>
              <w:rPr>
                <w:sz w:val="20"/>
                <w:szCs w:val="20"/>
              </w:rPr>
            </w:pPr>
            <w:r w:rsidRPr="003869D0">
              <w:rPr>
                <w:sz w:val="20"/>
                <w:szCs w:val="20"/>
              </w:rPr>
              <w:t>1</w:t>
            </w:r>
          </w:p>
        </w:tc>
        <w:tc>
          <w:tcPr>
            <w:tcW w:w="1428" w:type="dxa"/>
          </w:tcPr>
          <w:p w14:paraId="3E30B459" w14:textId="77777777" w:rsidR="00043347" w:rsidRPr="003869D0" w:rsidRDefault="00043347" w:rsidP="003869D0">
            <w:pPr>
              <w:jc w:val="center"/>
              <w:rPr>
                <w:sz w:val="20"/>
                <w:szCs w:val="20"/>
              </w:rPr>
            </w:pPr>
            <w:r w:rsidRPr="003869D0">
              <w:rPr>
                <w:sz w:val="20"/>
                <w:szCs w:val="20"/>
              </w:rPr>
              <w:t>2</w:t>
            </w:r>
          </w:p>
        </w:tc>
        <w:tc>
          <w:tcPr>
            <w:tcW w:w="1559" w:type="dxa"/>
          </w:tcPr>
          <w:p w14:paraId="6D839AB0" w14:textId="77777777" w:rsidR="00043347" w:rsidRPr="003869D0" w:rsidRDefault="00043347" w:rsidP="003869D0">
            <w:pPr>
              <w:jc w:val="center"/>
              <w:rPr>
                <w:sz w:val="20"/>
                <w:szCs w:val="20"/>
              </w:rPr>
            </w:pPr>
            <w:r w:rsidRPr="003869D0">
              <w:rPr>
                <w:sz w:val="20"/>
                <w:szCs w:val="20"/>
              </w:rPr>
              <w:t>3</w:t>
            </w:r>
          </w:p>
        </w:tc>
        <w:tc>
          <w:tcPr>
            <w:tcW w:w="1276" w:type="dxa"/>
          </w:tcPr>
          <w:p w14:paraId="6CD24267" w14:textId="77777777" w:rsidR="00043347" w:rsidRPr="003869D0" w:rsidRDefault="00043347" w:rsidP="003869D0">
            <w:pPr>
              <w:jc w:val="center"/>
              <w:rPr>
                <w:sz w:val="20"/>
                <w:szCs w:val="20"/>
              </w:rPr>
            </w:pPr>
            <w:r w:rsidRPr="003869D0">
              <w:rPr>
                <w:sz w:val="20"/>
                <w:szCs w:val="20"/>
              </w:rPr>
              <w:t>4</w:t>
            </w:r>
          </w:p>
        </w:tc>
        <w:tc>
          <w:tcPr>
            <w:tcW w:w="1418" w:type="dxa"/>
          </w:tcPr>
          <w:p w14:paraId="594A5BFB" w14:textId="77777777" w:rsidR="00043347" w:rsidRPr="003869D0" w:rsidRDefault="00043347" w:rsidP="003869D0">
            <w:pPr>
              <w:jc w:val="center"/>
              <w:rPr>
                <w:sz w:val="20"/>
                <w:szCs w:val="20"/>
              </w:rPr>
            </w:pPr>
            <w:r w:rsidRPr="003869D0">
              <w:rPr>
                <w:sz w:val="20"/>
                <w:szCs w:val="20"/>
              </w:rPr>
              <w:t>5</w:t>
            </w:r>
          </w:p>
        </w:tc>
        <w:tc>
          <w:tcPr>
            <w:tcW w:w="1417" w:type="dxa"/>
          </w:tcPr>
          <w:p w14:paraId="14B7A20C" w14:textId="77777777" w:rsidR="00043347" w:rsidRPr="003869D0" w:rsidRDefault="00043347" w:rsidP="003869D0">
            <w:pPr>
              <w:jc w:val="center"/>
              <w:rPr>
                <w:sz w:val="20"/>
                <w:szCs w:val="20"/>
              </w:rPr>
            </w:pPr>
            <w:r w:rsidRPr="003869D0">
              <w:rPr>
                <w:sz w:val="20"/>
                <w:szCs w:val="20"/>
              </w:rPr>
              <w:t>6</w:t>
            </w:r>
          </w:p>
        </w:tc>
        <w:tc>
          <w:tcPr>
            <w:tcW w:w="1701" w:type="dxa"/>
          </w:tcPr>
          <w:p w14:paraId="63D0757B" w14:textId="77777777" w:rsidR="00043347" w:rsidRPr="003869D0" w:rsidRDefault="00043347" w:rsidP="003869D0">
            <w:pPr>
              <w:jc w:val="center"/>
              <w:rPr>
                <w:sz w:val="20"/>
                <w:szCs w:val="20"/>
              </w:rPr>
            </w:pPr>
            <w:r w:rsidRPr="003869D0">
              <w:rPr>
                <w:sz w:val="20"/>
                <w:szCs w:val="20"/>
              </w:rPr>
              <w:t>7</w:t>
            </w:r>
          </w:p>
        </w:tc>
        <w:tc>
          <w:tcPr>
            <w:tcW w:w="1418" w:type="dxa"/>
          </w:tcPr>
          <w:p w14:paraId="4F37E8B1" w14:textId="77777777" w:rsidR="00043347" w:rsidRPr="003869D0" w:rsidRDefault="00043347" w:rsidP="003869D0">
            <w:pPr>
              <w:jc w:val="center"/>
              <w:rPr>
                <w:sz w:val="20"/>
                <w:szCs w:val="20"/>
              </w:rPr>
            </w:pPr>
            <w:r w:rsidRPr="003869D0">
              <w:rPr>
                <w:sz w:val="20"/>
                <w:szCs w:val="20"/>
              </w:rPr>
              <w:t>8</w:t>
            </w:r>
          </w:p>
        </w:tc>
        <w:tc>
          <w:tcPr>
            <w:tcW w:w="1559" w:type="dxa"/>
          </w:tcPr>
          <w:p w14:paraId="2EE6B58E" w14:textId="77777777" w:rsidR="00043347" w:rsidRPr="003869D0" w:rsidRDefault="00043347" w:rsidP="003869D0">
            <w:pPr>
              <w:jc w:val="center"/>
              <w:rPr>
                <w:sz w:val="20"/>
                <w:szCs w:val="20"/>
              </w:rPr>
            </w:pPr>
            <w:r w:rsidRPr="003869D0">
              <w:rPr>
                <w:sz w:val="20"/>
                <w:szCs w:val="20"/>
              </w:rPr>
              <w:t>9</w:t>
            </w:r>
          </w:p>
        </w:tc>
      </w:tr>
      <w:tr w:rsidR="00043347" w:rsidRPr="003869D0" w14:paraId="0812B89A" w14:textId="77777777" w:rsidTr="003869D0">
        <w:tc>
          <w:tcPr>
            <w:tcW w:w="14567" w:type="dxa"/>
            <w:gridSpan w:val="9"/>
          </w:tcPr>
          <w:p w14:paraId="35292F92" w14:textId="77777777" w:rsidR="00043347" w:rsidRPr="003869D0" w:rsidRDefault="00043347" w:rsidP="003869D0">
            <w:pPr>
              <w:jc w:val="center"/>
              <w:rPr>
                <w:sz w:val="20"/>
                <w:szCs w:val="20"/>
              </w:rPr>
            </w:pPr>
            <w:r w:rsidRPr="003869D0">
              <w:rPr>
                <w:sz w:val="20"/>
                <w:szCs w:val="20"/>
              </w:rPr>
              <w:t xml:space="preserve">              МБУК Куйбышевского района «Центральная </w:t>
            </w:r>
            <w:proofErr w:type="spellStart"/>
            <w:r w:rsidRPr="003869D0">
              <w:rPr>
                <w:sz w:val="20"/>
                <w:szCs w:val="20"/>
              </w:rPr>
              <w:t>межпоселенческая</w:t>
            </w:r>
            <w:proofErr w:type="spellEnd"/>
            <w:r w:rsidRPr="003869D0">
              <w:rPr>
                <w:sz w:val="20"/>
                <w:szCs w:val="20"/>
              </w:rPr>
              <w:t xml:space="preserve"> библиотека»</w:t>
            </w:r>
          </w:p>
        </w:tc>
      </w:tr>
      <w:tr w:rsidR="00043347" w:rsidRPr="003869D0" w14:paraId="3858D696" w14:textId="77777777" w:rsidTr="003869D0">
        <w:tc>
          <w:tcPr>
            <w:tcW w:w="14567" w:type="dxa"/>
            <w:gridSpan w:val="9"/>
          </w:tcPr>
          <w:p w14:paraId="5140A723" w14:textId="77777777" w:rsidR="00043347" w:rsidRPr="003869D0" w:rsidRDefault="00043347" w:rsidP="003869D0">
            <w:pPr>
              <w:rPr>
                <w:sz w:val="20"/>
                <w:szCs w:val="20"/>
              </w:rPr>
            </w:pPr>
            <w:r w:rsidRPr="003869D0">
              <w:rPr>
                <w:sz w:val="20"/>
                <w:szCs w:val="20"/>
              </w:rPr>
              <w:t>Наименование услуги (работы)1 и ее содержание: Организация библиотечного обслуживания МБУК ЦМБ</w:t>
            </w:r>
          </w:p>
        </w:tc>
      </w:tr>
      <w:tr w:rsidR="00043347" w:rsidRPr="003869D0" w14:paraId="3DED99A4" w14:textId="77777777" w:rsidTr="003869D0">
        <w:tc>
          <w:tcPr>
            <w:tcW w:w="2791" w:type="dxa"/>
          </w:tcPr>
          <w:p w14:paraId="432D0F69" w14:textId="77777777" w:rsidR="00043347" w:rsidRPr="003869D0" w:rsidRDefault="00043347" w:rsidP="003869D0">
            <w:pPr>
              <w:rPr>
                <w:sz w:val="20"/>
                <w:szCs w:val="20"/>
              </w:rPr>
            </w:pPr>
            <w:r w:rsidRPr="003869D0">
              <w:rPr>
                <w:sz w:val="20"/>
                <w:szCs w:val="20"/>
              </w:rPr>
              <w:t>Показатель объема услуги (работы):</w:t>
            </w:r>
          </w:p>
        </w:tc>
        <w:tc>
          <w:tcPr>
            <w:tcW w:w="1428" w:type="dxa"/>
          </w:tcPr>
          <w:p w14:paraId="32B4FD98" w14:textId="77777777" w:rsidR="00043347" w:rsidRPr="003869D0" w:rsidRDefault="00043347" w:rsidP="003869D0">
            <w:pPr>
              <w:jc w:val="center"/>
              <w:rPr>
                <w:sz w:val="20"/>
                <w:szCs w:val="20"/>
              </w:rPr>
            </w:pPr>
            <w:r w:rsidRPr="003869D0">
              <w:rPr>
                <w:sz w:val="20"/>
                <w:szCs w:val="20"/>
              </w:rPr>
              <w:t>тыс. руб.</w:t>
            </w:r>
          </w:p>
        </w:tc>
        <w:tc>
          <w:tcPr>
            <w:tcW w:w="1559" w:type="dxa"/>
          </w:tcPr>
          <w:p w14:paraId="647190E0" w14:textId="77777777" w:rsidR="00043347" w:rsidRPr="003869D0" w:rsidRDefault="00043347" w:rsidP="003869D0">
            <w:pPr>
              <w:jc w:val="center"/>
              <w:rPr>
                <w:sz w:val="20"/>
                <w:szCs w:val="20"/>
              </w:rPr>
            </w:pPr>
            <w:r w:rsidRPr="003869D0">
              <w:rPr>
                <w:sz w:val="20"/>
                <w:szCs w:val="20"/>
              </w:rPr>
              <w:t>тыс. руб.</w:t>
            </w:r>
          </w:p>
        </w:tc>
        <w:tc>
          <w:tcPr>
            <w:tcW w:w="1276" w:type="dxa"/>
          </w:tcPr>
          <w:p w14:paraId="73CFC759" w14:textId="77777777" w:rsidR="00043347" w:rsidRPr="003869D0" w:rsidRDefault="00043347" w:rsidP="003869D0">
            <w:pPr>
              <w:jc w:val="center"/>
              <w:rPr>
                <w:sz w:val="20"/>
                <w:szCs w:val="20"/>
              </w:rPr>
            </w:pPr>
            <w:proofErr w:type="spellStart"/>
            <w:r w:rsidRPr="003869D0">
              <w:rPr>
                <w:sz w:val="20"/>
                <w:szCs w:val="20"/>
              </w:rPr>
              <w:t>тыс.руб</w:t>
            </w:r>
            <w:proofErr w:type="spellEnd"/>
            <w:r w:rsidRPr="003869D0">
              <w:rPr>
                <w:sz w:val="20"/>
                <w:szCs w:val="20"/>
              </w:rPr>
              <w:t>.</w:t>
            </w:r>
          </w:p>
        </w:tc>
        <w:tc>
          <w:tcPr>
            <w:tcW w:w="1418" w:type="dxa"/>
          </w:tcPr>
          <w:p w14:paraId="051FA9B5" w14:textId="77777777" w:rsidR="00043347" w:rsidRPr="003869D0" w:rsidRDefault="00043347" w:rsidP="003869D0">
            <w:pPr>
              <w:jc w:val="center"/>
              <w:rPr>
                <w:sz w:val="20"/>
                <w:szCs w:val="20"/>
              </w:rPr>
            </w:pPr>
            <w:r w:rsidRPr="003869D0">
              <w:rPr>
                <w:sz w:val="20"/>
                <w:szCs w:val="20"/>
              </w:rPr>
              <w:t>тыс. руб.</w:t>
            </w:r>
          </w:p>
        </w:tc>
        <w:tc>
          <w:tcPr>
            <w:tcW w:w="1417" w:type="dxa"/>
          </w:tcPr>
          <w:p w14:paraId="2ABE2859" w14:textId="77777777" w:rsidR="00043347" w:rsidRPr="003869D0" w:rsidRDefault="00043347" w:rsidP="003869D0">
            <w:pPr>
              <w:jc w:val="center"/>
              <w:rPr>
                <w:sz w:val="20"/>
                <w:szCs w:val="20"/>
              </w:rPr>
            </w:pPr>
            <w:r w:rsidRPr="003869D0">
              <w:rPr>
                <w:sz w:val="20"/>
                <w:szCs w:val="20"/>
              </w:rPr>
              <w:t>21981,90</w:t>
            </w:r>
          </w:p>
        </w:tc>
        <w:tc>
          <w:tcPr>
            <w:tcW w:w="1701" w:type="dxa"/>
          </w:tcPr>
          <w:p w14:paraId="5C1E9C85" w14:textId="77777777" w:rsidR="00043347" w:rsidRPr="003869D0" w:rsidRDefault="00043347" w:rsidP="003869D0">
            <w:pPr>
              <w:jc w:val="center"/>
              <w:rPr>
                <w:sz w:val="20"/>
                <w:szCs w:val="20"/>
              </w:rPr>
            </w:pPr>
            <w:r w:rsidRPr="003869D0">
              <w:rPr>
                <w:sz w:val="20"/>
                <w:szCs w:val="20"/>
              </w:rPr>
              <w:t>16000,0</w:t>
            </w:r>
          </w:p>
        </w:tc>
        <w:tc>
          <w:tcPr>
            <w:tcW w:w="1418" w:type="dxa"/>
          </w:tcPr>
          <w:p w14:paraId="1D679161" w14:textId="77777777" w:rsidR="00043347" w:rsidRPr="003869D0" w:rsidRDefault="00043347" w:rsidP="003869D0">
            <w:pPr>
              <w:rPr>
                <w:sz w:val="20"/>
                <w:szCs w:val="20"/>
              </w:rPr>
            </w:pPr>
            <w:r w:rsidRPr="003869D0">
              <w:rPr>
                <w:sz w:val="20"/>
                <w:szCs w:val="20"/>
              </w:rPr>
              <w:t>16000,0</w:t>
            </w:r>
          </w:p>
        </w:tc>
        <w:tc>
          <w:tcPr>
            <w:tcW w:w="1559" w:type="dxa"/>
          </w:tcPr>
          <w:p w14:paraId="294101C5" w14:textId="77777777" w:rsidR="00043347" w:rsidRPr="003869D0" w:rsidRDefault="00043347" w:rsidP="003869D0">
            <w:pPr>
              <w:jc w:val="center"/>
              <w:rPr>
                <w:sz w:val="20"/>
                <w:szCs w:val="20"/>
              </w:rPr>
            </w:pPr>
            <w:r w:rsidRPr="003869D0">
              <w:rPr>
                <w:sz w:val="20"/>
                <w:szCs w:val="20"/>
              </w:rPr>
              <w:t>0,00</w:t>
            </w:r>
          </w:p>
        </w:tc>
      </w:tr>
      <w:tr w:rsidR="00043347" w:rsidRPr="003869D0" w14:paraId="338E5543" w14:textId="77777777" w:rsidTr="003869D0">
        <w:tc>
          <w:tcPr>
            <w:tcW w:w="14567" w:type="dxa"/>
            <w:gridSpan w:val="9"/>
          </w:tcPr>
          <w:p w14:paraId="5F2BEF75" w14:textId="77777777" w:rsidR="00043347" w:rsidRPr="003869D0" w:rsidRDefault="00043347" w:rsidP="003869D0">
            <w:pPr>
              <w:jc w:val="center"/>
              <w:rPr>
                <w:sz w:val="20"/>
                <w:szCs w:val="20"/>
              </w:rPr>
            </w:pPr>
            <w:r w:rsidRPr="003869D0">
              <w:rPr>
                <w:sz w:val="20"/>
                <w:szCs w:val="20"/>
              </w:rPr>
              <w:t>МБУК Куйбышевского района «Культурно-досуговый центр»</w:t>
            </w:r>
          </w:p>
        </w:tc>
      </w:tr>
      <w:tr w:rsidR="00043347" w:rsidRPr="003869D0" w14:paraId="53B29C64" w14:textId="77777777" w:rsidTr="003869D0">
        <w:tc>
          <w:tcPr>
            <w:tcW w:w="14567" w:type="dxa"/>
            <w:gridSpan w:val="9"/>
          </w:tcPr>
          <w:p w14:paraId="7669CB8B" w14:textId="77777777" w:rsidR="00043347" w:rsidRPr="003869D0" w:rsidRDefault="00043347" w:rsidP="003869D0">
            <w:pPr>
              <w:rPr>
                <w:sz w:val="20"/>
                <w:szCs w:val="20"/>
              </w:rPr>
            </w:pPr>
            <w:r w:rsidRPr="003869D0">
              <w:rPr>
                <w:sz w:val="20"/>
                <w:szCs w:val="20"/>
              </w:rPr>
              <w:t>Наименование услуги (работы)1 и ее содержание: Обеспечение поселений услугами по организации досуга населения</w:t>
            </w:r>
          </w:p>
        </w:tc>
      </w:tr>
      <w:tr w:rsidR="00043347" w:rsidRPr="003869D0" w14:paraId="417CE971" w14:textId="77777777" w:rsidTr="003869D0">
        <w:tc>
          <w:tcPr>
            <w:tcW w:w="2791" w:type="dxa"/>
          </w:tcPr>
          <w:p w14:paraId="06267CC7" w14:textId="77777777" w:rsidR="00043347" w:rsidRPr="003869D0" w:rsidRDefault="00043347" w:rsidP="003869D0">
            <w:pPr>
              <w:rPr>
                <w:sz w:val="20"/>
                <w:szCs w:val="20"/>
              </w:rPr>
            </w:pPr>
            <w:r w:rsidRPr="003869D0">
              <w:rPr>
                <w:sz w:val="20"/>
                <w:szCs w:val="20"/>
              </w:rPr>
              <w:t>Показатель объема услуги (работы):</w:t>
            </w:r>
          </w:p>
        </w:tc>
        <w:tc>
          <w:tcPr>
            <w:tcW w:w="1428" w:type="dxa"/>
          </w:tcPr>
          <w:p w14:paraId="0D8D869C" w14:textId="77777777" w:rsidR="00043347" w:rsidRPr="003869D0" w:rsidRDefault="00043347" w:rsidP="003869D0">
            <w:pPr>
              <w:jc w:val="center"/>
              <w:rPr>
                <w:sz w:val="20"/>
                <w:szCs w:val="20"/>
              </w:rPr>
            </w:pPr>
            <w:r w:rsidRPr="003869D0">
              <w:rPr>
                <w:sz w:val="20"/>
                <w:szCs w:val="20"/>
              </w:rPr>
              <w:t>тыс. руб.</w:t>
            </w:r>
          </w:p>
        </w:tc>
        <w:tc>
          <w:tcPr>
            <w:tcW w:w="1559" w:type="dxa"/>
          </w:tcPr>
          <w:p w14:paraId="0971B783" w14:textId="77777777" w:rsidR="00043347" w:rsidRPr="003869D0" w:rsidRDefault="00043347" w:rsidP="003869D0">
            <w:pPr>
              <w:jc w:val="center"/>
              <w:rPr>
                <w:sz w:val="20"/>
                <w:szCs w:val="20"/>
              </w:rPr>
            </w:pPr>
            <w:r w:rsidRPr="003869D0">
              <w:rPr>
                <w:sz w:val="20"/>
                <w:szCs w:val="20"/>
              </w:rPr>
              <w:t>тыс. руб.</w:t>
            </w:r>
          </w:p>
        </w:tc>
        <w:tc>
          <w:tcPr>
            <w:tcW w:w="1276" w:type="dxa"/>
          </w:tcPr>
          <w:p w14:paraId="6A99CFD7" w14:textId="77777777" w:rsidR="00043347" w:rsidRPr="003869D0" w:rsidRDefault="00043347" w:rsidP="003869D0">
            <w:pPr>
              <w:jc w:val="center"/>
              <w:rPr>
                <w:sz w:val="20"/>
                <w:szCs w:val="20"/>
              </w:rPr>
            </w:pPr>
            <w:proofErr w:type="spellStart"/>
            <w:r w:rsidRPr="003869D0">
              <w:rPr>
                <w:sz w:val="20"/>
                <w:szCs w:val="20"/>
              </w:rPr>
              <w:t>тыс.руб</w:t>
            </w:r>
            <w:proofErr w:type="spellEnd"/>
            <w:r w:rsidRPr="003869D0">
              <w:rPr>
                <w:sz w:val="20"/>
                <w:szCs w:val="20"/>
              </w:rPr>
              <w:t>.</w:t>
            </w:r>
          </w:p>
        </w:tc>
        <w:tc>
          <w:tcPr>
            <w:tcW w:w="1418" w:type="dxa"/>
          </w:tcPr>
          <w:p w14:paraId="29C74E3D" w14:textId="77777777" w:rsidR="00043347" w:rsidRPr="003869D0" w:rsidRDefault="00043347" w:rsidP="003869D0">
            <w:pPr>
              <w:jc w:val="center"/>
              <w:rPr>
                <w:sz w:val="20"/>
                <w:szCs w:val="20"/>
              </w:rPr>
            </w:pPr>
            <w:r w:rsidRPr="003869D0">
              <w:rPr>
                <w:sz w:val="20"/>
                <w:szCs w:val="20"/>
              </w:rPr>
              <w:t>тыс. руб.</w:t>
            </w:r>
          </w:p>
        </w:tc>
        <w:tc>
          <w:tcPr>
            <w:tcW w:w="1417" w:type="dxa"/>
          </w:tcPr>
          <w:p w14:paraId="5E11398C" w14:textId="77777777" w:rsidR="00043347" w:rsidRPr="003869D0" w:rsidRDefault="00043347" w:rsidP="003869D0">
            <w:pPr>
              <w:jc w:val="center"/>
              <w:rPr>
                <w:sz w:val="20"/>
                <w:szCs w:val="20"/>
              </w:rPr>
            </w:pPr>
            <w:r w:rsidRPr="003869D0">
              <w:rPr>
                <w:sz w:val="20"/>
                <w:szCs w:val="20"/>
              </w:rPr>
              <w:t>35334,12</w:t>
            </w:r>
          </w:p>
        </w:tc>
        <w:tc>
          <w:tcPr>
            <w:tcW w:w="1701" w:type="dxa"/>
          </w:tcPr>
          <w:p w14:paraId="55D9A353" w14:textId="77777777" w:rsidR="00043347" w:rsidRPr="003869D0" w:rsidRDefault="00043347" w:rsidP="003869D0">
            <w:pPr>
              <w:jc w:val="center"/>
              <w:rPr>
                <w:sz w:val="20"/>
                <w:szCs w:val="20"/>
              </w:rPr>
            </w:pPr>
            <w:r w:rsidRPr="003869D0">
              <w:rPr>
                <w:sz w:val="20"/>
                <w:szCs w:val="20"/>
              </w:rPr>
              <w:t>31300,00</w:t>
            </w:r>
          </w:p>
        </w:tc>
        <w:tc>
          <w:tcPr>
            <w:tcW w:w="1418" w:type="dxa"/>
          </w:tcPr>
          <w:p w14:paraId="195B7D79" w14:textId="77777777" w:rsidR="00043347" w:rsidRPr="003869D0" w:rsidRDefault="00043347" w:rsidP="003869D0">
            <w:pPr>
              <w:jc w:val="center"/>
              <w:rPr>
                <w:sz w:val="20"/>
                <w:szCs w:val="20"/>
              </w:rPr>
            </w:pPr>
            <w:r w:rsidRPr="003869D0">
              <w:rPr>
                <w:sz w:val="20"/>
                <w:szCs w:val="20"/>
              </w:rPr>
              <w:t>31300,00</w:t>
            </w:r>
          </w:p>
        </w:tc>
        <w:tc>
          <w:tcPr>
            <w:tcW w:w="1559" w:type="dxa"/>
          </w:tcPr>
          <w:p w14:paraId="65E94806" w14:textId="77777777" w:rsidR="00043347" w:rsidRPr="003869D0" w:rsidRDefault="00043347" w:rsidP="003869D0">
            <w:pPr>
              <w:jc w:val="center"/>
              <w:rPr>
                <w:sz w:val="20"/>
                <w:szCs w:val="20"/>
              </w:rPr>
            </w:pPr>
            <w:r w:rsidRPr="003869D0">
              <w:rPr>
                <w:sz w:val="20"/>
                <w:szCs w:val="20"/>
              </w:rPr>
              <w:t>0,00</w:t>
            </w:r>
          </w:p>
        </w:tc>
      </w:tr>
    </w:tbl>
    <w:p w14:paraId="70147707" w14:textId="77777777" w:rsidR="00043347" w:rsidRPr="003869D0" w:rsidRDefault="00043347" w:rsidP="00043347">
      <w:pPr>
        <w:rPr>
          <w:sz w:val="20"/>
          <w:szCs w:val="20"/>
        </w:rPr>
      </w:pPr>
    </w:p>
    <w:p w14:paraId="5C2745B9"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ПРИЛОЖЕНИЕ № 5</w:t>
      </w:r>
    </w:p>
    <w:p w14:paraId="69AA9F8C" w14:textId="77777777" w:rsidR="00043347" w:rsidRPr="003869D0" w:rsidRDefault="00043347" w:rsidP="00043347">
      <w:pPr>
        <w:ind w:left="5220"/>
        <w:jc w:val="right"/>
        <w:rPr>
          <w:rFonts w:eastAsia="SimSun"/>
          <w:sz w:val="20"/>
          <w:szCs w:val="20"/>
          <w:lang w:eastAsia="zh-CN"/>
        </w:rPr>
      </w:pPr>
      <w:r w:rsidRPr="003869D0">
        <w:rPr>
          <w:rFonts w:eastAsia="SimSun"/>
          <w:sz w:val="20"/>
          <w:szCs w:val="20"/>
          <w:lang w:eastAsia="zh-CN"/>
        </w:rPr>
        <w:t>к постановлению администрации</w:t>
      </w:r>
    </w:p>
    <w:p w14:paraId="51B7B9CA"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lastRenderedPageBreak/>
        <w:t>Куйбышевского муниципального</w:t>
      </w:r>
    </w:p>
    <w:p w14:paraId="105F64DC" w14:textId="77777777" w:rsidR="00043347" w:rsidRPr="003869D0" w:rsidRDefault="00043347" w:rsidP="00043347">
      <w:pPr>
        <w:ind w:left="5400"/>
        <w:jc w:val="right"/>
        <w:rPr>
          <w:rFonts w:eastAsia="SimSun"/>
          <w:sz w:val="20"/>
          <w:szCs w:val="20"/>
          <w:lang w:eastAsia="zh-CN"/>
        </w:rPr>
      </w:pPr>
      <w:r w:rsidRPr="003869D0">
        <w:rPr>
          <w:rFonts w:eastAsia="SimSun"/>
          <w:sz w:val="20"/>
          <w:szCs w:val="20"/>
          <w:lang w:eastAsia="zh-CN"/>
        </w:rPr>
        <w:t xml:space="preserve">  района Новосибирской области</w:t>
      </w:r>
    </w:p>
    <w:p w14:paraId="36AD03AB" w14:textId="77777777" w:rsidR="00043347" w:rsidRPr="003869D0" w:rsidRDefault="00043347" w:rsidP="00043347">
      <w:pPr>
        <w:jc w:val="right"/>
        <w:rPr>
          <w:color w:val="000000" w:themeColor="text1"/>
          <w:sz w:val="20"/>
          <w:szCs w:val="20"/>
        </w:rPr>
      </w:pPr>
      <w:proofErr w:type="gramStart"/>
      <w:r w:rsidRPr="003869D0">
        <w:rPr>
          <w:bCs/>
          <w:sz w:val="20"/>
          <w:szCs w:val="20"/>
        </w:rPr>
        <w:t>от  11.02.2022</w:t>
      </w:r>
      <w:proofErr w:type="gramEnd"/>
      <w:r w:rsidRPr="003869D0">
        <w:rPr>
          <w:bCs/>
          <w:sz w:val="20"/>
          <w:szCs w:val="20"/>
        </w:rPr>
        <w:t xml:space="preserve"> № 110</w:t>
      </w:r>
    </w:p>
    <w:p w14:paraId="2672965B" w14:textId="77777777" w:rsidR="00043347" w:rsidRPr="003869D0" w:rsidRDefault="00043347" w:rsidP="00043347">
      <w:pPr>
        <w:jc w:val="right"/>
        <w:rPr>
          <w:color w:val="000000" w:themeColor="text1"/>
          <w:sz w:val="20"/>
          <w:szCs w:val="20"/>
        </w:rPr>
      </w:pPr>
    </w:p>
    <w:tbl>
      <w:tblPr>
        <w:tblW w:w="15022" w:type="dxa"/>
        <w:tblInd w:w="93" w:type="dxa"/>
        <w:tblLook w:val="04A0" w:firstRow="1" w:lastRow="0" w:firstColumn="1" w:lastColumn="0" w:noHBand="0" w:noVBand="1"/>
      </w:tblPr>
      <w:tblGrid>
        <w:gridCol w:w="1187"/>
        <w:gridCol w:w="1188"/>
        <w:gridCol w:w="1989"/>
        <w:gridCol w:w="1331"/>
        <w:gridCol w:w="1331"/>
        <w:gridCol w:w="1331"/>
        <w:gridCol w:w="1406"/>
        <w:gridCol w:w="1266"/>
        <w:gridCol w:w="1266"/>
        <w:gridCol w:w="1266"/>
        <w:gridCol w:w="1461"/>
      </w:tblGrid>
      <w:tr w:rsidR="00043347" w:rsidRPr="003869D0" w14:paraId="07E2CF02" w14:textId="77777777" w:rsidTr="003869D0">
        <w:trPr>
          <w:trHeight w:val="312"/>
        </w:trPr>
        <w:tc>
          <w:tcPr>
            <w:tcW w:w="1187" w:type="dxa"/>
            <w:tcBorders>
              <w:top w:val="nil"/>
              <w:left w:val="nil"/>
              <w:bottom w:val="nil"/>
              <w:right w:val="nil"/>
            </w:tcBorders>
            <w:shd w:val="clear" w:color="auto" w:fill="auto"/>
            <w:vAlign w:val="center"/>
            <w:hideMark/>
          </w:tcPr>
          <w:p w14:paraId="14FEF5BB" w14:textId="77777777" w:rsidR="00043347" w:rsidRPr="003869D0" w:rsidRDefault="00043347" w:rsidP="003869D0">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1425C427" w14:textId="77777777" w:rsidR="00043347" w:rsidRPr="003869D0" w:rsidRDefault="00043347" w:rsidP="003869D0">
            <w:pPr>
              <w:jc w:val="center"/>
              <w:rPr>
                <w:color w:val="000000"/>
                <w:sz w:val="20"/>
                <w:szCs w:val="20"/>
              </w:rPr>
            </w:pPr>
            <w:r w:rsidRPr="003869D0">
              <w:rPr>
                <w:color w:val="000000"/>
                <w:sz w:val="20"/>
                <w:szCs w:val="20"/>
              </w:rPr>
              <w:t>Подробный перечень планируемых к реализации мероприятий</w:t>
            </w:r>
          </w:p>
        </w:tc>
      </w:tr>
      <w:tr w:rsidR="00043347" w:rsidRPr="003869D0" w14:paraId="786F1B63" w14:textId="77777777" w:rsidTr="003869D0">
        <w:trPr>
          <w:trHeight w:val="312"/>
        </w:trPr>
        <w:tc>
          <w:tcPr>
            <w:tcW w:w="1187" w:type="dxa"/>
            <w:tcBorders>
              <w:top w:val="nil"/>
              <w:left w:val="nil"/>
              <w:bottom w:val="nil"/>
              <w:right w:val="nil"/>
            </w:tcBorders>
            <w:shd w:val="clear" w:color="auto" w:fill="auto"/>
            <w:vAlign w:val="center"/>
            <w:hideMark/>
          </w:tcPr>
          <w:p w14:paraId="232C341B" w14:textId="77777777" w:rsidR="00043347" w:rsidRPr="003869D0" w:rsidRDefault="00043347" w:rsidP="003869D0">
            <w:pPr>
              <w:jc w:val="center"/>
              <w:rPr>
                <w:color w:val="000000"/>
                <w:sz w:val="20"/>
                <w:szCs w:val="20"/>
              </w:rPr>
            </w:pPr>
          </w:p>
        </w:tc>
        <w:tc>
          <w:tcPr>
            <w:tcW w:w="13835" w:type="dxa"/>
            <w:gridSpan w:val="10"/>
            <w:tcBorders>
              <w:top w:val="nil"/>
              <w:left w:val="nil"/>
              <w:bottom w:val="nil"/>
              <w:right w:val="nil"/>
            </w:tcBorders>
            <w:shd w:val="clear" w:color="auto" w:fill="auto"/>
            <w:noWrap/>
            <w:vAlign w:val="center"/>
            <w:hideMark/>
          </w:tcPr>
          <w:p w14:paraId="71D7A202" w14:textId="77777777" w:rsidR="00043347" w:rsidRPr="003869D0" w:rsidRDefault="00043347" w:rsidP="003869D0">
            <w:pPr>
              <w:jc w:val="center"/>
              <w:rPr>
                <w:color w:val="000000"/>
                <w:sz w:val="20"/>
                <w:szCs w:val="20"/>
              </w:rPr>
            </w:pPr>
            <w:r w:rsidRPr="003869D0">
              <w:rPr>
                <w:color w:val="000000"/>
                <w:sz w:val="20"/>
                <w:szCs w:val="20"/>
              </w:rPr>
              <w:t>муниципальной программы Куйбышевского муниципального района Новосибирской области</w:t>
            </w:r>
          </w:p>
        </w:tc>
      </w:tr>
      <w:tr w:rsidR="00043347" w:rsidRPr="003869D0" w14:paraId="374DF8C9" w14:textId="77777777" w:rsidTr="003869D0">
        <w:trPr>
          <w:trHeight w:val="324"/>
        </w:trPr>
        <w:tc>
          <w:tcPr>
            <w:tcW w:w="1187" w:type="dxa"/>
            <w:tcBorders>
              <w:top w:val="nil"/>
              <w:left w:val="nil"/>
              <w:bottom w:val="nil"/>
              <w:right w:val="nil"/>
            </w:tcBorders>
            <w:shd w:val="clear" w:color="auto" w:fill="auto"/>
            <w:vAlign w:val="center"/>
            <w:hideMark/>
          </w:tcPr>
          <w:p w14:paraId="597A9E1F" w14:textId="77777777" w:rsidR="00043347" w:rsidRPr="003869D0" w:rsidRDefault="00043347" w:rsidP="003869D0">
            <w:pPr>
              <w:jc w:val="center"/>
              <w:rPr>
                <w:color w:val="000000"/>
                <w:sz w:val="20"/>
                <w:szCs w:val="20"/>
              </w:rPr>
            </w:pPr>
          </w:p>
        </w:tc>
        <w:tc>
          <w:tcPr>
            <w:tcW w:w="13835" w:type="dxa"/>
            <w:gridSpan w:val="10"/>
            <w:tcBorders>
              <w:top w:val="nil"/>
              <w:left w:val="nil"/>
              <w:bottom w:val="single" w:sz="8" w:space="0" w:color="auto"/>
              <w:right w:val="nil"/>
            </w:tcBorders>
            <w:shd w:val="clear" w:color="auto" w:fill="auto"/>
            <w:noWrap/>
            <w:vAlign w:val="center"/>
            <w:hideMark/>
          </w:tcPr>
          <w:p w14:paraId="50110086" w14:textId="77777777" w:rsidR="00043347" w:rsidRPr="003869D0" w:rsidRDefault="00043347" w:rsidP="003869D0">
            <w:pPr>
              <w:jc w:val="center"/>
              <w:rPr>
                <w:color w:val="000000"/>
                <w:sz w:val="20"/>
                <w:szCs w:val="20"/>
              </w:rPr>
            </w:pPr>
            <w:r w:rsidRPr="003869D0">
              <w:rPr>
                <w:color w:val="000000"/>
                <w:sz w:val="20"/>
                <w:szCs w:val="20"/>
              </w:rPr>
              <w:t>на 2022 - 2025 годы</w:t>
            </w:r>
          </w:p>
        </w:tc>
      </w:tr>
      <w:tr w:rsidR="00043347" w:rsidRPr="003869D0" w14:paraId="0847B81E" w14:textId="77777777" w:rsidTr="003869D0">
        <w:trPr>
          <w:trHeight w:val="18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E0445" w14:textId="77777777" w:rsidR="00043347" w:rsidRPr="003869D0" w:rsidRDefault="00043347" w:rsidP="003869D0">
            <w:pPr>
              <w:jc w:val="center"/>
              <w:rPr>
                <w:color w:val="000000"/>
                <w:sz w:val="20"/>
                <w:szCs w:val="20"/>
              </w:rPr>
            </w:pPr>
            <w:r w:rsidRPr="003869D0">
              <w:rPr>
                <w:color w:val="000000"/>
                <w:sz w:val="20"/>
                <w:szCs w:val="20"/>
              </w:rPr>
              <w:t>Наименование мероприятия</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5D06AF52" w14:textId="77777777" w:rsidR="00043347" w:rsidRPr="003869D0" w:rsidRDefault="00043347" w:rsidP="003869D0">
            <w:pPr>
              <w:jc w:val="center"/>
              <w:rPr>
                <w:color w:val="000000"/>
                <w:sz w:val="20"/>
                <w:szCs w:val="20"/>
              </w:rPr>
            </w:pPr>
            <w:r w:rsidRPr="003869D0">
              <w:rPr>
                <w:color w:val="000000"/>
                <w:sz w:val="20"/>
                <w:szCs w:val="20"/>
              </w:rPr>
              <w:t>Наименование показателя</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6480B7FA" w14:textId="77777777" w:rsidR="00043347" w:rsidRPr="003869D0" w:rsidRDefault="00043347" w:rsidP="003869D0">
            <w:pPr>
              <w:jc w:val="center"/>
              <w:rPr>
                <w:color w:val="000000"/>
                <w:sz w:val="20"/>
                <w:szCs w:val="20"/>
              </w:rPr>
            </w:pPr>
            <w:r w:rsidRPr="003869D0">
              <w:rPr>
                <w:color w:val="000000"/>
                <w:sz w:val="20"/>
                <w:szCs w:val="20"/>
              </w:rPr>
              <w:t xml:space="preserve">Значение показателя на 2022 год, </w:t>
            </w:r>
            <w:proofErr w:type="spellStart"/>
            <w:r w:rsidRPr="003869D0">
              <w:rPr>
                <w:color w:val="000000"/>
                <w:sz w:val="20"/>
                <w:szCs w:val="20"/>
              </w:rPr>
              <w:t>тыс.руб</w:t>
            </w:r>
            <w:proofErr w:type="spellEnd"/>
          </w:p>
        </w:tc>
        <w:tc>
          <w:tcPr>
            <w:tcW w:w="1331" w:type="dxa"/>
            <w:vMerge w:val="restart"/>
            <w:tcBorders>
              <w:top w:val="nil"/>
              <w:left w:val="single" w:sz="8" w:space="0" w:color="auto"/>
              <w:bottom w:val="single" w:sz="8" w:space="0" w:color="000000"/>
              <w:right w:val="nil"/>
            </w:tcBorders>
            <w:shd w:val="clear" w:color="auto" w:fill="auto"/>
            <w:vAlign w:val="center"/>
            <w:hideMark/>
          </w:tcPr>
          <w:p w14:paraId="391ECDD5" w14:textId="77777777" w:rsidR="00043347" w:rsidRPr="003869D0" w:rsidRDefault="00043347" w:rsidP="003869D0">
            <w:pPr>
              <w:jc w:val="center"/>
              <w:rPr>
                <w:color w:val="000000"/>
                <w:sz w:val="20"/>
                <w:szCs w:val="20"/>
              </w:rPr>
            </w:pPr>
            <w:r w:rsidRPr="003869D0">
              <w:rPr>
                <w:color w:val="000000"/>
                <w:sz w:val="20"/>
                <w:szCs w:val="20"/>
              </w:rPr>
              <w:t xml:space="preserve">Значение показателя на 2023 год, </w:t>
            </w:r>
            <w:proofErr w:type="spellStart"/>
            <w:r w:rsidRPr="003869D0">
              <w:rPr>
                <w:color w:val="000000"/>
                <w:sz w:val="20"/>
                <w:szCs w:val="20"/>
              </w:rPr>
              <w:t>тыс.руб</w:t>
            </w:r>
            <w:proofErr w:type="spellEnd"/>
            <w:r w:rsidRPr="003869D0">
              <w:rPr>
                <w:color w:val="000000"/>
                <w:sz w:val="20"/>
                <w:szCs w:val="20"/>
              </w:rPr>
              <w:t>.</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6DCB4050" w14:textId="77777777" w:rsidR="00043347" w:rsidRPr="003869D0" w:rsidRDefault="00043347" w:rsidP="003869D0">
            <w:pPr>
              <w:jc w:val="center"/>
              <w:rPr>
                <w:color w:val="000000"/>
                <w:sz w:val="20"/>
                <w:szCs w:val="20"/>
              </w:rPr>
            </w:pPr>
            <w:r w:rsidRPr="003869D0">
              <w:rPr>
                <w:color w:val="000000"/>
                <w:sz w:val="20"/>
                <w:szCs w:val="20"/>
              </w:rPr>
              <w:t xml:space="preserve">Значение показателя на 2024 год, </w:t>
            </w:r>
            <w:proofErr w:type="spellStart"/>
            <w:r w:rsidRPr="003869D0">
              <w:rPr>
                <w:color w:val="000000"/>
                <w:sz w:val="20"/>
                <w:szCs w:val="20"/>
              </w:rPr>
              <w:t>тыс.руб</w:t>
            </w:r>
            <w:proofErr w:type="spellEnd"/>
            <w:r w:rsidRPr="003869D0">
              <w:rPr>
                <w:color w:val="000000"/>
                <w:sz w:val="20"/>
                <w:szCs w:val="20"/>
              </w:rPr>
              <w:t>.</w:t>
            </w:r>
          </w:p>
        </w:tc>
        <w:tc>
          <w:tcPr>
            <w:tcW w:w="1406" w:type="dxa"/>
            <w:vMerge w:val="restart"/>
            <w:tcBorders>
              <w:top w:val="nil"/>
              <w:left w:val="single" w:sz="8" w:space="0" w:color="auto"/>
              <w:bottom w:val="single" w:sz="8" w:space="0" w:color="000000"/>
              <w:right w:val="nil"/>
            </w:tcBorders>
            <w:shd w:val="clear" w:color="auto" w:fill="auto"/>
            <w:vAlign w:val="center"/>
            <w:hideMark/>
          </w:tcPr>
          <w:p w14:paraId="296F3865" w14:textId="77777777" w:rsidR="00043347" w:rsidRPr="003869D0" w:rsidRDefault="00043347" w:rsidP="003869D0">
            <w:pPr>
              <w:jc w:val="center"/>
              <w:rPr>
                <w:color w:val="000000"/>
                <w:sz w:val="20"/>
                <w:szCs w:val="20"/>
              </w:rPr>
            </w:pPr>
            <w:r w:rsidRPr="003869D0">
              <w:rPr>
                <w:color w:val="000000"/>
                <w:sz w:val="20"/>
                <w:szCs w:val="20"/>
              </w:rPr>
              <w:t xml:space="preserve">Значение показателя на 2025 год, </w:t>
            </w:r>
            <w:proofErr w:type="spellStart"/>
            <w:r w:rsidRPr="003869D0">
              <w:rPr>
                <w:color w:val="000000"/>
                <w:sz w:val="20"/>
                <w:szCs w:val="20"/>
              </w:rPr>
              <w:t>тыс.руб</w:t>
            </w:r>
            <w:proofErr w:type="spellEnd"/>
            <w:r w:rsidRPr="003869D0">
              <w:rPr>
                <w:color w:val="000000"/>
                <w:sz w:val="20"/>
                <w:szCs w:val="20"/>
              </w:rPr>
              <w:t>.</w:t>
            </w:r>
          </w:p>
        </w:tc>
        <w:tc>
          <w:tcPr>
            <w:tcW w:w="525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2AD353EF" w14:textId="77777777" w:rsidR="00043347" w:rsidRPr="003869D0" w:rsidRDefault="00043347" w:rsidP="003869D0">
            <w:pPr>
              <w:jc w:val="center"/>
              <w:rPr>
                <w:color w:val="000000"/>
                <w:sz w:val="20"/>
                <w:szCs w:val="20"/>
              </w:rPr>
            </w:pPr>
            <w:r w:rsidRPr="003869D0">
              <w:rPr>
                <w:color w:val="000000"/>
                <w:sz w:val="20"/>
                <w:szCs w:val="20"/>
              </w:rPr>
              <w:t xml:space="preserve">Значение показателя на очередной финансовый 2022 год, </w:t>
            </w:r>
            <w:proofErr w:type="spellStart"/>
            <w:r w:rsidRPr="003869D0">
              <w:rPr>
                <w:color w:val="000000"/>
                <w:sz w:val="20"/>
                <w:szCs w:val="20"/>
              </w:rPr>
              <w:t>тыс.руб</w:t>
            </w:r>
            <w:proofErr w:type="spellEnd"/>
            <w:r w:rsidRPr="003869D0">
              <w:rPr>
                <w:color w:val="000000"/>
                <w:sz w:val="20"/>
                <w:szCs w:val="20"/>
              </w:rPr>
              <w:t>. (поквартально)</w:t>
            </w:r>
          </w:p>
        </w:tc>
      </w:tr>
      <w:tr w:rsidR="00043347" w:rsidRPr="003869D0" w14:paraId="118E3FF9" w14:textId="77777777" w:rsidTr="003869D0">
        <w:trPr>
          <w:trHeight w:val="324"/>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26F0488" w14:textId="77777777" w:rsidR="00043347" w:rsidRPr="003869D0" w:rsidRDefault="00043347" w:rsidP="003869D0">
            <w:pPr>
              <w:rPr>
                <w:color w:val="000000"/>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380DA0A3" w14:textId="77777777" w:rsidR="00043347" w:rsidRPr="003869D0" w:rsidRDefault="00043347" w:rsidP="003869D0">
            <w:pPr>
              <w:rPr>
                <w:color w:val="000000"/>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7DD84EC6" w14:textId="77777777" w:rsidR="00043347" w:rsidRPr="003869D0" w:rsidRDefault="00043347" w:rsidP="003869D0">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6E52FFA8" w14:textId="77777777" w:rsidR="00043347" w:rsidRPr="003869D0" w:rsidRDefault="00043347" w:rsidP="003869D0">
            <w:pPr>
              <w:rPr>
                <w:color w:val="000000"/>
                <w:sz w:val="20"/>
                <w:szCs w:val="20"/>
              </w:rPr>
            </w:pPr>
          </w:p>
        </w:tc>
        <w:tc>
          <w:tcPr>
            <w:tcW w:w="1331" w:type="dxa"/>
            <w:vMerge/>
            <w:tcBorders>
              <w:top w:val="nil"/>
              <w:left w:val="single" w:sz="8" w:space="0" w:color="auto"/>
              <w:bottom w:val="single" w:sz="8" w:space="0" w:color="000000"/>
              <w:right w:val="nil"/>
            </w:tcBorders>
            <w:vAlign w:val="center"/>
            <w:hideMark/>
          </w:tcPr>
          <w:p w14:paraId="0126C872" w14:textId="77777777" w:rsidR="00043347" w:rsidRPr="003869D0" w:rsidRDefault="00043347" w:rsidP="003869D0">
            <w:pPr>
              <w:rPr>
                <w:color w:val="000000"/>
                <w:sz w:val="20"/>
                <w:szCs w:val="20"/>
              </w:rPr>
            </w:pPr>
          </w:p>
        </w:tc>
        <w:tc>
          <w:tcPr>
            <w:tcW w:w="1406" w:type="dxa"/>
            <w:vMerge/>
            <w:tcBorders>
              <w:top w:val="nil"/>
              <w:left w:val="single" w:sz="8" w:space="0" w:color="auto"/>
              <w:bottom w:val="single" w:sz="8" w:space="0" w:color="000000"/>
              <w:right w:val="nil"/>
            </w:tcBorders>
            <w:vAlign w:val="center"/>
            <w:hideMark/>
          </w:tcPr>
          <w:p w14:paraId="47E46CFE" w14:textId="77777777" w:rsidR="00043347" w:rsidRPr="003869D0" w:rsidRDefault="00043347" w:rsidP="003869D0">
            <w:pPr>
              <w:rPr>
                <w:color w:val="000000"/>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2136333A" w14:textId="77777777" w:rsidR="00043347" w:rsidRPr="003869D0" w:rsidRDefault="00043347" w:rsidP="003869D0">
            <w:pPr>
              <w:jc w:val="center"/>
              <w:rPr>
                <w:color w:val="000000"/>
                <w:sz w:val="20"/>
                <w:szCs w:val="20"/>
              </w:rPr>
            </w:pPr>
            <w:r w:rsidRPr="003869D0">
              <w:rPr>
                <w:color w:val="000000"/>
                <w:sz w:val="20"/>
                <w:szCs w:val="20"/>
              </w:rPr>
              <w:t>1 кв.</w:t>
            </w:r>
          </w:p>
        </w:tc>
        <w:tc>
          <w:tcPr>
            <w:tcW w:w="1266" w:type="dxa"/>
            <w:tcBorders>
              <w:top w:val="nil"/>
              <w:left w:val="single" w:sz="8" w:space="0" w:color="auto"/>
              <w:bottom w:val="single" w:sz="8" w:space="0" w:color="auto"/>
              <w:right w:val="nil"/>
            </w:tcBorders>
            <w:shd w:val="clear" w:color="auto" w:fill="auto"/>
            <w:vAlign w:val="center"/>
            <w:hideMark/>
          </w:tcPr>
          <w:p w14:paraId="37580D0A" w14:textId="77777777" w:rsidR="00043347" w:rsidRPr="003869D0" w:rsidRDefault="00043347" w:rsidP="003869D0">
            <w:pPr>
              <w:jc w:val="center"/>
              <w:rPr>
                <w:color w:val="000000"/>
                <w:sz w:val="20"/>
                <w:szCs w:val="20"/>
              </w:rPr>
            </w:pPr>
            <w:r w:rsidRPr="003869D0">
              <w:rPr>
                <w:color w:val="000000"/>
                <w:sz w:val="20"/>
                <w:szCs w:val="20"/>
              </w:rPr>
              <w:t>2 кв.</w:t>
            </w:r>
          </w:p>
        </w:tc>
        <w:tc>
          <w:tcPr>
            <w:tcW w:w="1266" w:type="dxa"/>
            <w:tcBorders>
              <w:top w:val="nil"/>
              <w:left w:val="single" w:sz="8" w:space="0" w:color="auto"/>
              <w:bottom w:val="single" w:sz="8" w:space="0" w:color="auto"/>
              <w:right w:val="nil"/>
            </w:tcBorders>
            <w:shd w:val="clear" w:color="auto" w:fill="auto"/>
            <w:vAlign w:val="center"/>
            <w:hideMark/>
          </w:tcPr>
          <w:p w14:paraId="47F911B9" w14:textId="77777777" w:rsidR="00043347" w:rsidRPr="003869D0" w:rsidRDefault="00043347" w:rsidP="003869D0">
            <w:pPr>
              <w:jc w:val="center"/>
              <w:rPr>
                <w:color w:val="000000"/>
                <w:sz w:val="20"/>
                <w:szCs w:val="20"/>
              </w:rPr>
            </w:pPr>
            <w:r w:rsidRPr="003869D0">
              <w:rPr>
                <w:color w:val="000000"/>
                <w:sz w:val="20"/>
                <w:szCs w:val="20"/>
              </w:rPr>
              <w:t>3 кв.</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929BEEC" w14:textId="77777777" w:rsidR="00043347" w:rsidRPr="003869D0" w:rsidRDefault="00043347" w:rsidP="003869D0">
            <w:pPr>
              <w:jc w:val="center"/>
              <w:rPr>
                <w:color w:val="000000"/>
                <w:sz w:val="20"/>
                <w:szCs w:val="20"/>
              </w:rPr>
            </w:pPr>
            <w:r w:rsidRPr="003869D0">
              <w:rPr>
                <w:color w:val="000000"/>
                <w:sz w:val="20"/>
                <w:szCs w:val="20"/>
              </w:rPr>
              <w:t>4 кв.</w:t>
            </w:r>
          </w:p>
        </w:tc>
      </w:tr>
      <w:tr w:rsidR="00043347" w:rsidRPr="003869D0" w14:paraId="31AA9CC0" w14:textId="77777777" w:rsidTr="003869D0">
        <w:trPr>
          <w:trHeight w:val="324"/>
        </w:trPr>
        <w:tc>
          <w:tcPr>
            <w:tcW w:w="23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938FDF0" w14:textId="77777777" w:rsidR="00043347" w:rsidRPr="003869D0" w:rsidRDefault="00043347" w:rsidP="003869D0">
            <w:pPr>
              <w:jc w:val="center"/>
              <w:rPr>
                <w:color w:val="000000"/>
                <w:sz w:val="20"/>
                <w:szCs w:val="20"/>
              </w:rPr>
            </w:pPr>
            <w:r w:rsidRPr="003869D0">
              <w:rPr>
                <w:color w:val="000000"/>
                <w:sz w:val="20"/>
                <w:szCs w:val="20"/>
              </w:rPr>
              <w:t>1</w:t>
            </w:r>
          </w:p>
        </w:tc>
        <w:tc>
          <w:tcPr>
            <w:tcW w:w="1989" w:type="dxa"/>
            <w:tcBorders>
              <w:top w:val="nil"/>
              <w:left w:val="nil"/>
              <w:bottom w:val="single" w:sz="8" w:space="0" w:color="auto"/>
              <w:right w:val="single" w:sz="8" w:space="0" w:color="auto"/>
            </w:tcBorders>
            <w:shd w:val="clear" w:color="auto" w:fill="auto"/>
            <w:vAlign w:val="center"/>
            <w:hideMark/>
          </w:tcPr>
          <w:p w14:paraId="3A72A8CB" w14:textId="77777777" w:rsidR="00043347" w:rsidRPr="003869D0" w:rsidRDefault="00043347" w:rsidP="003869D0">
            <w:pPr>
              <w:jc w:val="center"/>
              <w:rPr>
                <w:color w:val="000000"/>
                <w:sz w:val="20"/>
                <w:szCs w:val="20"/>
              </w:rPr>
            </w:pPr>
            <w:r w:rsidRPr="003869D0">
              <w:rPr>
                <w:color w:val="000000"/>
                <w:sz w:val="20"/>
                <w:szCs w:val="20"/>
              </w:rPr>
              <w:t>2</w:t>
            </w:r>
          </w:p>
        </w:tc>
        <w:tc>
          <w:tcPr>
            <w:tcW w:w="1331" w:type="dxa"/>
            <w:tcBorders>
              <w:top w:val="nil"/>
              <w:left w:val="nil"/>
              <w:bottom w:val="single" w:sz="8" w:space="0" w:color="auto"/>
              <w:right w:val="single" w:sz="8" w:space="0" w:color="auto"/>
            </w:tcBorders>
            <w:shd w:val="clear" w:color="auto" w:fill="auto"/>
            <w:vAlign w:val="center"/>
            <w:hideMark/>
          </w:tcPr>
          <w:p w14:paraId="5BC24DF5" w14:textId="77777777" w:rsidR="00043347" w:rsidRPr="003869D0" w:rsidRDefault="00043347" w:rsidP="003869D0">
            <w:pPr>
              <w:jc w:val="center"/>
              <w:rPr>
                <w:color w:val="000000"/>
                <w:sz w:val="20"/>
                <w:szCs w:val="20"/>
              </w:rPr>
            </w:pPr>
            <w:r w:rsidRPr="003869D0">
              <w:rPr>
                <w:color w:val="000000"/>
                <w:sz w:val="20"/>
                <w:szCs w:val="20"/>
              </w:rPr>
              <w:t>3</w:t>
            </w:r>
          </w:p>
        </w:tc>
        <w:tc>
          <w:tcPr>
            <w:tcW w:w="1331" w:type="dxa"/>
            <w:tcBorders>
              <w:top w:val="nil"/>
              <w:left w:val="nil"/>
              <w:bottom w:val="single" w:sz="8" w:space="0" w:color="auto"/>
              <w:right w:val="nil"/>
            </w:tcBorders>
            <w:shd w:val="clear" w:color="auto" w:fill="auto"/>
            <w:vAlign w:val="center"/>
            <w:hideMark/>
          </w:tcPr>
          <w:p w14:paraId="4835A484" w14:textId="77777777" w:rsidR="00043347" w:rsidRPr="003869D0" w:rsidRDefault="00043347" w:rsidP="003869D0">
            <w:pPr>
              <w:rPr>
                <w:color w:val="000000"/>
                <w:sz w:val="20"/>
                <w:szCs w:val="20"/>
              </w:rPr>
            </w:pPr>
            <w:r w:rsidRPr="003869D0">
              <w:rPr>
                <w:color w:val="000000"/>
                <w:sz w:val="20"/>
                <w:szCs w:val="20"/>
              </w:rPr>
              <w:t> </w:t>
            </w:r>
          </w:p>
        </w:tc>
        <w:tc>
          <w:tcPr>
            <w:tcW w:w="1331" w:type="dxa"/>
            <w:tcBorders>
              <w:top w:val="nil"/>
              <w:left w:val="single" w:sz="8" w:space="0" w:color="auto"/>
              <w:bottom w:val="single" w:sz="8" w:space="0" w:color="auto"/>
              <w:right w:val="nil"/>
            </w:tcBorders>
            <w:shd w:val="clear" w:color="auto" w:fill="auto"/>
            <w:vAlign w:val="center"/>
            <w:hideMark/>
          </w:tcPr>
          <w:p w14:paraId="4CF5471A" w14:textId="77777777" w:rsidR="00043347" w:rsidRPr="003869D0" w:rsidRDefault="00043347" w:rsidP="003869D0">
            <w:pPr>
              <w:jc w:val="center"/>
              <w:rPr>
                <w:color w:val="000000"/>
                <w:sz w:val="20"/>
                <w:szCs w:val="20"/>
              </w:rPr>
            </w:pPr>
            <w:r w:rsidRPr="003869D0">
              <w:rPr>
                <w:color w:val="000000"/>
                <w:sz w:val="20"/>
                <w:szCs w:val="20"/>
              </w:rPr>
              <w:t> </w:t>
            </w:r>
          </w:p>
        </w:tc>
        <w:tc>
          <w:tcPr>
            <w:tcW w:w="1406" w:type="dxa"/>
            <w:tcBorders>
              <w:top w:val="nil"/>
              <w:left w:val="nil"/>
              <w:bottom w:val="single" w:sz="8" w:space="0" w:color="auto"/>
              <w:right w:val="nil"/>
            </w:tcBorders>
            <w:shd w:val="clear" w:color="auto" w:fill="auto"/>
            <w:vAlign w:val="center"/>
            <w:hideMark/>
          </w:tcPr>
          <w:p w14:paraId="78B5808A" w14:textId="77777777" w:rsidR="00043347" w:rsidRPr="003869D0" w:rsidRDefault="00043347" w:rsidP="003869D0">
            <w:pPr>
              <w:jc w:val="center"/>
              <w:rPr>
                <w:color w:val="000000"/>
                <w:sz w:val="20"/>
                <w:szCs w:val="20"/>
              </w:rPr>
            </w:pPr>
            <w:r w:rsidRPr="003869D0">
              <w:rPr>
                <w:color w:val="000000"/>
                <w:sz w:val="20"/>
                <w:szCs w:val="20"/>
              </w:rPr>
              <w:t>4</w:t>
            </w:r>
          </w:p>
        </w:tc>
        <w:tc>
          <w:tcPr>
            <w:tcW w:w="1266" w:type="dxa"/>
            <w:tcBorders>
              <w:top w:val="nil"/>
              <w:left w:val="single" w:sz="8" w:space="0" w:color="auto"/>
              <w:bottom w:val="single" w:sz="8" w:space="0" w:color="auto"/>
              <w:right w:val="nil"/>
            </w:tcBorders>
            <w:shd w:val="clear" w:color="auto" w:fill="auto"/>
            <w:vAlign w:val="center"/>
            <w:hideMark/>
          </w:tcPr>
          <w:p w14:paraId="66113500" w14:textId="77777777" w:rsidR="00043347" w:rsidRPr="003869D0" w:rsidRDefault="00043347" w:rsidP="003869D0">
            <w:pPr>
              <w:jc w:val="center"/>
              <w:rPr>
                <w:color w:val="000000"/>
                <w:sz w:val="20"/>
                <w:szCs w:val="20"/>
              </w:rPr>
            </w:pPr>
            <w:r w:rsidRPr="003869D0">
              <w:rPr>
                <w:color w:val="000000"/>
                <w:sz w:val="20"/>
                <w:szCs w:val="20"/>
              </w:rPr>
              <w:t>5</w:t>
            </w:r>
          </w:p>
        </w:tc>
        <w:tc>
          <w:tcPr>
            <w:tcW w:w="1266" w:type="dxa"/>
            <w:tcBorders>
              <w:top w:val="nil"/>
              <w:left w:val="single" w:sz="8" w:space="0" w:color="auto"/>
              <w:bottom w:val="single" w:sz="8" w:space="0" w:color="auto"/>
              <w:right w:val="nil"/>
            </w:tcBorders>
            <w:shd w:val="clear" w:color="auto" w:fill="auto"/>
            <w:vAlign w:val="center"/>
            <w:hideMark/>
          </w:tcPr>
          <w:p w14:paraId="3D2B3F68" w14:textId="77777777" w:rsidR="00043347" w:rsidRPr="003869D0" w:rsidRDefault="00043347" w:rsidP="003869D0">
            <w:pPr>
              <w:jc w:val="center"/>
              <w:rPr>
                <w:color w:val="000000"/>
                <w:sz w:val="20"/>
                <w:szCs w:val="20"/>
              </w:rPr>
            </w:pPr>
            <w:r w:rsidRPr="003869D0">
              <w:rPr>
                <w:color w:val="000000"/>
                <w:sz w:val="20"/>
                <w:szCs w:val="20"/>
              </w:rPr>
              <w:t>6</w:t>
            </w:r>
          </w:p>
        </w:tc>
        <w:tc>
          <w:tcPr>
            <w:tcW w:w="1266" w:type="dxa"/>
            <w:tcBorders>
              <w:top w:val="nil"/>
              <w:left w:val="single" w:sz="8" w:space="0" w:color="auto"/>
              <w:bottom w:val="single" w:sz="8" w:space="0" w:color="auto"/>
              <w:right w:val="nil"/>
            </w:tcBorders>
            <w:shd w:val="clear" w:color="auto" w:fill="auto"/>
            <w:vAlign w:val="center"/>
            <w:hideMark/>
          </w:tcPr>
          <w:p w14:paraId="3F2C3CAB" w14:textId="77777777" w:rsidR="00043347" w:rsidRPr="003869D0" w:rsidRDefault="00043347" w:rsidP="003869D0">
            <w:pPr>
              <w:jc w:val="center"/>
              <w:rPr>
                <w:color w:val="000000"/>
                <w:sz w:val="20"/>
                <w:szCs w:val="20"/>
              </w:rPr>
            </w:pPr>
            <w:r w:rsidRPr="003869D0">
              <w:rPr>
                <w:color w:val="000000"/>
                <w:sz w:val="20"/>
                <w:szCs w:val="20"/>
              </w:rPr>
              <w:t>7</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F203554" w14:textId="77777777" w:rsidR="00043347" w:rsidRPr="003869D0" w:rsidRDefault="00043347" w:rsidP="003869D0">
            <w:pPr>
              <w:jc w:val="center"/>
              <w:rPr>
                <w:color w:val="000000"/>
                <w:sz w:val="20"/>
                <w:szCs w:val="20"/>
              </w:rPr>
            </w:pPr>
            <w:r w:rsidRPr="003869D0">
              <w:rPr>
                <w:color w:val="000000"/>
                <w:sz w:val="20"/>
                <w:szCs w:val="20"/>
              </w:rPr>
              <w:t>8</w:t>
            </w:r>
          </w:p>
        </w:tc>
      </w:tr>
      <w:tr w:rsidR="00043347" w:rsidRPr="003869D0" w14:paraId="7E0B3C63" w14:textId="77777777" w:rsidTr="003869D0">
        <w:trPr>
          <w:trHeight w:val="324"/>
        </w:trPr>
        <w:tc>
          <w:tcPr>
            <w:tcW w:w="1502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794C454B" w14:textId="77777777" w:rsidR="00043347" w:rsidRPr="003869D0" w:rsidRDefault="00043347" w:rsidP="003869D0">
            <w:pPr>
              <w:jc w:val="center"/>
              <w:rPr>
                <w:bCs/>
                <w:color w:val="000000"/>
                <w:sz w:val="20"/>
                <w:szCs w:val="20"/>
              </w:rPr>
            </w:pPr>
            <w:r w:rsidRPr="003869D0">
              <w:rPr>
                <w:bCs/>
                <w:color w:val="000000"/>
                <w:sz w:val="20"/>
                <w:szCs w:val="20"/>
              </w:rPr>
              <w:t>1. Цель 1. Повышение эффективности использования потенциала сферы культуры Куйбышевского района</w:t>
            </w:r>
          </w:p>
        </w:tc>
      </w:tr>
      <w:tr w:rsidR="00043347" w:rsidRPr="003869D0" w14:paraId="1C291C56" w14:textId="77777777" w:rsidTr="003869D0">
        <w:trPr>
          <w:trHeight w:val="324"/>
        </w:trPr>
        <w:tc>
          <w:tcPr>
            <w:tcW w:w="15022" w:type="dxa"/>
            <w:gridSpan w:val="11"/>
            <w:tcBorders>
              <w:top w:val="single" w:sz="8" w:space="0" w:color="auto"/>
              <w:left w:val="single" w:sz="8" w:space="0" w:color="auto"/>
              <w:bottom w:val="single" w:sz="4" w:space="0" w:color="auto"/>
              <w:right w:val="single" w:sz="4" w:space="0" w:color="auto"/>
            </w:tcBorders>
            <w:shd w:val="clear" w:color="auto" w:fill="auto"/>
            <w:vAlign w:val="center"/>
            <w:hideMark/>
          </w:tcPr>
          <w:p w14:paraId="1018A2C5" w14:textId="77777777" w:rsidR="00043347" w:rsidRPr="003869D0" w:rsidRDefault="00043347" w:rsidP="003869D0">
            <w:pPr>
              <w:jc w:val="center"/>
              <w:rPr>
                <w:bCs/>
                <w:color w:val="000000"/>
                <w:sz w:val="20"/>
                <w:szCs w:val="20"/>
              </w:rPr>
            </w:pPr>
            <w:r w:rsidRPr="003869D0">
              <w:rPr>
                <w:bCs/>
                <w:color w:val="000000"/>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043347" w:rsidRPr="003869D0" w14:paraId="41B0CA4B" w14:textId="77777777" w:rsidTr="003869D0">
        <w:trPr>
          <w:trHeight w:val="27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30CEA1" w14:textId="77777777" w:rsidR="00043347" w:rsidRPr="003869D0" w:rsidRDefault="00043347" w:rsidP="003869D0">
            <w:pPr>
              <w:jc w:val="center"/>
              <w:rPr>
                <w:bCs/>
                <w:color w:val="000000"/>
                <w:sz w:val="20"/>
                <w:szCs w:val="20"/>
              </w:rPr>
            </w:pPr>
            <w:r w:rsidRPr="003869D0">
              <w:rPr>
                <w:bCs/>
                <w:color w:val="000000"/>
                <w:sz w:val="20"/>
                <w:szCs w:val="20"/>
              </w:rPr>
              <w:t>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3E9F5"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8E30C08" w14:textId="77777777" w:rsidR="00043347" w:rsidRPr="003869D0" w:rsidRDefault="00043347" w:rsidP="003869D0">
            <w:pPr>
              <w:jc w:val="center"/>
              <w:rPr>
                <w:bCs/>
                <w:color w:val="000000"/>
                <w:sz w:val="20"/>
                <w:szCs w:val="20"/>
              </w:rPr>
            </w:pPr>
            <w:r w:rsidRPr="003869D0">
              <w:rPr>
                <w:bCs/>
                <w:color w:val="000000"/>
                <w:sz w:val="20"/>
                <w:szCs w:val="20"/>
              </w:rPr>
              <w:t>48455,80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951794E" w14:textId="77777777" w:rsidR="00043347" w:rsidRPr="003869D0" w:rsidRDefault="00043347" w:rsidP="003869D0">
            <w:pPr>
              <w:jc w:val="center"/>
              <w:rPr>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A77C7A"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55F37AE"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0E7BC25" w14:textId="77777777" w:rsidR="00043347" w:rsidRPr="003869D0" w:rsidRDefault="00043347" w:rsidP="003869D0">
            <w:pPr>
              <w:jc w:val="center"/>
              <w:rPr>
                <w:bCs/>
                <w:color w:val="000000"/>
                <w:sz w:val="20"/>
                <w:szCs w:val="20"/>
              </w:rPr>
            </w:pPr>
            <w:r w:rsidRPr="003869D0">
              <w:rPr>
                <w:bCs/>
                <w:color w:val="000000"/>
                <w:sz w:val="20"/>
                <w:szCs w:val="20"/>
              </w:rPr>
              <w:t>48455,80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29982E"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7BFF427"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A06607F"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18990F9C" w14:textId="77777777" w:rsidTr="003869D0">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364D7723"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54E05607"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D511BFE" w14:textId="77777777" w:rsidR="00043347" w:rsidRPr="003869D0" w:rsidRDefault="00043347" w:rsidP="003869D0">
            <w:pPr>
              <w:jc w:val="center"/>
              <w:rPr>
                <w:color w:val="000000"/>
                <w:sz w:val="20"/>
                <w:szCs w:val="20"/>
              </w:rPr>
            </w:pPr>
            <w:r w:rsidRPr="003869D0">
              <w:rPr>
                <w:color w:val="000000"/>
                <w:sz w:val="20"/>
                <w:szCs w:val="20"/>
              </w:rPr>
              <w:t>47486,70</w:t>
            </w:r>
          </w:p>
        </w:tc>
        <w:tc>
          <w:tcPr>
            <w:tcW w:w="1331" w:type="dxa"/>
            <w:tcBorders>
              <w:top w:val="single" w:sz="4" w:space="0" w:color="auto"/>
              <w:left w:val="nil"/>
              <w:bottom w:val="single" w:sz="8" w:space="0" w:color="auto"/>
              <w:right w:val="single" w:sz="8" w:space="0" w:color="auto"/>
            </w:tcBorders>
            <w:shd w:val="clear" w:color="auto" w:fill="auto"/>
            <w:vAlign w:val="center"/>
          </w:tcPr>
          <w:p w14:paraId="6BABA3C1" w14:textId="77777777" w:rsidR="00043347" w:rsidRPr="003869D0" w:rsidRDefault="00043347" w:rsidP="003869D0">
            <w:pPr>
              <w:jc w:val="center"/>
              <w:rPr>
                <w:sz w:val="20"/>
                <w:szCs w:val="20"/>
              </w:rPr>
            </w:pPr>
            <w:r w:rsidRPr="003869D0">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32B6241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10926AE2"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C1B173F" w14:textId="77777777" w:rsidR="00043347" w:rsidRPr="003869D0" w:rsidRDefault="00043347" w:rsidP="003869D0">
            <w:pPr>
              <w:jc w:val="center"/>
              <w:rPr>
                <w:color w:val="000000"/>
                <w:sz w:val="20"/>
                <w:szCs w:val="20"/>
              </w:rPr>
            </w:pPr>
            <w:r w:rsidRPr="003869D0">
              <w:rPr>
                <w:color w:val="000000"/>
                <w:sz w:val="20"/>
                <w:szCs w:val="20"/>
              </w:rPr>
              <w:t>47486,70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657C01A"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F7174B8"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7E97976C"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4250D094"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2F89370"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553CF944"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F338DC8"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7D2F099"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264E73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4407D7D7"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7BF03449"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912C4E9"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0190A2A"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0BA7E034"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59E19E8F"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15EA59E"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046ECD"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01B5E21" w14:textId="77777777" w:rsidR="00043347" w:rsidRPr="003869D0" w:rsidRDefault="00043347" w:rsidP="003869D0">
            <w:pPr>
              <w:jc w:val="center"/>
              <w:rPr>
                <w:color w:val="000000"/>
                <w:sz w:val="20"/>
                <w:szCs w:val="20"/>
              </w:rPr>
            </w:pPr>
            <w:r w:rsidRPr="003869D0">
              <w:rPr>
                <w:color w:val="000000"/>
                <w:sz w:val="20"/>
                <w:szCs w:val="20"/>
              </w:rPr>
              <w:t>969,10</w:t>
            </w:r>
          </w:p>
        </w:tc>
        <w:tc>
          <w:tcPr>
            <w:tcW w:w="1331" w:type="dxa"/>
            <w:tcBorders>
              <w:top w:val="nil"/>
              <w:left w:val="nil"/>
              <w:bottom w:val="single" w:sz="8" w:space="0" w:color="auto"/>
              <w:right w:val="single" w:sz="8" w:space="0" w:color="auto"/>
            </w:tcBorders>
            <w:shd w:val="clear" w:color="auto" w:fill="auto"/>
            <w:vAlign w:val="center"/>
          </w:tcPr>
          <w:p w14:paraId="54F6DF8B" w14:textId="77777777" w:rsidR="00043347" w:rsidRPr="003869D0" w:rsidRDefault="00043347" w:rsidP="003869D0">
            <w:pPr>
              <w:jc w:val="center"/>
              <w:rPr>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DEAC33F"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2510301"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8ED2345" w14:textId="77777777" w:rsidR="00043347" w:rsidRPr="003869D0" w:rsidRDefault="00043347" w:rsidP="003869D0">
            <w:pPr>
              <w:jc w:val="center"/>
              <w:rPr>
                <w:color w:val="000000"/>
                <w:sz w:val="20"/>
                <w:szCs w:val="20"/>
              </w:rPr>
            </w:pPr>
            <w:r w:rsidRPr="003869D0">
              <w:rPr>
                <w:color w:val="000000"/>
                <w:sz w:val="20"/>
                <w:szCs w:val="20"/>
              </w:rPr>
              <w:t>969,10</w:t>
            </w:r>
          </w:p>
        </w:tc>
        <w:tc>
          <w:tcPr>
            <w:tcW w:w="1266" w:type="dxa"/>
            <w:tcBorders>
              <w:top w:val="nil"/>
              <w:left w:val="nil"/>
              <w:bottom w:val="single" w:sz="8" w:space="0" w:color="auto"/>
              <w:right w:val="single" w:sz="8" w:space="0" w:color="auto"/>
            </w:tcBorders>
            <w:shd w:val="clear" w:color="auto" w:fill="auto"/>
            <w:vAlign w:val="center"/>
          </w:tcPr>
          <w:p w14:paraId="0C6EC2BF"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031C11A"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FC9C042"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6916855A"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F8CB415" w14:textId="77777777" w:rsidR="00043347" w:rsidRPr="003869D0" w:rsidRDefault="00043347" w:rsidP="003869D0">
            <w:pPr>
              <w:jc w:val="center"/>
              <w:rPr>
                <w:bCs/>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13E56532"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6267E14A"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63AC194"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721219B"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D132528"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2852DF2"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A408284"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7DBE77A"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A4C383E"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E753EE3"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006BDF1" w14:textId="77777777" w:rsidR="00043347" w:rsidRPr="003869D0" w:rsidRDefault="00043347" w:rsidP="003869D0">
            <w:pPr>
              <w:jc w:val="center"/>
              <w:rPr>
                <w:color w:val="000000"/>
                <w:sz w:val="20"/>
                <w:szCs w:val="20"/>
              </w:rPr>
            </w:pPr>
            <w:r w:rsidRPr="003869D0">
              <w:rPr>
                <w:color w:val="000000"/>
                <w:sz w:val="20"/>
                <w:szCs w:val="20"/>
              </w:rPr>
              <w:t xml:space="preserve">1.1.1.1.              </w:t>
            </w:r>
            <w:proofErr w:type="spellStart"/>
            <w:r w:rsidRPr="003869D0">
              <w:rPr>
                <w:color w:val="000000"/>
                <w:sz w:val="20"/>
                <w:szCs w:val="20"/>
              </w:rPr>
              <w:t>Кондуслинский</w:t>
            </w:r>
            <w:proofErr w:type="spellEnd"/>
            <w:r w:rsidRPr="003869D0">
              <w:rPr>
                <w:color w:val="000000"/>
                <w:sz w:val="20"/>
                <w:szCs w:val="20"/>
              </w:rPr>
              <w:t xml:space="preserve"> КДЦ</w:t>
            </w:r>
          </w:p>
          <w:p w14:paraId="3DB17DC6" w14:textId="77777777" w:rsidR="00043347" w:rsidRPr="003869D0" w:rsidRDefault="00043347" w:rsidP="003869D0">
            <w:pPr>
              <w:jc w:val="center"/>
              <w:rPr>
                <w:color w:val="000000"/>
                <w:sz w:val="20"/>
                <w:szCs w:val="20"/>
              </w:rPr>
            </w:pPr>
            <w:r w:rsidRPr="003869D0">
              <w:rPr>
                <w:color w:val="000000"/>
                <w:sz w:val="20"/>
                <w:szCs w:val="20"/>
              </w:rPr>
              <w:t>(</w:t>
            </w:r>
            <w:proofErr w:type="spellStart"/>
            <w:r w:rsidRPr="003869D0">
              <w:rPr>
                <w:color w:val="000000"/>
                <w:sz w:val="20"/>
                <w:szCs w:val="20"/>
              </w:rPr>
              <w:t>Кондуслинский</w:t>
            </w:r>
            <w:proofErr w:type="spellEnd"/>
            <w:r w:rsidRPr="003869D0">
              <w:rPr>
                <w:color w:val="000000"/>
                <w:sz w:val="20"/>
                <w:szCs w:val="20"/>
              </w:rPr>
              <w:t xml:space="preserve"> СДК, </w:t>
            </w:r>
            <w:proofErr w:type="spellStart"/>
            <w:r w:rsidRPr="003869D0">
              <w:rPr>
                <w:color w:val="000000"/>
                <w:sz w:val="20"/>
                <w:szCs w:val="20"/>
              </w:rPr>
              <w:t>Кульчинский</w:t>
            </w:r>
            <w:proofErr w:type="spellEnd"/>
            <w:r w:rsidRPr="003869D0">
              <w:rPr>
                <w:color w:val="000000"/>
                <w:sz w:val="20"/>
                <w:szCs w:val="20"/>
              </w:rPr>
              <w:t xml:space="preserve"> СДК)</w:t>
            </w:r>
          </w:p>
        </w:tc>
        <w:tc>
          <w:tcPr>
            <w:tcW w:w="1989" w:type="dxa"/>
            <w:tcBorders>
              <w:top w:val="nil"/>
              <w:left w:val="nil"/>
              <w:bottom w:val="single" w:sz="8" w:space="0" w:color="auto"/>
              <w:right w:val="single" w:sz="8" w:space="0" w:color="auto"/>
            </w:tcBorders>
            <w:shd w:val="clear" w:color="auto" w:fill="auto"/>
            <w:vAlign w:val="center"/>
            <w:hideMark/>
          </w:tcPr>
          <w:p w14:paraId="5D32E9BF"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053E35E8" w14:textId="77777777" w:rsidR="00043347" w:rsidRPr="003869D0" w:rsidRDefault="00043347" w:rsidP="003869D0">
            <w:pPr>
              <w:jc w:val="center"/>
              <w:rPr>
                <w:color w:val="000000"/>
                <w:sz w:val="20"/>
                <w:szCs w:val="20"/>
              </w:rPr>
            </w:pPr>
            <w:r w:rsidRPr="003869D0">
              <w:rPr>
                <w:color w:val="000000"/>
                <w:sz w:val="20"/>
                <w:szCs w:val="20"/>
              </w:rPr>
              <w:t>11555,60</w:t>
            </w:r>
          </w:p>
        </w:tc>
        <w:tc>
          <w:tcPr>
            <w:tcW w:w="1331" w:type="dxa"/>
            <w:tcBorders>
              <w:top w:val="nil"/>
              <w:left w:val="nil"/>
              <w:bottom w:val="single" w:sz="8" w:space="0" w:color="auto"/>
              <w:right w:val="nil"/>
            </w:tcBorders>
            <w:shd w:val="clear" w:color="auto" w:fill="auto"/>
            <w:vAlign w:val="center"/>
            <w:hideMark/>
          </w:tcPr>
          <w:p w14:paraId="3EA6BFE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1E1BCFD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C0222C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8FE2AA6" w14:textId="77777777" w:rsidR="00043347" w:rsidRPr="003869D0" w:rsidRDefault="00043347" w:rsidP="003869D0">
            <w:pPr>
              <w:jc w:val="center"/>
              <w:rPr>
                <w:color w:val="000000"/>
                <w:sz w:val="20"/>
                <w:szCs w:val="20"/>
              </w:rPr>
            </w:pPr>
            <w:r w:rsidRPr="003869D0">
              <w:rPr>
                <w:color w:val="000000"/>
                <w:sz w:val="20"/>
                <w:szCs w:val="20"/>
              </w:rPr>
              <w:t>11555,60</w:t>
            </w:r>
          </w:p>
        </w:tc>
        <w:tc>
          <w:tcPr>
            <w:tcW w:w="1266" w:type="dxa"/>
            <w:tcBorders>
              <w:top w:val="nil"/>
              <w:left w:val="single" w:sz="8" w:space="0" w:color="auto"/>
              <w:bottom w:val="single" w:sz="8" w:space="0" w:color="auto"/>
              <w:right w:val="nil"/>
            </w:tcBorders>
            <w:shd w:val="clear" w:color="auto" w:fill="auto"/>
            <w:vAlign w:val="center"/>
            <w:hideMark/>
          </w:tcPr>
          <w:p w14:paraId="79B71F2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1324CB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1B601F1"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230D67B"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2FA629E"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AA611F4"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600B8D36" w14:textId="77777777" w:rsidR="00043347" w:rsidRPr="003869D0" w:rsidRDefault="00043347" w:rsidP="003869D0">
            <w:pPr>
              <w:jc w:val="center"/>
              <w:rPr>
                <w:color w:val="000000"/>
                <w:sz w:val="20"/>
                <w:szCs w:val="20"/>
              </w:rPr>
            </w:pPr>
            <w:r w:rsidRPr="003869D0">
              <w:rPr>
                <w:color w:val="000000"/>
                <w:sz w:val="20"/>
                <w:szCs w:val="20"/>
              </w:rPr>
              <w:t>11324,50</w:t>
            </w:r>
          </w:p>
        </w:tc>
        <w:tc>
          <w:tcPr>
            <w:tcW w:w="1331" w:type="dxa"/>
            <w:tcBorders>
              <w:top w:val="nil"/>
              <w:left w:val="nil"/>
              <w:bottom w:val="single" w:sz="8" w:space="0" w:color="auto"/>
              <w:right w:val="nil"/>
            </w:tcBorders>
            <w:shd w:val="clear" w:color="auto" w:fill="auto"/>
            <w:vAlign w:val="center"/>
            <w:hideMark/>
          </w:tcPr>
          <w:p w14:paraId="36354D1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5DAA06E"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F495D3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C8A3590" w14:textId="77777777" w:rsidR="00043347" w:rsidRPr="003869D0" w:rsidRDefault="00043347" w:rsidP="003869D0">
            <w:pPr>
              <w:jc w:val="center"/>
              <w:rPr>
                <w:color w:val="000000"/>
                <w:sz w:val="20"/>
                <w:szCs w:val="20"/>
              </w:rPr>
            </w:pPr>
            <w:r w:rsidRPr="003869D0">
              <w:rPr>
                <w:color w:val="000000"/>
                <w:sz w:val="20"/>
                <w:szCs w:val="20"/>
              </w:rPr>
              <w:t>11324,50</w:t>
            </w:r>
          </w:p>
        </w:tc>
        <w:tc>
          <w:tcPr>
            <w:tcW w:w="1266" w:type="dxa"/>
            <w:tcBorders>
              <w:top w:val="nil"/>
              <w:left w:val="single" w:sz="8" w:space="0" w:color="auto"/>
              <w:bottom w:val="single" w:sz="8" w:space="0" w:color="auto"/>
              <w:right w:val="nil"/>
            </w:tcBorders>
            <w:shd w:val="clear" w:color="auto" w:fill="auto"/>
            <w:vAlign w:val="center"/>
          </w:tcPr>
          <w:p w14:paraId="3D35B7B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D4EE1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3BF050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F4A5D63"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6A0E69A"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5BB8B72"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6E164AA" w14:textId="77777777" w:rsidR="00043347" w:rsidRPr="003869D0" w:rsidRDefault="00043347" w:rsidP="003869D0">
            <w:pPr>
              <w:jc w:val="center"/>
              <w:rPr>
                <w:sz w:val="20"/>
                <w:szCs w:val="20"/>
              </w:rPr>
            </w:pPr>
            <w:r w:rsidRPr="003869D0">
              <w:rPr>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2FDF95D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F8428E8"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C2210E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1EFC988"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7134F3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AD368B2"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B643B7A"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717AD453"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2ED5CEF"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712F89D"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5DD89D4A" w14:textId="77777777" w:rsidR="00043347" w:rsidRPr="003869D0" w:rsidRDefault="00043347" w:rsidP="003869D0">
            <w:pPr>
              <w:jc w:val="center"/>
              <w:rPr>
                <w:color w:val="000000"/>
                <w:sz w:val="20"/>
                <w:szCs w:val="20"/>
              </w:rPr>
            </w:pPr>
            <w:r w:rsidRPr="003869D0">
              <w:rPr>
                <w:color w:val="000000"/>
                <w:sz w:val="20"/>
                <w:szCs w:val="20"/>
              </w:rPr>
              <w:t>231,10</w:t>
            </w:r>
          </w:p>
        </w:tc>
        <w:tc>
          <w:tcPr>
            <w:tcW w:w="1331" w:type="dxa"/>
            <w:tcBorders>
              <w:top w:val="nil"/>
              <w:left w:val="nil"/>
              <w:bottom w:val="single" w:sz="8" w:space="0" w:color="auto"/>
              <w:right w:val="nil"/>
            </w:tcBorders>
            <w:shd w:val="clear" w:color="auto" w:fill="auto"/>
            <w:vAlign w:val="center"/>
            <w:hideMark/>
          </w:tcPr>
          <w:p w14:paraId="5A17133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24853E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BC7D6F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8E2927" w14:textId="77777777" w:rsidR="00043347" w:rsidRPr="003869D0" w:rsidRDefault="00043347" w:rsidP="003869D0">
            <w:pPr>
              <w:jc w:val="center"/>
              <w:rPr>
                <w:color w:val="000000"/>
                <w:sz w:val="20"/>
                <w:szCs w:val="20"/>
              </w:rPr>
            </w:pPr>
            <w:r w:rsidRPr="003869D0">
              <w:rPr>
                <w:color w:val="000000"/>
                <w:sz w:val="20"/>
                <w:szCs w:val="20"/>
              </w:rPr>
              <w:t>231,10</w:t>
            </w:r>
          </w:p>
        </w:tc>
        <w:tc>
          <w:tcPr>
            <w:tcW w:w="1266" w:type="dxa"/>
            <w:tcBorders>
              <w:top w:val="nil"/>
              <w:left w:val="single" w:sz="8" w:space="0" w:color="auto"/>
              <w:bottom w:val="single" w:sz="8" w:space="0" w:color="auto"/>
              <w:right w:val="nil"/>
            </w:tcBorders>
            <w:shd w:val="clear" w:color="auto" w:fill="auto"/>
            <w:vAlign w:val="center"/>
          </w:tcPr>
          <w:p w14:paraId="24CDA73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093DD8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3A6CFB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77B5BFF"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103078B4"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2E93514E"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tcPr>
          <w:p w14:paraId="64A2F4DA" w14:textId="77777777" w:rsidR="00043347" w:rsidRPr="003869D0" w:rsidRDefault="00043347" w:rsidP="003869D0">
            <w:pPr>
              <w:jc w:val="center"/>
              <w:rPr>
                <w:sz w:val="20"/>
                <w:szCs w:val="20"/>
              </w:rPr>
            </w:pPr>
            <w:r w:rsidRPr="003869D0">
              <w:rPr>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5A982F0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1B51059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E50813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417920FF"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5EF3BB9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476F76D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A2F667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5702C69"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4FAE9" w14:textId="77777777" w:rsidR="00043347" w:rsidRPr="003869D0" w:rsidRDefault="00043347" w:rsidP="003869D0">
            <w:pPr>
              <w:jc w:val="center"/>
              <w:rPr>
                <w:color w:val="000000"/>
                <w:sz w:val="20"/>
                <w:szCs w:val="20"/>
              </w:rPr>
            </w:pPr>
            <w:r w:rsidRPr="003869D0">
              <w:rPr>
                <w:color w:val="000000"/>
                <w:sz w:val="20"/>
                <w:szCs w:val="20"/>
              </w:rPr>
              <w:lastRenderedPageBreak/>
              <w:t xml:space="preserve">1.1.1.2.                          МКУК «КДЦ» </w:t>
            </w:r>
            <w:proofErr w:type="spellStart"/>
            <w:r w:rsidRPr="003869D0">
              <w:rPr>
                <w:color w:val="000000"/>
                <w:sz w:val="20"/>
                <w:szCs w:val="20"/>
              </w:rPr>
              <w:t>Отрадненского</w:t>
            </w:r>
            <w:proofErr w:type="spellEnd"/>
            <w:r w:rsidRPr="003869D0">
              <w:rPr>
                <w:color w:val="000000"/>
                <w:sz w:val="20"/>
                <w:szCs w:val="20"/>
              </w:rPr>
              <w:t xml:space="preserve"> 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A9C1B"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37B06" w14:textId="77777777" w:rsidR="00043347" w:rsidRPr="003869D0" w:rsidRDefault="00043347" w:rsidP="003869D0">
            <w:pPr>
              <w:jc w:val="center"/>
              <w:rPr>
                <w:sz w:val="20"/>
                <w:szCs w:val="20"/>
              </w:rPr>
            </w:pPr>
            <w:r w:rsidRPr="003869D0">
              <w:rPr>
                <w:sz w:val="20"/>
                <w:szCs w:val="20"/>
              </w:rPr>
              <w:t>12343,50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73460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852A23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6684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7BC681" w14:textId="77777777" w:rsidR="00043347" w:rsidRPr="003869D0" w:rsidRDefault="00043347" w:rsidP="003869D0">
            <w:pPr>
              <w:jc w:val="center"/>
              <w:rPr>
                <w:sz w:val="20"/>
                <w:szCs w:val="20"/>
              </w:rPr>
            </w:pPr>
            <w:r w:rsidRPr="003869D0">
              <w:rPr>
                <w:sz w:val="20"/>
                <w:szCs w:val="20"/>
              </w:rPr>
              <w:t>12343,50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7B4B1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FC472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C44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6FF0577"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B648B76"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2D78"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83B52" w14:textId="77777777" w:rsidR="00043347" w:rsidRPr="003869D0" w:rsidRDefault="00043347" w:rsidP="003869D0">
            <w:pPr>
              <w:jc w:val="center"/>
              <w:rPr>
                <w:sz w:val="20"/>
                <w:szCs w:val="20"/>
              </w:rPr>
            </w:pPr>
            <w:r w:rsidRPr="003869D0">
              <w:rPr>
                <w:sz w:val="20"/>
                <w:szCs w:val="20"/>
              </w:rPr>
              <w:t>12096,70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54F893C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F491A38"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27FBEA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9C193C9" w14:textId="77777777" w:rsidR="00043347" w:rsidRPr="003869D0" w:rsidRDefault="00043347" w:rsidP="003869D0">
            <w:pPr>
              <w:jc w:val="center"/>
              <w:rPr>
                <w:sz w:val="20"/>
                <w:szCs w:val="20"/>
              </w:rPr>
            </w:pPr>
            <w:r w:rsidRPr="003869D0">
              <w:rPr>
                <w:sz w:val="20"/>
                <w:szCs w:val="20"/>
              </w:rPr>
              <w:t>12096,70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24F69A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B95DBA7"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F186C4A"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8C71C7A"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0814AA6"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9806B"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078F8"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3C0D76E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B97F16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F14188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0FE3B2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4310D6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8DC2360"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04601F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1CF7405"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99C5ECB"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ED6FDB"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903CB" w14:textId="77777777" w:rsidR="00043347" w:rsidRPr="003869D0" w:rsidRDefault="00043347" w:rsidP="003869D0">
            <w:pPr>
              <w:jc w:val="center"/>
              <w:rPr>
                <w:sz w:val="20"/>
                <w:szCs w:val="20"/>
              </w:rPr>
            </w:pPr>
            <w:r w:rsidRPr="003869D0">
              <w:rPr>
                <w:sz w:val="20"/>
                <w:szCs w:val="20"/>
              </w:rPr>
              <w:t>246,80</w:t>
            </w:r>
          </w:p>
        </w:tc>
        <w:tc>
          <w:tcPr>
            <w:tcW w:w="1331" w:type="dxa"/>
            <w:tcBorders>
              <w:top w:val="nil"/>
              <w:left w:val="single" w:sz="4" w:space="0" w:color="auto"/>
              <w:bottom w:val="single" w:sz="8" w:space="0" w:color="auto"/>
              <w:right w:val="nil"/>
            </w:tcBorders>
            <w:shd w:val="clear" w:color="auto" w:fill="auto"/>
            <w:vAlign w:val="center"/>
            <w:hideMark/>
          </w:tcPr>
          <w:p w14:paraId="4743576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D7D6116"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E02723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EE39C8A" w14:textId="77777777" w:rsidR="00043347" w:rsidRPr="003869D0" w:rsidRDefault="00043347" w:rsidP="003869D0">
            <w:pPr>
              <w:jc w:val="center"/>
              <w:rPr>
                <w:sz w:val="20"/>
                <w:szCs w:val="20"/>
              </w:rPr>
            </w:pPr>
            <w:r w:rsidRPr="003869D0">
              <w:rPr>
                <w:sz w:val="20"/>
                <w:szCs w:val="20"/>
              </w:rPr>
              <w:t>246,80</w:t>
            </w:r>
          </w:p>
        </w:tc>
        <w:tc>
          <w:tcPr>
            <w:tcW w:w="1266" w:type="dxa"/>
            <w:tcBorders>
              <w:top w:val="nil"/>
              <w:left w:val="single" w:sz="8" w:space="0" w:color="auto"/>
              <w:bottom w:val="single" w:sz="8" w:space="0" w:color="auto"/>
              <w:right w:val="nil"/>
            </w:tcBorders>
            <w:shd w:val="clear" w:color="auto" w:fill="auto"/>
            <w:vAlign w:val="center"/>
          </w:tcPr>
          <w:p w14:paraId="0CF932B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F1ACB5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1F7283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3F6AC73"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5EA29EB5"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F7D1E"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FA8F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32E0CC2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5044975"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082F92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9E0DE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897AD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A397A7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A1C1FA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0084B35" w14:textId="77777777" w:rsidTr="003869D0">
        <w:trPr>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hideMark/>
          </w:tcPr>
          <w:p w14:paraId="4942718C" w14:textId="77777777" w:rsidR="00043347" w:rsidRPr="003869D0" w:rsidRDefault="00043347" w:rsidP="003869D0">
            <w:pPr>
              <w:jc w:val="center"/>
              <w:rPr>
                <w:color w:val="000000"/>
                <w:sz w:val="20"/>
                <w:szCs w:val="20"/>
              </w:rPr>
            </w:pPr>
            <w:r w:rsidRPr="003869D0">
              <w:rPr>
                <w:color w:val="000000"/>
                <w:sz w:val="20"/>
                <w:szCs w:val="20"/>
              </w:rPr>
              <w:t>1.1.1.3.</w:t>
            </w:r>
          </w:p>
          <w:p w14:paraId="150AE36D" w14:textId="77777777" w:rsidR="00043347" w:rsidRPr="003869D0" w:rsidRDefault="00043347" w:rsidP="003869D0">
            <w:pPr>
              <w:jc w:val="center"/>
              <w:rPr>
                <w:color w:val="000000"/>
                <w:sz w:val="20"/>
                <w:szCs w:val="20"/>
              </w:rPr>
            </w:pPr>
            <w:r w:rsidRPr="003869D0">
              <w:rPr>
                <w:color w:val="000000"/>
                <w:sz w:val="20"/>
                <w:szCs w:val="20"/>
              </w:rPr>
              <w:t>МБУК г. Куйбышева «КДК»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37EB9"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FE16CE7" w14:textId="77777777" w:rsidR="00043347" w:rsidRPr="003869D0" w:rsidRDefault="00043347" w:rsidP="003869D0">
            <w:pPr>
              <w:jc w:val="center"/>
              <w:rPr>
                <w:color w:val="000000"/>
                <w:sz w:val="20"/>
                <w:szCs w:val="20"/>
              </w:rPr>
            </w:pPr>
            <w:r w:rsidRPr="003869D0">
              <w:rPr>
                <w:color w:val="000000"/>
                <w:sz w:val="20"/>
                <w:szCs w:val="20"/>
              </w:rPr>
              <w:t>24556,50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761BB0C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F58F053"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2085EB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6268606" w14:textId="77777777" w:rsidR="00043347" w:rsidRPr="003869D0" w:rsidRDefault="00043347" w:rsidP="003869D0">
            <w:pPr>
              <w:jc w:val="center"/>
              <w:rPr>
                <w:color w:val="000000"/>
                <w:sz w:val="20"/>
                <w:szCs w:val="20"/>
              </w:rPr>
            </w:pPr>
            <w:r w:rsidRPr="003869D0">
              <w:rPr>
                <w:color w:val="000000"/>
                <w:sz w:val="20"/>
                <w:szCs w:val="20"/>
              </w:rPr>
              <w:t>24556,50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EF04B1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37E03C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462DEC1"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3CB7CE1" w14:textId="77777777" w:rsidTr="003869D0">
        <w:trPr>
          <w:trHeight w:val="948"/>
        </w:trPr>
        <w:tc>
          <w:tcPr>
            <w:tcW w:w="2375" w:type="dxa"/>
            <w:gridSpan w:val="2"/>
            <w:vMerge/>
            <w:tcBorders>
              <w:left w:val="single" w:sz="4" w:space="0" w:color="auto"/>
              <w:right w:val="single" w:sz="4" w:space="0" w:color="auto"/>
            </w:tcBorders>
            <w:shd w:val="clear" w:color="auto" w:fill="auto"/>
            <w:vAlign w:val="center"/>
            <w:hideMark/>
          </w:tcPr>
          <w:p w14:paraId="393A19D4"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B13C"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850EC3" w14:textId="77777777" w:rsidR="00043347" w:rsidRPr="003869D0" w:rsidRDefault="00043347" w:rsidP="003869D0">
            <w:pPr>
              <w:jc w:val="center"/>
              <w:rPr>
                <w:color w:val="000000"/>
                <w:sz w:val="20"/>
                <w:szCs w:val="20"/>
              </w:rPr>
            </w:pPr>
            <w:r w:rsidRPr="003869D0">
              <w:rPr>
                <w:color w:val="000000"/>
                <w:sz w:val="20"/>
                <w:szCs w:val="20"/>
              </w:rPr>
              <w:t>24065,40</w:t>
            </w:r>
          </w:p>
        </w:tc>
        <w:tc>
          <w:tcPr>
            <w:tcW w:w="1331" w:type="dxa"/>
            <w:tcBorders>
              <w:top w:val="nil"/>
              <w:left w:val="single" w:sz="4" w:space="0" w:color="auto"/>
              <w:bottom w:val="single" w:sz="8" w:space="0" w:color="auto"/>
              <w:right w:val="nil"/>
            </w:tcBorders>
            <w:shd w:val="clear" w:color="auto" w:fill="auto"/>
            <w:vAlign w:val="center"/>
            <w:hideMark/>
          </w:tcPr>
          <w:p w14:paraId="7293F8A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1B6DFC8"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FB3CFA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03204E5" w14:textId="77777777" w:rsidR="00043347" w:rsidRPr="003869D0" w:rsidRDefault="00043347" w:rsidP="003869D0">
            <w:pPr>
              <w:jc w:val="center"/>
              <w:rPr>
                <w:color w:val="000000"/>
                <w:sz w:val="20"/>
                <w:szCs w:val="20"/>
              </w:rPr>
            </w:pPr>
            <w:r w:rsidRPr="003869D0">
              <w:rPr>
                <w:color w:val="000000"/>
                <w:sz w:val="20"/>
                <w:szCs w:val="20"/>
              </w:rPr>
              <w:t>24065,40</w:t>
            </w:r>
          </w:p>
        </w:tc>
        <w:tc>
          <w:tcPr>
            <w:tcW w:w="1266" w:type="dxa"/>
            <w:tcBorders>
              <w:top w:val="nil"/>
              <w:left w:val="single" w:sz="8" w:space="0" w:color="auto"/>
              <w:bottom w:val="single" w:sz="8" w:space="0" w:color="auto"/>
              <w:right w:val="nil"/>
            </w:tcBorders>
            <w:shd w:val="clear" w:color="auto" w:fill="auto"/>
            <w:vAlign w:val="center"/>
            <w:hideMark/>
          </w:tcPr>
          <w:p w14:paraId="59F2AD1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DE82F4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F6A159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97A2694" w14:textId="77777777" w:rsidTr="003869D0">
        <w:trPr>
          <w:trHeight w:val="948"/>
        </w:trPr>
        <w:tc>
          <w:tcPr>
            <w:tcW w:w="2375" w:type="dxa"/>
            <w:gridSpan w:val="2"/>
            <w:vMerge/>
            <w:tcBorders>
              <w:left w:val="single" w:sz="4" w:space="0" w:color="auto"/>
              <w:right w:val="single" w:sz="4" w:space="0" w:color="auto"/>
            </w:tcBorders>
            <w:shd w:val="clear" w:color="auto" w:fill="auto"/>
            <w:vAlign w:val="center"/>
            <w:hideMark/>
          </w:tcPr>
          <w:p w14:paraId="3082859A"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C31D3"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8202D10" w14:textId="77777777" w:rsidR="00043347" w:rsidRPr="003869D0" w:rsidRDefault="00043347" w:rsidP="003869D0">
            <w:pPr>
              <w:jc w:val="center"/>
              <w:rPr>
                <w:color w:val="000000"/>
                <w:sz w:val="20"/>
                <w:szCs w:val="20"/>
              </w:rPr>
            </w:pPr>
            <w:r w:rsidRPr="003869D0">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056DAE9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BD04A72"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0C4E4F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C907A45" w14:textId="77777777" w:rsidR="00043347" w:rsidRPr="003869D0" w:rsidRDefault="00043347" w:rsidP="003869D0">
            <w:pPr>
              <w:jc w:val="center"/>
              <w:rPr>
                <w:color w:val="000000"/>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DAF9F2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5797F32"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1118DD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6BD3A4C" w14:textId="77777777" w:rsidTr="003869D0">
        <w:trPr>
          <w:trHeight w:val="948"/>
        </w:trPr>
        <w:tc>
          <w:tcPr>
            <w:tcW w:w="2375" w:type="dxa"/>
            <w:gridSpan w:val="2"/>
            <w:vMerge/>
            <w:tcBorders>
              <w:left w:val="single" w:sz="4" w:space="0" w:color="auto"/>
              <w:right w:val="single" w:sz="4" w:space="0" w:color="auto"/>
            </w:tcBorders>
            <w:shd w:val="clear" w:color="auto" w:fill="auto"/>
            <w:vAlign w:val="center"/>
            <w:hideMark/>
          </w:tcPr>
          <w:p w14:paraId="7E26B037"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31904"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2238766" w14:textId="77777777" w:rsidR="00043347" w:rsidRPr="003869D0" w:rsidRDefault="00043347" w:rsidP="003869D0">
            <w:pPr>
              <w:jc w:val="center"/>
              <w:rPr>
                <w:color w:val="000000"/>
                <w:sz w:val="20"/>
                <w:szCs w:val="20"/>
              </w:rPr>
            </w:pPr>
            <w:r w:rsidRPr="003869D0">
              <w:rPr>
                <w:color w:val="000000"/>
                <w:sz w:val="20"/>
                <w:szCs w:val="20"/>
              </w:rPr>
              <w:t>491,10</w:t>
            </w:r>
          </w:p>
        </w:tc>
        <w:tc>
          <w:tcPr>
            <w:tcW w:w="1331" w:type="dxa"/>
            <w:tcBorders>
              <w:top w:val="nil"/>
              <w:left w:val="single" w:sz="4" w:space="0" w:color="auto"/>
              <w:bottom w:val="single" w:sz="4" w:space="0" w:color="auto"/>
              <w:right w:val="nil"/>
            </w:tcBorders>
            <w:shd w:val="clear" w:color="auto" w:fill="auto"/>
            <w:vAlign w:val="center"/>
            <w:hideMark/>
          </w:tcPr>
          <w:p w14:paraId="280DF87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3B01F813"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5596D1A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15F520CD" w14:textId="77777777" w:rsidR="00043347" w:rsidRPr="003869D0" w:rsidRDefault="00043347" w:rsidP="003869D0">
            <w:pPr>
              <w:jc w:val="center"/>
              <w:rPr>
                <w:color w:val="000000"/>
                <w:sz w:val="20"/>
                <w:szCs w:val="20"/>
              </w:rPr>
            </w:pPr>
            <w:r w:rsidRPr="003869D0">
              <w:rPr>
                <w:color w:val="000000"/>
                <w:sz w:val="20"/>
                <w:szCs w:val="20"/>
              </w:rPr>
              <w:t>491,10</w:t>
            </w:r>
          </w:p>
        </w:tc>
        <w:tc>
          <w:tcPr>
            <w:tcW w:w="1266" w:type="dxa"/>
            <w:tcBorders>
              <w:top w:val="nil"/>
              <w:left w:val="single" w:sz="8" w:space="0" w:color="auto"/>
              <w:bottom w:val="single" w:sz="4" w:space="0" w:color="auto"/>
              <w:right w:val="nil"/>
            </w:tcBorders>
            <w:shd w:val="clear" w:color="auto" w:fill="auto"/>
            <w:vAlign w:val="center"/>
            <w:hideMark/>
          </w:tcPr>
          <w:p w14:paraId="77F80FF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028A73F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48FABC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C350116" w14:textId="77777777" w:rsidTr="003869D0">
        <w:trPr>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hideMark/>
          </w:tcPr>
          <w:p w14:paraId="04725A04"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40E37"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227B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BCD6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150FB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07B03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F005A0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A271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A885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C5D52"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72ADB61"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776ADA" w14:textId="77777777" w:rsidR="00043347" w:rsidRPr="003869D0" w:rsidRDefault="00043347" w:rsidP="003869D0">
            <w:pPr>
              <w:jc w:val="center"/>
              <w:rPr>
                <w:bCs/>
                <w:color w:val="000000"/>
                <w:sz w:val="20"/>
                <w:szCs w:val="20"/>
              </w:rPr>
            </w:pPr>
            <w:r w:rsidRPr="003869D0">
              <w:rPr>
                <w:bCs/>
                <w:color w:val="000000"/>
                <w:sz w:val="20"/>
                <w:szCs w:val="20"/>
              </w:rPr>
              <w:t>1.1.2. Мероприятие 2. Комплектование библиотечных фондов</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4B206F"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5282A1B" w14:textId="77777777" w:rsidR="00043347" w:rsidRPr="003869D0" w:rsidRDefault="00043347" w:rsidP="003869D0">
            <w:pPr>
              <w:jc w:val="center"/>
              <w:rPr>
                <w:bCs/>
                <w:color w:val="000000"/>
                <w:sz w:val="20"/>
                <w:szCs w:val="20"/>
              </w:rPr>
            </w:pPr>
            <w:r w:rsidRPr="003869D0">
              <w:rPr>
                <w:bCs/>
                <w:color w:val="000000"/>
                <w:sz w:val="20"/>
                <w:szCs w:val="20"/>
              </w:rPr>
              <w:t>1571,41</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70E3F0DF" w14:textId="77777777" w:rsidR="00043347" w:rsidRPr="003869D0" w:rsidRDefault="00043347" w:rsidP="003869D0">
            <w:pPr>
              <w:jc w:val="center"/>
              <w:rPr>
                <w:sz w:val="20"/>
                <w:szCs w:val="20"/>
              </w:rPr>
            </w:pPr>
            <w:r w:rsidRPr="003869D0">
              <w:rPr>
                <w:sz w:val="20"/>
                <w:szCs w:val="20"/>
              </w:rPr>
              <w:t>1435,30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39C9B83" w14:textId="77777777" w:rsidR="00043347" w:rsidRPr="003869D0" w:rsidRDefault="00043347" w:rsidP="003869D0">
            <w:pPr>
              <w:jc w:val="center"/>
              <w:rPr>
                <w:sz w:val="20"/>
                <w:szCs w:val="20"/>
              </w:rPr>
            </w:pPr>
            <w:r w:rsidRPr="003869D0">
              <w:rPr>
                <w:sz w:val="20"/>
                <w:szCs w:val="20"/>
              </w:rPr>
              <w:t>1435,30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A06DE35"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4878D91" w14:textId="77777777" w:rsidR="00043347" w:rsidRPr="003869D0" w:rsidRDefault="00043347" w:rsidP="003869D0">
            <w:pPr>
              <w:jc w:val="center"/>
              <w:rPr>
                <w:bCs/>
                <w:color w:val="000000"/>
                <w:sz w:val="20"/>
                <w:szCs w:val="20"/>
              </w:rPr>
            </w:pPr>
            <w:r w:rsidRPr="003869D0">
              <w:rPr>
                <w:bCs/>
                <w:color w:val="000000"/>
                <w:sz w:val="20"/>
                <w:szCs w:val="20"/>
              </w:rPr>
              <w:t>1571,41</w:t>
            </w:r>
          </w:p>
        </w:tc>
        <w:tc>
          <w:tcPr>
            <w:tcW w:w="1266" w:type="dxa"/>
            <w:tcBorders>
              <w:top w:val="single" w:sz="4" w:space="0" w:color="auto"/>
              <w:left w:val="nil"/>
              <w:bottom w:val="single" w:sz="8" w:space="0" w:color="auto"/>
              <w:right w:val="single" w:sz="8" w:space="0" w:color="auto"/>
            </w:tcBorders>
            <w:shd w:val="clear" w:color="auto" w:fill="auto"/>
            <w:vAlign w:val="center"/>
          </w:tcPr>
          <w:p w14:paraId="6F4EC63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C183F2C"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093C3E3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DD30909"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2F028F"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821E7D"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AD862AC"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31" w:type="dxa"/>
            <w:tcBorders>
              <w:top w:val="nil"/>
              <w:left w:val="single" w:sz="4" w:space="0" w:color="auto"/>
              <w:bottom w:val="single" w:sz="8" w:space="0" w:color="auto"/>
              <w:right w:val="single" w:sz="8" w:space="0" w:color="auto"/>
            </w:tcBorders>
            <w:shd w:val="clear" w:color="auto" w:fill="auto"/>
            <w:vAlign w:val="center"/>
          </w:tcPr>
          <w:p w14:paraId="0A4E4258" w14:textId="77777777" w:rsidR="00043347" w:rsidRPr="003869D0" w:rsidRDefault="00043347" w:rsidP="003869D0">
            <w:pPr>
              <w:jc w:val="center"/>
              <w:rPr>
                <w:sz w:val="20"/>
                <w:szCs w:val="20"/>
              </w:rPr>
            </w:pPr>
            <w:r w:rsidRPr="003869D0">
              <w:rPr>
                <w:sz w:val="20"/>
                <w:szCs w:val="20"/>
              </w:rPr>
              <w:t>1435,30</w:t>
            </w:r>
          </w:p>
        </w:tc>
        <w:tc>
          <w:tcPr>
            <w:tcW w:w="1331" w:type="dxa"/>
            <w:tcBorders>
              <w:top w:val="nil"/>
              <w:left w:val="nil"/>
              <w:bottom w:val="single" w:sz="8" w:space="0" w:color="auto"/>
              <w:right w:val="single" w:sz="8" w:space="0" w:color="auto"/>
            </w:tcBorders>
            <w:shd w:val="clear" w:color="auto" w:fill="auto"/>
            <w:vAlign w:val="center"/>
          </w:tcPr>
          <w:p w14:paraId="7753E622" w14:textId="77777777" w:rsidR="00043347" w:rsidRPr="003869D0" w:rsidRDefault="00043347" w:rsidP="003869D0">
            <w:pPr>
              <w:jc w:val="center"/>
              <w:rPr>
                <w:sz w:val="20"/>
                <w:szCs w:val="20"/>
              </w:rPr>
            </w:pPr>
            <w:r w:rsidRPr="003869D0">
              <w:rPr>
                <w:sz w:val="20"/>
                <w:szCs w:val="20"/>
              </w:rPr>
              <w:t>1435,30</w:t>
            </w:r>
          </w:p>
        </w:tc>
        <w:tc>
          <w:tcPr>
            <w:tcW w:w="1406" w:type="dxa"/>
            <w:tcBorders>
              <w:top w:val="nil"/>
              <w:left w:val="nil"/>
              <w:bottom w:val="single" w:sz="8" w:space="0" w:color="auto"/>
              <w:right w:val="single" w:sz="8" w:space="0" w:color="auto"/>
            </w:tcBorders>
            <w:shd w:val="clear" w:color="auto" w:fill="auto"/>
            <w:vAlign w:val="center"/>
          </w:tcPr>
          <w:p w14:paraId="68B0A115"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B2090D9"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266" w:type="dxa"/>
            <w:tcBorders>
              <w:top w:val="nil"/>
              <w:left w:val="nil"/>
              <w:bottom w:val="single" w:sz="8" w:space="0" w:color="auto"/>
              <w:right w:val="single" w:sz="8" w:space="0" w:color="auto"/>
            </w:tcBorders>
            <w:shd w:val="clear" w:color="auto" w:fill="auto"/>
            <w:vAlign w:val="center"/>
          </w:tcPr>
          <w:p w14:paraId="0B61B61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E93615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70AA11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019F743"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0E66A7"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D9FB"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EAB265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56EA74E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B939C94"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68EAD1B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37C9F1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EEF287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7F1310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6AF2CFC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7E953D86"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2F8374"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2E93C"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24A803C" w14:textId="77777777" w:rsidR="00043347" w:rsidRPr="003869D0" w:rsidRDefault="00043347" w:rsidP="003869D0">
            <w:pPr>
              <w:jc w:val="center"/>
              <w:rPr>
                <w:color w:val="000000"/>
                <w:sz w:val="20"/>
                <w:szCs w:val="20"/>
              </w:rPr>
            </w:pPr>
            <w:r w:rsidRPr="003869D0">
              <w:rPr>
                <w:color w:val="000000"/>
                <w:sz w:val="20"/>
                <w:szCs w:val="20"/>
              </w:rPr>
              <w:t>136,11</w:t>
            </w:r>
          </w:p>
        </w:tc>
        <w:tc>
          <w:tcPr>
            <w:tcW w:w="1331" w:type="dxa"/>
            <w:tcBorders>
              <w:top w:val="nil"/>
              <w:left w:val="single" w:sz="4" w:space="0" w:color="auto"/>
              <w:bottom w:val="single" w:sz="8" w:space="0" w:color="auto"/>
              <w:right w:val="nil"/>
            </w:tcBorders>
            <w:shd w:val="clear" w:color="auto" w:fill="auto"/>
            <w:vAlign w:val="center"/>
          </w:tcPr>
          <w:p w14:paraId="1F2644A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A259A9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FA90C8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52067D" w14:textId="77777777" w:rsidR="00043347" w:rsidRPr="003869D0" w:rsidRDefault="00043347" w:rsidP="003869D0">
            <w:pPr>
              <w:jc w:val="center"/>
              <w:rPr>
                <w:color w:val="000000"/>
                <w:sz w:val="20"/>
                <w:szCs w:val="20"/>
              </w:rPr>
            </w:pPr>
            <w:r w:rsidRPr="003869D0">
              <w:rPr>
                <w:color w:val="000000"/>
                <w:sz w:val="20"/>
                <w:szCs w:val="20"/>
              </w:rPr>
              <w:t>136,11</w:t>
            </w:r>
          </w:p>
        </w:tc>
        <w:tc>
          <w:tcPr>
            <w:tcW w:w="1266" w:type="dxa"/>
            <w:tcBorders>
              <w:top w:val="nil"/>
              <w:left w:val="single" w:sz="8" w:space="0" w:color="auto"/>
              <w:bottom w:val="single" w:sz="8" w:space="0" w:color="auto"/>
              <w:right w:val="nil"/>
            </w:tcBorders>
            <w:shd w:val="clear" w:color="auto" w:fill="auto"/>
            <w:vAlign w:val="center"/>
          </w:tcPr>
          <w:p w14:paraId="7CCF976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2F0AB9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5F3371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FDD51BD"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664B85"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C014F"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B7B254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4" w:space="0" w:color="auto"/>
              <w:bottom w:val="single" w:sz="8" w:space="0" w:color="auto"/>
              <w:right w:val="single" w:sz="8" w:space="0" w:color="auto"/>
            </w:tcBorders>
            <w:shd w:val="clear" w:color="auto" w:fill="auto"/>
            <w:vAlign w:val="center"/>
          </w:tcPr>
          <w:p w14:paraId="4E526FC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B982F9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8659F9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DA7925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0A5AF1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F3B6BAF"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59F005A"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4B681A5"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959FB7" w14:textId="77777777" w:rsidR="00043347" w:rsidRPr="003869D0" w:rsidRDefault="00043347" w:rsidP="003869D0">
            <w:pPr>
              <w:jc w:val="center"/>
              <w:rPr>
                <w:color w:val="000000"/>
                <w:sz w:val="20"/>
                <w:szCs w:val="20"/>
              </w:rPr>
            </w:pPr>
            <w:r w:rsidRPr="003869D0">
              <w:rPr>
                <w:color w:val="000000"/>
                <w:sz w:val="20"/>
                <w:szCs w:val="20"/>
              </w:rPr>
              <w:t>1.1.2.1.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D2A71"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F1E760" w14:textId="77777777" w:rsidR="00043347" w:rsidRPr="003869D0" w:rsidRDefault="00043347" w:rsidP="003869D0">
            <w:pPr>
              <w:jc w:val="center"/>
              <w:rPr>
                <w:color w:val="000000"/>
                <w:sz w:val="20"/>
                <w:szCs w:val="20"/>
              </w:rPr>
            </w:pPr>
            <w:r w:rsidRPr="003869D0">
              <w:rPr>
                <w:color w:val="000000"/>
                <w:sz w:val="20"/>
                <w:szCs w:val="20"/>
              </w:rPr>
              <w:t>874,60</w:t>
            </w:r>
          </w:p>
        </w:tc>
        <w:tc>
          <w:tcPr>
            <w:tcW w:w="1331" w:type="dxa"/>
            <w:tcBorders>
              <w:top w:val="nil"/>
              <w:left w:val="single" w:sz="4" w:space="0" w:color="auto"/>
              <w:bottom w:val="single" w:sz="8" w:space="0" w:color="auto"/>
              <w:right w:val="nil"/>
            </w:tcBorders>
            <w:shd w:val="clear" w:color="auto" w:fill="auto"/>
            <w:vAlign w:val="center"/>
          </w:tcPr>
          <w:p w14:paraId="27461BCD" w14:textId="77777777" w:rsidR="00043347" w:rsidRPr="003869D0" w:rsidRDefault="00043347" w:rsidP="003869D0">
            <w:pPr>
              <w:jc w:val="center"/>
              <w:rPr>
                <w:sz w:val="20"/>
                <w:szCs w:val="20"/>
              </w:rPr>
            </w:pPr>
            <w:r w:rsidRPr="003869D0">
              <w:rPr>
                <w:sz w:val="20"/>
                <w:szCs w:val="20"/>
              </w:rPr>
              <w:t>750,90</w:t>
            </w:r>
          </w:p>
        </w:tc>
        <w:tc>
          <w:tcPr>
            <w:tcW w:w="1331" w:type="dxa"/>
            <w:tcBorders>
              <w:top w:val="nil"/>
              <w:left w:val="single" w:sz="8" w:space="0" w:color="auto"/>
              <w:bottom w:val="single" w:sz="8" w:space="0" w:color="auto"/>
              <w:right w:val="nil"/>
            </w:tcBorders>
            <w:shd w:val="clear" w:color="auto" w:fill="auto"/>
            <w:vAlign w:val="center"/>
          </w:tcPr>
          <w:p w14:paraId="47A55DB7" w14:textId="77777777" w:rsidR="00043347" w:rsidRPr="003869D0" w:rsidRDefault="00043347" w:rsidP="003869D0">
            <w:pPr>
              <w:jc w:val="center"/>
              <w:rPr>
                <w:sz w:val="20"/>
                <w:szCs w:val="20"/>
              </w:rPr>
            </w:pPr>
            <w:r w:rsidRPr="003869D0">
              <w:rPr>
                <w:sz w:val="20"/>
                <w:szCs w:val="20"/>
              </w:rPr>
              <w:t>750,90</w:t>
            </w:r>
          </w:p>
        </w:tc>
        <w:tc>
          <w:tcPr>
            <w:tcW w:w="1406" w:type="dxa"/>
            <w:tcBorders>
              <w:top w:val="nil"/>
              <w:left w:val="single" w:sz="8" w:space="0" w:color="auto"/>
              <w:bottom w:val="single" w:sz="8" w:space="0" w:color="auto"/>
              <w:right w:val="nil"/>
            </w:tcBorders>
            <w:shd w:val="clear" w:color="auto" w:fill="auto"/>
            <w:vAlign w:val="center"/>
          </w:tcPr>
          <w:p w14:paraId="2E0911F2"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D0229F0" w14:textId="77777777" w:rsidR="00043347" w:rsidRPr="003869D0" w:rsidRDefault="00043347" w:rsidP="003869D0">
            <w:pPr>
              <w:jc w:val="center"/>
              <w:rPr>
                <w:color w:val="000000"/>
                <w:sz w:val="20"/>
                <w:szCs w:val="20"/>
              </w:rPr>
            </w:pPr>
            <w:r w:rsidRPr="003869D0">
              <w:rPr>
                <w:color w:val="000000"/>
                <w:sz w:val="20"/>
                <w:szCs w:val="20"/>
              </w:rPr>
              <w:t>874,60</w:t>
            </w:r>
          </w:p>
        </w:tc>
        <w:tc>
          <w:tcPr>
            <w:tcW w:w="1266" w:type="dxa"/>
            <w:tcBorders>
              <w:top w:val="nil"/>
              <w:left w:val="single" w:sz="8" w:space="0" w:color="auto"/>
              <w:bottom w:val="single" w:sz="8" w:space="0" w:color="auto"/>
              <w:right w:val="nil"/>
            </w:tcBorders>
            <w:shd w:val="clear" w:color="auto" w:fill="auto"/>
            <w:vAlign w:val="center"/>
          </w:tcPr>
          <w:p w14:paraId="470F986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C578F4D"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621409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F0E9F60"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8986CA9"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D6170"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CE001EC" w14:textId="77777777" w:rsidR="00043347" w:rsidRPr="003869D0" w:rsidRDefault="00043347" w:rsidP="003869D0">
            <w:pPr>
              <w:jc w:val="center"/>
              <w:rPr>
                <w:sz w:val="20"/>
                <w:szCs w:val="20"/>
              </w:rPr>
            </w:pPr>
            <w:r w:rsidRPr="003869D0">
              <w:rPr>
                <w:sz w:val="20"/>
                <w:szCs w:val="20"/>
              </w:rPr>
              <w:t>750,90</w:t>
            </w:r>
          </w:p>
        </w:tc>
        <w:tc>
          <w:tcPr>
            <w:tcW w:w="1331" w:type="dxa"/>
            <w:tcBorders>
              <w:top w:val="nil"/>
              <w:left w:val="single" w:sz="4" w:space="0" w:color="auto"/>
              <w:bottom w:val="single" w:sz="4" w:space="0" w:color="auto"/>
              <w:right w:val="nil"/>
            </w:tcBorders>
            <w:shd w:val="clear" w:color="auto" w:fill="auto"/>
            <w:vAlign w:val="center"/>
          </w:tcPr>
          <w:p w14:paraId="58B67481" w14:textId="77777777" w:rsidR="00043347" w:rsidRPr="003869D0" w:rsidRDefault="00043347" w:rsidP="003869D0">
            <w:pPr>
              <w:jc w:val="center"/>
              <w:rPr>
                <w:sz w:val="20"/>
                <w:szCs w:val="20"/>
              </w:rPr>
            </w:pPr>
            <w:r w:rsidRPr="003869D0">
              <w:rPr>
                <w:sz w:val="20"/>
                <w:szCs w:val="20"/>
              </w:rPr>
              <w:t>750,90</w:t>
            </w:r>
          </w:p>
        </w:tc>
        <w:tc>
          <w:tcPr>
            <w:tcW w:w="1331" w:type="dxa"/>
            <w:tcBorders>
              <w:top w:val="nil"/>
              <w:left w:val="single" w:sz="8" w:space="0" w:color="auto"/>
              <w:bottom w:val="single" w:sz="4" w:space="0" w:color="auto"/>
              <w:right w:val="nil"/>
            </w:tcBorders>
            <w:shd w:val="clear" w:color="auto" w:fill="auto"/>
            <w:vAlign w:val="center"/>
          </w:tcPr>
          <w:p w14:paraId="6AA0546C" w14:textId="77777777" w:rsidR="00043347" w:rsidRPr="003869D0" w:rsidRDefault="00043347" w:rsidP="003869D0">
            <w:pPr>
              <w:jc w:val="center"/>
              <w:rPr>
                <w:sz w:val="20"/>
                <w:szCs w:val="20"/>
              </w:rPr>
            </w:pPr>
            <w:r w:rsidRPr="003869D0">
              <w:rPr>
                <w:sz w:val="20"/>
                <w:szCs w:val="20"/>
              </w:rPr>
              <w:t>750,90</w:t>
            </w:r>
          </w:p>
        </w:tc>
        <w:tc>
          <w:tcPr>
            <w:tcW w:w="1406" w:type="dxa"/>
            <w:tcBorders>
              <w:top w:val="nil"/>
              <w:left w:val="single" w:sz="8" w:space="0" w:color="auto"/>
              <w:bottom w:val="single" w:sz="4" w:space="0" w:color="auto"/>
              <w:right w:val="nil"/>
            </w:tcBorders>
            <w:shd w:val="clear" w:color="auto" w:fill="auto"/>
            <w:vAlign w:val="center"/>
          </w:tcPr>
          <w:p w14:paraId="23D3B217"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0B63E3B1" w14:textId="77777777" w:rsidR="00043347" w:rsidRPr="003869D0" w:rsidRDefault="00043347" w:rsidP="003869D0">
            <w:pPr>
              <w:jc w:val="center"/>
              <w:rPr>
                <w:sz w:val="20"/>
                <w:szCs w:val="20"/>
              </w:rPr>
            </w:pPr>
            <w:r w:rsidRPr="003869D0">
              <w:rPr>
                <w:sz w:val="20"/>
                <w:szCs w:val="20"/>
              </w:rPr>
              <w:t>750,90</w:t>
            </w:r>
          </w:p>
        </w:tc>
        <w:tc>
          <w:tcPr>
            <w:tcW w:w="1266" w:type="dxa"/>
            <w:tcBorders>
              <w:top w:val="nil"/>
              <w:left w:val="single" w:sz="8" w:space="0" w:color="auto"/>
              <w:bottom w:val="single" w:sz="4" w:space="0" w:color="auto"/>
              <w:right w:val="nil"/>
            </w:tcBorders>
            <w:shd w:val="clear" w:color="auto" w:fill="auto"/>
            <w:vAlign w:val="center"/>
          </w:tcPr>
          <w:p w14:paraId="1222ADC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5771992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3C0CB87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926975F"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F050B66"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934CF9"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0FCF5A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68D1A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73EA55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958E51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25AC82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FBD5D9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EBCCA3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BA58D3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0D5EEF0"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889FA0C"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4A4C5F"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D6079DB" w14:textId="77777777" w:rsidR="00043347" w:rsidRPr="003869D0" w:rsidRDefault="00043347" w:rsidP="003869D0">
            <w:pPr>
              <w:jc w:val="center"/>
              <w:rPr>
                <w:color w:val="000000"/>
                <w:sz w:val="20"/>
                <w:szCs w:val="20"/>
              </w:rPr>
            </w:pPr>
            <w:r w:rsidRPr="003869D0">
              <w:rPr>
                <w:color w:val="000000"/>
                <w:sz w:val="20"/>
                <w:szCs w:val="20"/>
              </w:rPr>
              <w:t>123,70</w:t>
            </w:r>
          </w:p>
        </w:tc>
        <w:tc>
          <w:tcPr>
            <w:tcW w:w="1331" w:type="dxa"/>
            <w:tcBorders>
              <w:top w:val="single" w:sz="4" w:space="0" w:color="auto"/>
              <w:left w:val="single" w:sz="4" w:space="0" w:color="auto"/>
              <w:bottom w:val="single" w:sz="8" w:space="0" w:color="auto"/>
              <w:right w:val="nil"/>
            </w:tcBorders>
            <w:shd w:val="clear" w:color="auto" w:fill="auto"/>
            <w:vAlign w:val="center"/>
          </w:tcPr>
          <w:p w14:paraId="392F99E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722F345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17F8B5A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B5D371C" w14:textId="77777777" w:rsidR="00043347" w:rsidRPr="003869D0" w:rsidRDefault="00043347" w:rsidP="003869D0">
            <w:pPr>
              <w:jc w:val="center"/>
              <w:rPr>
                <w:color w:val="000000"/>
                <w:sz w:val="20"/>
                <w:szCs w:val="20"/>
              </w:rPr>
            </w:pPr>
            <w:r w:rsidRPr="003869D0">
              <w:rPr>
                <w:color w:val="000000"/>
                <w:sz w:val="20"/>
                <w:szCs w:val="20"/>
              </w:rPr>
              <w:t>123,70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218018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DFFF93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1008133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15AB85A"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A3C2B61"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8F8F1"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52DAB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7E9D7BE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AA7B8B7"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F66364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F3DD82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29A222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E1C8DF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87F93E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A785CC4"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05F1296" w14:textId="77777777" w:rsidR="00043347" w:rsidRPr="003869D0" w:rsidRDefault="00043347" w:rsidP="003869D0">
            <w:pPr>
              <w:jc w:val="center"/>
              <w:rPr>
                <w:color w:val="000000"/>
                <w:sz w:val="20"/>
                <w:szCs w:val="20"/>
              </w:rPr>
            </w:pPr>
            <w:r w:rsidRPr="003869D0">
              <w:rPr>
                <w:color w:val="000000"/>
                <w:sz w:val="20"/>
                <w:szCs w:val="20"/>
              </w:rPr>
              <w:t>1.1.2.2.                   МКУК «ЦБС»</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8DFAE"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89F238" w14:textId="77777777" w:rsidR="00043347" w:rsidRPr="003869D0" w:rsidRDefault="00043347" w:rsidP="003869D0">
            <w:pPr>
              <w:jc w:val="center"/>
              <w:rPr>
                <w:sz w:val="20"/>
                <w:szCs w:val="20"/>
              </w:rPr>
            </w:pPr>
            <w:r w:rsidRPr="003869D0">
              <w:rPr>
                <w:sz w:val="20"/>
                <w:szCs w:val="20"/>
              </w:rPr>
              <w:t>696,81</w:t>
            </w:r>
          </w:p>
        </w:tc>
        <w:tc>
          <w:tcPr>
            <w:tcW w:w="1331" w:type="dxa"/>
            <w:tcBorders>
              <w:top w:val="single" w:sz="4" w:space="0" w:color="auto"/>
              <w:left w:val="single" w:sz="4" w:space="0" w:color="auto"/>
              <w:bottom w:val="single" w:sz="8" w:space="0" w:color="auto"/>
              <w:right w:val="nil"/>
            </w:tcBorders>
            <w:shd w:val="clear" w:color="auto" w:fill="auto"/>
            <w:vAlign w:val="center"/>
          </w:tcPr>
          <w:p w14:paraId="0D1E50A6" w14:textId="77777777" w:rsidR="00043347" w:rsidRPr="003869D0" w:rsidRDefault="00043347" w:rsidP="003869D0">
            <w:pPr>
              <w:jc w:val="center"/>
              <w:rPr>
                <w:sz w:val="20"/>
                <w:szCs w:val="20"/>
              </w:rPr>
            </w:pPr>
            <w:r w:rsidRPr="003869D0">
              <w:rPr>
                <w:sz w:val="20"/>
                <w:szCs w:val="20"/>
              </w:rPr>
              <w:t>684,40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F089EFC" w14:textId="77777777" w:rsidR="00043347" w:rsidRPr="003869D0" w:rsidRDefault="00043347" w:rsidP="003869D0">
            <w:pPr>
              <w:jc w:val="center"/>
              <w:rPr>
                <w:sz w:val="20"/>
                <w:szCs w:val="20"/>
              </w:rPr>
            </w:pPr>
            <w:r w:rsidRPr="003869D0">
              <w:rPr>
                <w:sz w:val="20"/>
                <w:szCs w:val="20"/>
              </w:rPr>
              <w:t>684,40</w:t>
            </w:r>
          </w:p>
        </w:tc>
        <w:tc>
          <w:tcPr>
            <w:tcW w:w="1406" w:type="dxa"/>
            <w:tcBorders>
              <w:top w:val="single" w:sz="4" w:space="0" w:color="auto"/>
              <w:left w:val="single" w:sz="8" w:space="0" w:color="auto"/>
              <w:bottom w:val="single" w:sz="8" w:space="0" w:color="auto"/>
              <w:right w:val="nil"/>
            </w:tcBorders>
            <w:shd w:val="clear" w:color="auto" w:fill="auto"/>
            <w:vAlign w:val="center"/>
          </w:tcPr>
          <w:p w14:paraId="68C8099A"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D2553E7" w14:textId="77777777" w:rsidR="00043347" w:rsidRPr="003869D0" w:rsidRDefault="00043347" w:rsidP="003869D0">
            <w:pPr>
              <w:jc w:val="center"/>
              <w:rPr>
                <w:sz w:val="20"/>
                <w:szCs w:val="20"/>
              </w:rPr>
            </w:pPr>
            <w:r w:rsidRPr="003869D0">
              <w:rPr>
                <w:sz w:val="20"/>
                <w:szCs w:val="20"/>
              </w:rPr>
              <w:t>696,81</w:t>
            </w:r>
          </w:p>
        </w:tc>
        <w:tc>
          <w:tcPr>
            <w:tcW w:w="1266" w:type="dxa"/>
            <w:tcBorders>
              <w:top w:val="single" w:sz="4" w:space="0" w:color="auto"/>
              <w:left w:val="single" w:sz="8" w:space="0" w:color="auto"/>
              <w:bottom w:val="single" w:sz="8" w:space="0" w:color="auto"/>
              <w:right w:val="nil"/>
            </w:tcBorders>
            <w:shd w:val="clear" w:color="auto" w:fill="auto"/>
            <w:vAlign w:val="center"/>
          </w:tcPr>
          <w:p w14:paraId="7C10A18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511A55E"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101BB3A"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9A65C9D"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68B839F"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45625A"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DDAC647" w14:textId="77777777" w:rsidR="00043347" w:rsidRPr="003869D0" w:rsidRDefault="00043347" w:rsidP="003869D0">
            <w:pPr>
              <w:jc w:val="center"/>
              <w:rPr>
                <w:sz w:val="20"/>
                <w:szCs w:val="20"/>
              </w:rPr>
            </w:pPr>
            <w:r w:rsidRPr="003869D0">
              <w:rPr>
                <w:sz w:val="20"/>
                <w:szCs w:val="20"/>
              </w:rPr>
              <w:t>684,40</w:t>
            </w:r>
          </w:p>
        </w:tc>
        <w:tc>
          <w:tcPr>
            <w:tcW w:w="1331" w:type="dxa"/>
            <w:tcBorders>
              <w:top w:val="nil"/>
              <w:left w:val="single" w:sz="4" w:space="0" w:color="auto"/>
              <w:bottom w:val="single" w:sz="8" w:space="0" w:color="auto"/>
              <w:right w:val="nil"/>
            </w:tcBorders>
            <w:shd w:val="clear" w:color="auto" w:fill="auto"/>
            <w:vAlign w:val="center"/>
          </w:tcPr>
          <w:p w14:paraId="3CF55262" w14:textId="77777777" w:rsidR="00043347" w:rsidRPr="003869D0" w:rsidRDefault="00043347" w:rsidP="003869D0">
            <w:pPr>
              <w:jc w:val="center"/>
              <w:rPr>
                <w:sz w:val="20"/>
                <w:szCs w:val="20"/>
              </w:rPr>
            </w:pPr>
            <w:r w:rsidRPr="003869D0">
              <w:rPr>
                <w:sz w:val="20"/>
                <w:szCs w:val="20"/>
              </w:rPr>
              <w:t>684,40</w:t>
            </w:r>
          </w:p>
        </w:tc>
        <w:tc>
          <w:tcPr>
            <w:tcW w:w="1331" w:type="dxa"/>
            <w:tcBorders>
              <w:top w:val="nil"/>
              <w:left w:val="single" w:sz="8" w:space="0" w:color="auto"/>
              <w:bottom w:val="single" w:sz="8" w:space="0" w:color="auto"/>
              <w:right w:val="nil"/>
            </w:tcBorders>
            <w:shd w:val="clear" w:color="auto" w:fill="auto"/>
            <w:vAlign w:val="center"/>
          </w:tcPr>
          <w:p w14:paraId="2A66431C" w14:textId="77777777" w:rsidR="00043347" w:rsidRPr="003869D0" w:rsidRDefault="00043347" w:rsidP="003869D0">
            <w:pPr>
              <w:jc w:val="center"/>
              <w:rPr>
                <w:sz w:val="20"/>
                <w:szCs w:val="20"/>
              </w:rPr>
            </w:pPr>
            <w:r w:rsidRPr="003869D0">
              <w:rPr>
                <w:sz w:val="20"/>
                <w:szCs w:val="20"/>
              </w:rPr>
              <w:t>684,40</w:t>
            </w:r>
          </w:p>
        </w:tc>
        <w:tc>
          <w:tcPr>
            <w:tcW w:w="1406" w:type="dxa"/>
            <w:tcBorders>
              <w:top w:val="nil"/>
              <w:left w:val="single" w:sz="8" w:space="0" w:color="auto"/>
              <w:bottom w:val="single" w:sz="8" w:space="0" w:color="auto"/>
              <w:right w:val="nil"/>
            </w:tcBorders>
            <w:shd w:val="clear" w:color="auto" w:fill="auto"/>
            <w:vAlign w:val="center"/>
          </w:tcPr>
          <w:p w14:paraId="302943EB"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A1F516F" w14:textId="77777777" w:rsidR="00043347" w:rsidRPr="003869D0" w:rsidRDefault="00043347" w:rsidP="003869D0">
            <w:pPr>
              <w:jc w:val="center"/>
              <w:rPr>
                <w:sz w:val="20"/>
                <w:szCs w:val="20"/>
              </w:rPr>
            </w:pPr>
            <w:r w:rsidRPr="003869D0">
              <w:rPr>
                <w:sz w:val="20"/>
                <w:szCs w:val="20"/>
              </w:rPr>
              <w:t>684,40</w:t>
            </w:r>
          </w:p>
        </w:tc>
        <w:tc>
          <w:tcPr>
            <w:tcW w:w="1266" w:type="dxa"/>
            <w:tcBorders>
              <w:top w:val="nil"/>
              <w:left w:val="single" w:sz="8" w:space="0" w:color="auto"/>
              <w:bottom w:val="single" w:sz="8" w:space="0" w:color="auto"/>
              <w:right w:val="nil"/>
            </w:tcBorders>
            <w:shd w:val="clear" w:color="auto" w:fill="auto"/>
            <w:vAlign w:val="center"/>
          </w:tcPr>
          <w:p w14:paraId="5E83D89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197E8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417370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E709CCD" w14:textId="77777777" w:rsidTr="003869D0">
        <w:trPr>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4E3BBA6F"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46C02E0"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EB73A6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7648FC0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8FA6F1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A85970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200E70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7ABC37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375C65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8465D28"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4E8A2BB"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13C3312" w14:textId="77777777" w:rsidR="00043347" w:rsidRPr="003869D0" w:rsidRDefault="00043347" w:rsidP="003869D0">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D802823"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tcPr>
          <w:p w14:paraId="08907E17" w14:textId="77777777" w:rsidR="00043347" w:rsidRPr="003869D0" w:rsidRDefault="00043347" w:rsidP="003869D0">
            <w:pPr>
              <w:jc w:val="center"/>
              <w:rPr>
                <w:sz w:val="20"/>
                <w:szCs w:val="20"/>
              </w:rPr>
            </w:pPr>
            <w:r w:rsidRPr="003869D0">
              <w:rPr>
                <w:sz w:val="20"/>
                <w:szCs w:val="20"/>
              </w:rPr>
              <w:t>12,41</w:t>
            </w:r>
          </w:p>
        </w:tc>
        <w:tc>
          <w:tcPr>
            <w:tcW w:w="1331" w:type="dxa"/>
            <w:tcBorders>
              <w:top w:val="nil"/>
              <w:left w:val="nil"/>
              <w:bottom w:val="single" w:sz="8" w:space="0" w:color="auto"/>
              <w:right w:val="nil"/>
            </w:tcBorders>
            <w:shd w:val="clear" w:color="auto" w:fill="auto"/>
            <w:vAlign w:val="center"/>
          </w:tcPr>
          <w:p w14:paraId="2A41F4C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F572CA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E59311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EBD86E5" w14:textId="77777777" w:rsidR="00043347" w:rsidRPr="003869D0" w:rsidRDefault="00043347" w:rsidP="003869D0">
            <w:pPr>
              <w:jc w:val="center"/>
              <w:rPr>
                <w:sz w:val="20"/>
                <w:szCs w:val="20"/>
              </w:rPr>
            </w:pPr>
            <w:r w:rsidRPr="003869D0">
              <w:rPr>
                <w:sz w:val="20"/>
                <w:szCs w:val="20"/>
              </w:rPr>
              <w:t>12,41</w:t>
            </w:r>
          </w:p>
        </w:tc>
        <w:tc>
          <w:tcPr>
            <w:tcW w:w="1266" w:type="dxa"/>
            <w:tcBorders>
              <w:top w:val="nil"/>
              <w:left w:val="single" w:sz="8" w:space="0" w:color="auto"/>
              <w:bottom w:val="single" w:sz="8" w:space="0" w:color="auto"/>
              <w:right w:val="nil"/>
            </w:tcBorders>
            <w:shd w:val="clear" w:color="auto" w:fill="auto"/>
            <w:vAlign w:val="center"/>
          </w:tcPr>
          <w:p w14:paraId="17ECA78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E2CF0F"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42E726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A17B3F5" w14:textId="77777777" w:rsidTr="003869D0">
        <w:trPr>
          <w:trHeight w:val="1260"/>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3BB79F53"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0042"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6DE93E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4" w:space="0" w:color="auto"/>
              <w:bottom w:val="single" w:sz="4" w:space="0" w:color="auto"/>
              <w:right w:val="nil"/>
            </w:tcBorders>
            <w:shd w:val="clear" w:color="auto" w:fill="auto"/>
            <w:vAlign w:val="center"/>
          </w:tcPr>
          <w:p w14:paraId="63DDF4E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5508AA17"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4872175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5BF6160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0AB912C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7912CB50"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610EA68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F41CCAC"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4A5F7DD8" w14:textId="77777777" w:rsidR="00043347" w:rsidRPr="003869D0" w:rsidRDefault="00043347" w:rsidP="003869D0">
            <w:pPr>
              <w:jc w:val="center"/>
              <w:rPr>
                <w:bCs/>
                <w:color w:val="000000"/>
                <w:sz w:val="20"/>
                <w:szCs w:val="20"/>
              </w:rPr>
            </w:pPr>
            <w:r w:rsidRPr="003869D0">
              <w:rPr>
                <w:bCs/>
                <w:color w:val="000000"/>
                <w:sz w:val="20"/>
                <w:szCs w:val="20"/>
              </w:rPr>
              <w:lastRenderedPageBreak/>
              <w:t>1.1.3. Мероприятие 3. Приобретение оборудования, музыкальных инструментов, сценических костюмов и пр.</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B9804"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B3B568" w14:textId="77777777" w:rsidR="00043347" w:rsidRPr="003869D0" w:rsidRDefault="00043347" w:rsidP="003869D0">
            <w:pPr>
              <w:jc w:val="center"/>
              <w:rPr>
                <w:bCs/>
                <w:color w:val="000000"/>
                <w:sz w:val="20"/>
                <w:szCs w:val="20"/>
              </w:rPr>
            </w:pPr>
            <w:r w:rsidRPr="003869D0">
              <w:rPr>
                <w:bCs/>
                <w:color w:val="000000"/>
                <w:sz w:val="20"/>
                <w:szCs w:val="20"/>
              </w:rPr>
              <w:t>1614,0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7433C75"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7340FF"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591777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89FE6D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966C5AE" w14:textId="77777777" w:rsidR="00043347" w:rsidRPr="003869D0" w:rsidRDefault="00043347" w:rsidP="003869D0">
            <w:pPr>
              <w:jc w:val="center"/>
              <w:rPr>
                <w:bCs/>
                <w:color w:val="000000"/>
                <w:sz w:val="20"/>
                <w:szCs w:val="20"/>
              </w:rPr>
            </w:pPr>
            <w:r w:rsidRPr="003869D0">
              <w:rPr>
                <w:bCs/>
                <w:color w:val="000000"/>
                <w:sz w:val="20"/>
                <w:szCs w:val="20"/>
              </w:rPr>
              <w:t>1614,0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6BA715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999E062"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03FBA999"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A559762"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09D6D94"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6281C4F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76D4D42"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739B28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6B8368F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B5ED035"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F663A1F"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FD0B24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4454CAFA"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30BBF163"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8A5FEB6"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3298BCC"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BE4D85E"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nil"/>
              <w:left w:val="nil"/>
              <w:bottom w:val="single" w:sz="8" w:space="0" w:color="auto"/>
              <w:right w:val="single" w:sz="8" w:space="0" w:color="auto"/>
            </w:tcBorders>
            <w:shd w:val="clear" w:color="auto" w:fill="auto"/>
            <w:vAlign w:val="center"/>
          </w:tcPr>
          <w:p w14:paraId="054D5E07"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nil"/>
              <w:left w:val="nil"/>
              <w:bottom w:val="single" w:sz="8" w:space="0" w:color="auto"/>
              <w:right w:val="single" w:sz="8" w:space="0" w:color="auto"/>
            </w:tcBorders>
            <w:shd w:val="clear" w:color="auto" w:fill="auto"/>
            <w:vAlign w:val="center"/>
          </w:tcPr>
          <w:p w14:paraId="041CD7C9"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406" w:type="dxa"/>
            <w:tcBorders>
              <w:top w:val="nil"/>
              <w:left w:val="nil"/>
              <w:bottom w:val="single" w:sz="8" w:space="0" w:color="auto"/>
              <w:right w:val="single" w:sz="8" w:space="0" w:color="auto"/>
            </w:tcBorders>
            <w:shd w:val="clear" w:color="auto" w:fill="auto"/>
            <w:vAlign w:val="center"/>
          </w:tcPr>
          <w:p w14:paraId="618EF80F"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4CF409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DED1B2C"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266" w:type="dxa"/>
            <w:tcBorders>
              <w:top w:val="nil"/>
              <w:left w:val="nil"/>
              <w:bottom w:val="single" w:sz="8" w:space="0" w:color="auto"/>
              <w:right w:val="single" w:sz="8" w:space="0" w:color="auto"/>
            </w:tcBorders>
            <w:shd w:val="clear" w:color="auto" w:fill="auto"/>
            <w:vAlign w:val="center"/>
          </w:tcPr>
          <w:p w14:paraId="6C3843A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588EB69"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1AD1C7EA"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5283F6D"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41617FB"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EA2DACA" w14:textId="77777777" w:rsidR="00043347" w:rsidRPr="003869D0" w:rsidRDefault="00043347" w:rsidP="003869D0">
            <w:pPr>
              <w:jc w:val="center"/>
              <w:rPr>
                <w:bCs/>
                <w:color w:val="000000"/>
                <w:sz w:val="20"/>
                <w:szCs w:val="20"/>
              </w:rPr>
            </w:pPr>
            <w:r w:rsidRPr="003869D0">
              <w:rPr>
                <w:bCs/>
                <w:color w:val="000000"/>
                <w:sz w:val="20"/>
                <w:szCs w:val="20"/>
              </w:rPr>
              <w:t>32,20</w:t>
            </w:r>
          </w:p>
        </w:tc>
        <w:tc>
          <w:tcPr>
            <w:tcW w:w="1331" w:type="dxa"/>
            <w:tcBorders>
              <w:top w:val="nil"/>
              <w:left w:val="nil"/>
              <w:bottom w:val="single" w:sz="8" w:space="0" w:color="auto"/>
              <w:right w:val="single" w:sz="8" w:space="0" w:color="auto"/>
            </w:tcBorders>
            <w:shd w:val="clear" w:color="auto" w:fill="auto"/>
            <w:vAlign w:val="center"/>
          </w:tcPr>
          <w:p w14:paraId="08B052B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F6246C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842AD7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1049DD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928407C" w14:textId="77777777" w:rsidR="00043347" w:rsidRPr="003869D0" w:rsidRDefault="00043347" w:rsidP="003869D0">
            <w:pPr>
              <w:jc w:val="center"/>
              <w:rPr>
                <w:bCs/>
                <w:color w:val="000000"/>
                <w:sz w:val="20"/>
                <w:szCs w:val="20"/>
              </w:rPr>
            </w:pPr>
            <w:r w:rsidRPr="003869D0">
              <w:rPr>
                <w:bCs/>
                <w:color w:val="000000"/>
                <w:sz w:val="20"/>
                <w:szCs w:val="20"/>
              </w:rPr>
              <w:t>32,20</w:t>
            </w:r>
          </w:p>
        </w:tc>
        <w:tc>
          <w:tcPr>
            <w:tcW w:w="1266" w:type="dxa"/>
            <w:tcBorders>
              <w:top w:val="nil"/>
              <w:left w:val="nil"/>
              <w:bottom w:val="single" w:sz="8" w:space="0" w:color="auto"/>
              <w:right w:val="single" w:sz="8" w:space="0" w:color="auto"/>
            </w:tcBorders>
            <w:shd w:val="clear" w:color="auto" w:fill="auto"/>
            <w:vAlign w:val="center"/>
          </w:tcPr>
          <w:p w14:paraId="283EA6C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6919A1C"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206D4E71"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CEF2822"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DE38F2B"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DF8575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B3B5BA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F38E91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553111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EC465B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F800C8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E6E77F5"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EFCB9B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8577708"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66F7EE" w14:textId="77777777" w:rsidR="00043347" w:rsidRPr="003869D0" w:rsidRDefault="00043347" w:rsidP="003869D0">
            <w:pPr>
              <w:jc w:val="center"/>
              <w:rPr>
                <w:color w:val="000000"/>
                <w:sz w:val="20"/>
                <w:szCs w:val="20"/>
              </w:rPr>
            </w:pPr>
            <w:r w:rsidRPr="003869D0">
              <w:rPr>
                <w:color w:val="000000"/>
                <w:sz w:val="20"/>
                <w:szCs w:val="20"/>
              </w:rPr>
              <w:t>1.1.3.1.                   укрепление материально-технического оборудования в рамках проекта «Местный Дом культуры» - МКУК «</w:t>
            </w:r>
            <w:proofErr w:type="spellStart"/>
            <w:r w:rsidRPr="003869D0">
              <w:rPr>
                <w:color w:val="000000"/>
                <w:sz w:val="20"/>
                <w:szCs w:val="20"/>
              </w:rPr>
              <w:t>Булатовский</w:t>
            </w:r>
            <w:proofErr w:type="spellEnd"/>
            <w:r w:rsidRPr="003869D0">
              <w:rPr>
                <w:color w:val="000000"/>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354225C0"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45AF0ABF" w14:textId="77777777" w:rsidR="00043347" w:rsidRPr="003869D0" w:rsidRDefault="00043347" w:rsidP="003869D0">
            <w:pPr>
              <w:jc w:val="center"/>
              <w:rPr>
                <w:color w:val="000000"/>
                <w:sz w:val="20"/>
                <w:szCs w:val="20"/>
              </w:rPr>
            </w:pPr>
            <w:r w:rsidRPr="003869D0">
              <w:rPr>
                <w:sz w:val="20"/>
                <w:szCs w:val="20"/>
              </w:rPr>
              <w:t>807,0</w:t>
            </w:r>
          </w:p>
        </w:tc>
        <w:tc>
          <w:tcPr>
            <w:tcW w:w="1331" w:type="dxa"/>
            <w:tcBorders>
              <w:top w:val="nil"/>
              <w:left w:val="nil"/>
              <w:bottom w:val="single" w:sz="8" w:space="0" w:color="auto"/>
              <w:right w:val="nil"/>
            </w:tcBorders>
            <w:shd w:val="clear" w:color="auto" w:fill="auto"/>
            <w:vAlign w:val="center"/>
            <w:hideMark/>
          </w:tcPr>
          <w:p w14:paraId="673C0C9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5BCCAF7"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6C316B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4BFC3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F16D217" w14:textId="77777777" w:rsidR="00043347" w:rsidRPr="003869D0" w:rsidRDefault="00043347" w:rsidP="003869D0">
            <w:pPr>
              <w:jc w:val="center"/>
              <w:rPr>
                <w:color w:val="000000"/>
                <w:sz w:val="20"/>
                <w:szCs w:val="20"/>
              </w:rPr>
            </w:pPr>
            <w:r w:rsidRPr="003869D0">
              <w:rPr>
                <w:sz w:val="20"/>
                <w:szCs w:val="20"/>
              </w:rPr>
              <w:t>807,0</w:t>
            </w:r>
          </w:p>
        </w:tc>
        <w:tc>
          <w:tcPr>
            <w:tcW w:w="1266" w:type="dxa"/>
            <w:tcBorders>
              <w:top w:val="nil"/>
              <w:left w:val="single" w:sz="8" w:space="0" w:color="auto"/>
              <w:bottom w:val="single" w:sz="8" w:space="0" w:color="auto"/>
              <w:right w:val="nil"/>
            </w:tcBorders>
            <w:shd w:val="clear" w:color="auto" w:fill="auto"/>
            <w:vAlign w:val="center"/>
            <w:hideMark/>
          </w:tcPr>
          <w:p w14:paraId="2986CAF2"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32472D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50B6E6C"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E7E3336"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A7F9F7E"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0D168ECD"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nil"/>
            </w:tcBorders>
            <w:shd w:val="clear" w:color="auto" w:fill="auto"/>
            <w:vAlign w:val="center"/>
            <w:hideMark/>
          </w:tcPr>
          <w:p w14:paraId="357102D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B871766"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899725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1C4DFC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8C9C384"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5E59D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1A9AAD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F30226E"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297CBD3"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4732609"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086EC94" w14:textId="77777777" w:rsidR="00043347" w:rsidRPr="003869D0" w:rsidRDefault="00043347" w:rsidP="003869D0">
            <w:pPr>
              <w:jc w:val="center"/>
              <w:rPr>
                <w:color w:val="000000"/>
                <w:sz w:val="20"/>
                <w:szCs w:val="20"/>
              </w:rPr>
            </w:pPr>
            <w:r w:rsidRPr="003869D0">
              <w:rPr>
                <w:color w:val="000000"/>
                <w:sz w:val="20"/>
                <w:szCs w:val="20"/>
              </w:rPr>
              <w:t>790,90</w:t>
            </w:r>
          </w:p>
        </w:tc>
        <w:tc>
          <w:tcPr>
            <w:tcW w:w="1331" w:type="dxa"/>
            <w:tcBorders>
              <w:top w:val="single" w:sz="4" w:space="0" w:color="auto"/>
              <w:left w:val="nil"/>
              <w:bottom w:val="single" w:sz="8" w:space="0" w:color="auto"/>
              <w:right w:val="nil"/>
            </w:tcBorders>
            <w:shd w:val="clear" w:color="auto" w:fill="auto"/>
            <w:vAlign w:val="center"/>
            <w:hideMark/>
          </w:tcPr>
          <w:p w14:paraId="132EC448"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42CC1D2"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414499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957F77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EBCEF90" w14:textId="77777777" w:rsidR="00043347" w:rsidRPr="003869D0" w:rsidRDefault="00043347" w:rsidP="003869D0">
            <w:pPr>
              <w:jc w:val="center"/>
              <w:rPr>
                <w:color w:val="000000"/>
                <w:sz w:val="20"/>
                <w:szCs w:val="20"/>
              </w:rPr>
            </w:pPr>
            <w:r w:rsidRPr="003869D0">
              <w:rPr>
                <w:color w:val="000000"/>
                <w:sz w:val="20"/>
                <w:szCs w:val="20"/>
              </w:rPr>
              <w:t>790,90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13F39A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193D3C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2D782E5"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4A5A517" w14:textId="77777777" w:rsidR="00043347" w:rsidRPr="003869D0" w:rsidRDefault="00043347" w:rsidP="003869D0">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1BB1B24"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hideMark/>
          </w:tcPr>
          <w:p w14:paraId="720D039D" w14:textId="77777777" w:rsidR="00043347" w:rsidRPr="003869D0" w:rsidRDefault="00043347" w:rsidP="003869D0">
            <w:pPr>
              <w:jc w:val="center"/>
              <w:rPr>
                <w:color w:val="000000"/>
                <w:sz w:val="20"/>
                <w:szCs w:val="20"/>
              </w:rPr>
            </w:pPr>
            <w:r w:rsidRPr="003869D0">
              <w:rPr>
                <w:color w:val="000000"/>
                <w:sz w:val="20"/>
                <w:szCs w:val="20"/>
              </w:rPr>
              <w:t>16,10</w:t>
            </w:r>
          </w:p>
        </w:tc>
        <w:tc>
          <w:tcPr>
            <w:tcW w:w="1331" w:type="dxa"/>
            <w:tcBorders>
              <w:top w:val="nil"/>
              <w:left w:val="nil"/>
              <w:bottom w:val="single" w:sz="4" w:space="0" w:color="auto"/>
              <w:right w:val="nil"/>
            </w:tcBorders>
            <w:shd w:val="clear" w:color="auto" w:fill="auto"/>
            <w:vAlign w:val="center"/>
            <w:hideMark/>
          </w:tcPr>
          <w:p w14:paraId="785083D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43DE1988"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3A86553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E7F0A0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7AB05E1F" w14:textId="77777777" w:rsidR="00043347" w:rsidRPr="003869D0" w:rsidRDefault="00043347" w:rsidP="003869D0">
            <w:pPr>
              <w:jc w:val="center"/>
              <w:rPr>
                <w:color w:val="000000"/>
                <w:sz w:val="20"/>
                <w:szCs w:val="20"/>
              </w:rPr>
            </w:pPr>
            <w:r w:rsidRPr="003869D0">
              <w:rPr>
                <w:color w:val="000000"/>
                <w:sz w:val="20"/>
                <w:szCs w:val="20"/>
              </w:rPr>
              <w:t>16,10</w:t>
            </w:r>
          </w:p>
        </w:tc>
        <w:tc>
          <w:tcPr>
            <w:tcW w:w="1266" w:type="dxa"/>
            <w:tcBorders>
              <w:top w:val="nil"/>
              <w:left w:val="single" w:sz="8" w:space="0" w:color="auto"/>
              <w:bottom w:val="single" w:sz="4" w:space="0" w:color="auto"/>
              <w:right w:val="nil"/>
            </w:tcBorders>
            <w:shd w:val="clear" w:color="auto" w:fill="auto"/>
            <w:vAlign w:val="center"/>
            <w:hideMark/>
          </w:tcPr>
          <w:p w14:paraId="5B17B236"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371CB1A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ABF3867" w14:textId="77777777" w:rsidTr="003869D0">
        <w:trPr>
          <w:trHeight w:val="1260"/>
        </w:trPr>
        <w:tc>
          <w:tcPr>
            <w:tcW w:w="2375" w:type="dxa"/>
            <w:gridSpan w:val="2"/>
            <w:vMerge/>
            <w:tcBorders>
              <w:top w:val="single" w:sz="8" w:space="0" w:color="auto"/>
              <w:left w:val="single" w:sz="8" w:space="0" w:color="auto"/>
              <w:bottom w:val="single" w:sz="4" w:space="0" w:color="auto"/>
              <w:right w:val="single" w:sz="4" w:space="0" w:color="auto"/>
            </w:tcBorders>
            <w:vAlign w:val="center"/>
            <w:hideMark/>
          </w:tcPr>
          <w:p w14:paraId="00C56C61"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B68E8"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54517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C5342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DB094"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1BE87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2211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CD6A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3E0A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EE0B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737516C4"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E3872E" w14:textId="77777777" w:rsidR="00043347" w:rsidRPr="003869D0" w:rsidRDefault="00043347" w:rsidP="003869D0">
            <w:pPr>
              <w:jc w:val="center"/>
              <w:rPr>
                <w:color w:val="000000"/>
                <w:sz w:val="20"/>
                <w:szCs w:val="20"/>
              </w:rPr>
            </w:pPr>
            <w:r w:rsidRPr="003869D0">
              <w:rPr>
                <w:color w:val="000000"/>
                <w:sz w:val="20"/>
                <w:szCs w:val="20"/>
              </w:rPr>
              <w:t>1.1.3.2.                укрепление материально-технической базы в рамках проекта «Местный Дом культуры» - МКУК «</w:t>
            </w:r>
            <w:proofErr w:type="spellStart"/>
            <w:r w:rsidRPr="003869D0">
              <w:rPr>
                <w:color w:val="000000"/>
                <w:sz w:val="20"/>
                <w:szCs w:val="20"/>
              </w:rPr>
              <w:t>Гжатский</w:t>
            </w:r>
            <w:proofErr w:type="spellEnd"/>
            <w:r w:rsidRPr="003869D0">
              <w:rPr>
                <w:color w:val="000000"/>
                <w:sz w:val="20"/>
                <w:szCs w:val="20"/>
              </w:rPr>
              <w:t xml:space="preserve"> КДЦ»</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C5DFA8"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21F1BE" w14:textId="77777777" w:rsidR="00043347" w:rsidRPr="003869D0" w:rsidRDefault="00043347" w:rsidP="003869D0">
            <w:pPr>
              <w:jc w:val="center"/>
              <w:rPr>
                <w:color w:val="000000"/>
                <w:sz w:val="20"/>
                <w:szCs w:val="20"/>
              </w:rPr>
            </w:pPr>
            <w:r w:rsidRPr="003869D0">
              <w:rPr>
                <w:sz w:val="20"/>
                <w:szCs w:val="20"/>
              </w:rPr>
              <w:t>807,0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3EB5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BF2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DC3A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831F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910B495" w14:textId="77777777" w:rsidR="00043347" w:rsidRPr="003869D0" w:rsidRDefault="00043347" w:rsidP="003869D0">
            <w:pPr>
              <w:jc w:val="center"/>
              <w:rPr>
                <w:color w:val="000000"/>
                <w:sz w:val="20"/>
                <w:szCs w:val="20"/>
              </w:rPr>
            </w:pPr>
            <w:r w:rsidRPr="003869D0">
              <w:rPr>
                <w:sz w:val="20"/>
                <w:szCs w:val="20"/>
              </w:rPr>
              <w:t>807,0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EC7D4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F4C7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D21B6C8"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DF75D8E"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F045"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2A5F41"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9538C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0D17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F7BA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841F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AA84BD8"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27B8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F8DC21"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FCBEEA0"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16DD380"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579BDB"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5030FE8" w14:textId="77777777" w:rsidR="00043347" w:rsidRPr="003869D0" w:rsidRDefault="00043347" w:rsidP="003869D0">
            <w:pPr>
              <w:jc w:val="center"/>
              <w:rPr>
                <w:color w:val="000000"/>
                <w:sz w:val="20"/>
                <w:szCs w:val="20"/>
              </w:rPr>
            </w:pPr>
            <w:r w:rsidRPr="003869D0">
              <w:rPr>
                <w:color w:val="000000"/>
                <w:sz w:val="20"/>
                <w:szCs w:val="20"/>
              </w:rPr>
              <w:t>790,90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85E79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32B94"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BB9C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9338D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2F9AF94" w14:textId="77777777" w:rsidR="00043347" w:rsidRPr="003869D0" w:rsidRDefault="00043347" w:rsidP="003869D0">
            <w:pPr>
              <w:jc w:val="center"/>
              <w:rPr>
                <w:color w:val="000000"/>
                <w:sz w:val="20"/>
                <w:szCs w:val="20"/>
              </w:rPr>
            </w:pPr>
            <w:r w:rsidRPr="003869D0">
              <w:rPr>
                <w:color w:val="000000"/>
                <w:sz w:val="20"/>
                <w:szCs w:val="20"/>
              </w:rPr>
              <w:t>790,90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1C88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70EB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CB1A8D5" w14:textId="77777777" w:rsidTr="003869D0">
        <w:trPr>
          <w:trHeight w:val="948"/>
        </w:trPr>
        <w:tc>
          <w:tcPr>
            <w:tcW w:w="2375" w:type="dxa"/>
            <w:gridSpan w:val="2"/>
            <w:vMerge/>
            <w:tcBorders>
              <w:top w:val="single" w:sz="4" w:space="0" w:color="auto"/>
              <w:left w:val="single" w:sz="8" w:space="0" w:color="auto"/>
              <w:right w:val="single" w:sz="8" w:space="0" w:color="000000"/>
            </w:tcBorders>
            <w:vAlign w:val="center"/>
            <w:hideMark/>
          </w:tcPr>
          <w:p w14:paraId="5D8E44CB"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5F20354"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2076705B" w14:textId="77777777" w:rsidR="00043347" w:rsidRPr="003869D0" w:rsidRDefault="00043347" w:rsidP="003869D0">
            <w:pPr>
              <w:jc w:val="center"/>
              <w:rPr>
                <w:color w:val="000000"/>
                <w:sz w:val="20"/>
                <w:szCs w:val="20"/>
              </w:rPr>
            </w:pPr>
            <w:r w:rsidRPr="003869D0">
              <w:rPr>
                <w:color w:val="000000"/>
                <w:sz w:val="20"/>
                <w:szCs w:val="20"/>
              </w:rPr>
              <w:t>16,10</w:t>
            </w:r>
          </w:p>
        </w:tc>
        <w:tc>
          <w:tcPr>
            <w:tcW w:w="1331" w:type="dxa"/>
            <w:tcBorders>
              <w:top w:val="single" w:sz="4" w:space="0" w:color="auto"/>
              <w:left w:val="nil"/>
              <w:bottom w:val="single" w:sz="8" w:space="0" w:color="auto"/>
              <w:right w:val="nil"/>
            </w:tcBorders>
            <w:shd w:val="clear" w:color="auto" w:fill="auto"/>
            <w:vAlign w:val="center"/>
            <w:hideMark/>
          </w:tcPr>
          <w:p w14:paraId="7AC1076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A4705E3"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71B9CA4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F91E67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B42AFE8" w14:textId="77777777" w:rsidR="00043347" w:rsidRPr="003869D0" w:rsidRDefault="00043347" w:rsidP="003869D0">
            <w:pPr>
              <w:jc w:val="center"/>
              <w:rPr>
                <w:color w:val="000000"/>
                <w:sz w:val="20"/>
                <w:szCs w:val="20"/>
              </w:rPr>
            </w:pPr>
            <w:r w:rsidRPr="003869D0">
              <w:rPr>
                <w:color w:val="000000"/>
                <w:sz w:val="20"/>
                <w:szCs w:val="20"/>
              </w:rPr>
              <w:t>16,10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86320EF"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DF35FD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7DC74282" w14:textId="77777777" w:rsidTr="003869D0">
        <w:trPr>
          <w:trHeight w:val="1317"/>
        </w:trPr>
        <w:tc>
          <w:tcPr>
            <w:tcW w:w="2375" w:type="dxa"/>
            <w:gridSpan w:val="2"/>
            <w:vMerge/>
            <w:tcBorders>
              <w:left w:val="single" w:sz="8" w:space="0" w:color="auto"/>
              <w:right w:val="single" w:sz="8" w:space="0" w:color="000000"/>
            </w:tcBorders>
            <w:vAlign w:val="center"/>
            <w:hideMark/>
          </w:tcPr>
          <w:p w14:paraId="06A6BD69" w14:textId="77777777" w:rsidR="00043347" w:rsidRPr="003869D0" w:rsidRDefault="00043347" w:rsidP="003869D0">
            <w:pPr>
              <w:jc w:val="center"/>
              <w:rPr>
                <w:color w:val="000000"/>
                <w:sz w:val="20"/>
                <w:szCs w:val="20"/>
              </w:rPr>
            </w:pPr>
          </w:p>
        </w:tc>
        <w:tc>
          <w:tcPr>
            <w:tcW w:w="1989" w:type="dxa"/>
            <w:tcBorders>
              <w:top w:val="nil"/>
              <w:left w:val="nil"/>
              <w:right w:val="single" w:sz="8" w:space="0" w:color="auto"/>
            </w:tcBorders>
            <w:shd w:val="clear" w:color="auto" w:fill="auto"/>
            <w:vAlign w:val="center"/>
            <w:hideMark/>
          </w:tcPr>
          <w:p w14:paraId="45BD2A4E"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right w:val="single" w:sz="8" w:space="0" w:color="auto"/>
            </w:tcBorders>
            <w:shd w:val="clear" w:color="auto" w:fill="auto"/>
            <w:vAlign w:val="center"/>
            <w:hideMark/>
          </w:tcPr>
          <w:p w14:paraId="050CBEE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5504E2E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3781DE8F"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C43EC9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24D8322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507C43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65FFAD4D"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CA840B6"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BC3B170"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F5E80" w14:textId="77777777" w:rsidR="00043347" w:rsidRPr="003869D0" w:rsidRDefault="00043347" w:rsidP="003869D0">
            <w:pPr>
              <w:jc w:val="center"/>
              <w:rPr>
                <w:color w:val="000000"/>
                <w:sz w:val="20"/>
                <w:szCs w:val="20"/>
              </w:rPr>
            </w:pPr>
            <w:r w:rsidRPr="003869D0">
              <w:rPr>
                <w:color w:val="000000"/>
                <w:sz w:val="20"/>
                <w:szCs w:val="20"/>
              </w:rPr>
              <w:t>1.1.3.3.                укрепление материально-технической базы в рамках проекта «Местный Дом культуры» - МКУК «</w:t>
            </w:r>
            <w:proofErr w:type="spellStart"/>
            <w:r w:rsidRPr="003869D0">
              <w:rPr>
                <w:color w:val="000000"/>
                <w:sz w:val="20"/>
                <w:szCs w:val="20"/>
              </w:rPr>
              <w:t>Новоичинский</w:t>
            </w:r>
            <w:proofErr w:type="spellEnd"/>
            <w:r w:rsidRPr="003869D0">
              <w:rPr>
                <w:color w:val="000000"/>
                <w:sz w:val="20"/>
                <w:szCs w:val="20"/>
              </w:rPr>
              <w:t xml:space="preserve"> КДЦ»</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5FE93648"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8" w:space="0" w:color="auto"/>
              <w:left w:val="nil"/>
              <w:bottom w:val="single" w:sz="4" w:space="0" w:color="auto"/>
              <w:right w:val="single" w:sz="8" w:space="0" w:color="auto"/>
            </w:tcBorders>
            <w:shd w:val="clear" w:color="auto" w:fill="auto"/>
            <w:vAlign w:val="center"/>
          </w:tcPr>
          <w:p w14:paraId="10D44392"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tcPr>
          <w:p w14:paraId="3A310298" w14:textId="77777777" w:rsidR="00043347" w:rsidRPr="003869D0" w:rsidRDefault="00043347" w:rsidP="003869D0">
            <w:pPr>
              <w:jc w:val="center"/>
              <w:rPr>
                <w:color w:val="000000"/>
                <w:sz w:val="20"/>
                <w:szCs w:val="20"/>
              </w:rPr>
            </w:pPr>
            <w:r w:rsidRPr="003869D0">
              <w:rPr>
                <w:sz w:val="20"/>
                <w:szCs w:val="20"/>
              </w:rPr>
              <w:t>807,0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53D50C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C5151D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6BD73A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D09CF1D"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C5B6D77"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A83579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4808630" w14:textId="77777777" w:rsidTr="003869D0">
        <w:trPr>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7D7B0C5F"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68DEC"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ECF88D9"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AC1DF40"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4" w:space="0" w:color="auto"/>
              <w:bottom w:val="single" w:sz="4" w:space="0" w:color="auto"/>
              <w:right w:val="nil"/>
            </w:tcBorders>
            <w:shd w:val="clear" w:color="auto" w:fill="auto"/>
            <w:vAlign w:val="center"/>
            <w:hideMark/>
          </w:tcPr>
          <w:p w14:paraId="4A9E5BB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3832320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8B73F7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90AA627"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894EBA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2420419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2085BB4"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1A8947C"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B5549F7"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nil"/>
              <w:right w:val="single" w:sz="4" w:space="0" w:color="auto"/>
            </w:tcBorders>
            <w:shd w:val="clear" w:color="auto" w:fill="auto"/>
            <w:vAlign w:val="center"/>
          </w:tcPr>
          <w:p w14:paraId="2203584E"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55F7E6D" w14:textId="77777777" w:rsidR="00043347" w:rsidRPr="003869D0" w:rsidRDefault="00043347" w:rsidP="003869D0">
            <w:pPr>
              <w:jc w:val="center"/>
              <w:rPr>
                <w:color w:val="000000"/>
                <w:sz w:val="20"/>
                <w:szCs w:val="20"/>
              </w:rPr>
            </w:pPr>
            <w:r w:rsidRPr="003869D0">
              <w:rPr>
                <w:color w:val="000000"/>
                <w:sz w:val="20"/>
                <w:szCs w:val="20"/>
              </w:rPr>
              <w:t>790,90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82107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BF4CA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D446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9667FEF"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6BD1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18C84"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CC8E126"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5B2C143"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5ACFC03"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tcPr>
          <w:p w14:paraId="784CBC4E"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32E0E589" w14:textId="77777777" w:rsidR="00043347" w:rsidRPr="003869D0" w:rsidRDefault="00043347" w:rsidP="003869D0">
            <w:pPr>
              <w:jc w:val="center"/>
              <w:rPr>
                <w:color w:val="000000"/>
                <w:sz w:val="20"/>
                <w:szCs w:val="20"/>
              </w:rPr>
            </w:pPr>
            <w:r w:rsidRPr="003869D0">
              <w:rPr>
                <w:color w:val="000000"/>
                <w:sz w:val="20"/>
                <w:szCs w:val="20"/>
              </w:rPr>
              <w:t>16,10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78D2938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171BAC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317CC3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3017AD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AD1B04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96402B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B957160"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21725143" w14:textId="77777777" w:rsidR="00043347" w:rsidRPr="003869D0" w:rsidRDefault="00043347" w:rsidP="003869D0">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9A444BE"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6DEDF8D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5D70962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433CBFEA"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0C9B4FE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D53EC0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7920C4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8EEBE5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A07E2D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E3C9022"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2B369B" w14:textId="77777777" w:rsidR="00043347" w:rsidRPr="003869D0" w:rsidRDefault="00043347" w:rsidP="003869D0">
            <w:pPr>
              <w:jc w:val="center"/>
              <w:rPr>
                <w:color w:val="000000"/>
                <w:sz w:val="20"/>
                <w:szCs w:val="20"/>
              </w:rPr>
            </w:pPr>
            <w:r w:rsidRPr="003869D0">
              <w:rPr>
                <w:color w:val="000000"/>
                <w:sz w:val="20"/>
                <w:szCs w:val="20"/>
              </w:rPr>
              <w:t>1.1.3.4.                укрепление материально-технической базы в рамках проекта «Местный Дом культуры» - МКУК «</w:t>
            </w:r>
            <w:proofErr w:type="spellStart"/>
            <w:proofErr w:type="gramStart"/>
            <w:r w:rsidRPr="003869D0">
              <w:rPr>
                <w:color w:val="000000"/>
                <w:sz w:val="20"/>
                <w:szCs w:val="20"/>
              </w:rPr>
              <w:t>Чумаковский</w:t>
            </w:r>
            <w:proofErr w:type="spellEnd"/>
            <w:r w:rsidRPr="003869D0">
              <w:rPr>
                <w:color w:val="000000"/>
                <w:sz w:val="20"/>
                <w:szCs w:val="20"/>
              </w:rPr>
              <w:t xml:space="preserve">  КДЦ</w:t>
            </w:r>
            <w:proofErr w:type="gramEnd"/>
            <w:r w:rsidRPr="003869D0">
              <w:rPr>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DAC421"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30E8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70A057"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400E5" w14:textId="77777777" w:rsidR="00043347" w:rsidRPr="003869D0" w:rsidRDefault="00043347" w:rsidP="003869D0">
            <w:pPr>
              <w:jc w:val="center"/>
              <w:rPr>
                <w:color w:val="000000"/>
                <w:sz w:val="20"/>
                <w:szCs w:val="20"/>
              </w:rPr>
            </w:pPr>
            <w:r w:rsidRPr="003869D0">
              <w:rPr>
                <w:color w:val="000000"/>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3427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A5B1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85B5F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1623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41FAB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1CCA987"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47224D1"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B562C"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58D3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A6FF1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A94470E"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6C50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2127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F09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8DC7E"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7FA43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3862AFA"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3907311"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9B108B"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67545"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85DAA91"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tcPr>
          <w:p w14:paraId="5C652FA0" w14:textId="77777777" w:rsidR="00043347" w:rsidRPr="003869D0" w:rsidRDefault="00043347" w:rsidP="003869D0">
            <w:pPr>
              <w:jc w:val="center"/>
              <w:rPr>
                <w:color w:val="000000"/>
                <w:sz w:val="20"/>
                <w:szCs w:val="20"/>
              </w:rPr>
            </w:pPr>
            <w:r w:rsidRPr="003869D0">
              <w:rPr>
                <w:color w:val="000000"/>
                <w:sz w:val="20"/>
                <w:szCs w:val="20"/>
              </w:rPr>
              <w:t>790,90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0E0FAB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200414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ED472F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74A6BF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D1C58C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14A6072"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D2B6F24"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53AC5E"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8686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499A0C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04BA44C5"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8ECF5C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59EE18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B3F2EC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1F2FC6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1CA19B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9755528"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D62C7C3"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964F38"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69E6D8"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9BB9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nil"/>
            </w:tcBorders>
            <w:shd w:val="clear" w:color="auto" w:fill="auto"/>
            <w:vAlign w:val="center"/>
          </w:tcPr>
          <w:p w14:paraId="792E88DD"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9456D9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478AE61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6A9FA3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1EFEA9D"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C086772"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C794473" w14:textId="77777777" w:rsidTr="003869D0">
        <w:trPr>
          <w:trHeight w:val="1260"/>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3550CA15" w14:textId="77777777" w:rsidR="00043347" w:rsidRPr="003869D0" w:rsidRDefault="00043347" w:rsidP="003869D0">
            <w:pPr>
              <w:jc w:val="center"/>
              <w:rPr>
                <w:color w:val="000000"/>
                <w:sz w:val="20"/>
                <w:szCs w:val="20"/>
              </w:rPr>
            </w:pPr>
            <w:r w:rsidRPr="003869D0">
              <w:rPr>
                <w:color w:val="000000"/>
                <w:sz w:val="20"/>
                <w:szCs w:val="20"/>
              </w:rPr>
              <w:lastRenderedPageBreak/>
              <w:t>1.1.3.5.</w:t>
            </w:r>
          </w:p>
        </w:tc>
        <w:tc>
          <w:tcPr>
            <w:tcW w:w="1989" w:type="dxa"/>
            <w:tcBorders>
              <w:top w:val="single" w:sz="4" w:space="0" w:color="auto"/>
              <w:left w:val="nil"/>
              <w:bottom w:val="nil"/>
              <w:right w:val="single" w:sz="8" w:space="0" w:color="auto"/>
            </w:tcBorders>
            <w:shd w:val="clear" w:color="auto" w:fill="auto"/>
            <w:vAlign w:val="center"/>
            <w:hideMark/>
          </w:tcPr>
          <w:p w14:paraId="77654657"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nil"/>
              <w:right w:val="single" w:sz="4" w:space="0" w:color="auto"/>
            </w:tcBorders>
            <w:shd w:val="clear" w:color="auto" w:fill="auto"/>
            <w:vAlign w:val="center"/>
            <w:hideMark/>
          </w:tcPr>
          <w:p w14:paraId="0348791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59EFAD"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B4C798C" w14:textId="77777777" w:rsidR="00043347" w:rsidRPr="003869D0" w:rsidRDefault="00043347" w:rsidP="003869D0">
            <w:pPr>
              <w:jc w:val="center"/>
              <w:rPr>
                <w:color w:val="000000"/>
                <w:sz w:val="20"/>
                <w:szCs w:val="20"/>
              </w:rPr>
            </w:pPr>
            <w:r w:rsidRPr="003869D0">
              <w:rPr>
                <w:color w:val="000000"/>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DFB51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332D4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5C517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EDC56"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7A45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6C2DA08" w14:textId="77777777" w:rsidTr="003869D0">
        <w:trPr>
          <w:trHeight w:val="2184"/>
        </w:trPr>
        <w:tc>
          <w:tcPr>
            <w:tcW w:w="2375" w:type="dxa"/>
            <w:gridSpan w:val="2"/>
            <w:tcBorders>
              <w:top w:val="nil"/>
              <w:left w:val="single" w:sz="8" w:space="0" w:color="auto"/>
              <w:bottom w:val="nil"/>
              <w:right w:val="single" w:sz="8" w:space="0" w:color="000000"/>
            </w:tcBorders>
            <w:shd w:val="clear" w:color="auto" w:fill="auto"/>
            <w:vAlign w:val="center"/>
            <w:hideMark/>
          </w:tcPr>
          <w:p w14:paraId="6343C053" w14:textId="77777777" w:rsidR="00043347" w:rsidRPr="003869D0" w:rsidRDefault="00043347" w:rsidP="003869D0">
            <w:pPr>
              <w:jc w:val="center"/>
              <w:rPr>
                <w:color w:val="000000"/>
                <w:sz w:val="20"/>
                <w:szCs w:val="20"/>
              </w:rPr>
            </w:pPr>
            <w:r w:rsidRPr="003869D0">
              <w:rPr>
                <w:color w:val="000000"/>
                <w:sz w:val="20"/>
                <w:szCs w:val="20"/>
              </w:rPr>
              <w:t>укрепление материально-технической базы в рамках проекта «Местный Дом культуры» - МКУК</w:t>
            </w:r>
          </w:p>
        </w:tc>
        <w:tc>
          <w:tcPr>
            <w:tcW w:w="1989" w:type="dxa"/>
            <w:tcBorders>
              <w:top w:val="single" w:sz="8" w:space="0" w:color="auto"/>
              <w:left w:val="nil"/>
              <w:bottom w:val="nil"/>
              <w:right w:val="single" w:sz="8" w:space="0" w:color="auto"/>
            </w:tcBorders>
            <w:shd w:val="clear" w:color="auto" w:fill="auto"/>
            <w:vAlign w:val="center"/>
            <w:hideMark/>
          </w:tcPr>
          <w:p w14:paraId="3936141C"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6AAE357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3846C28B" w14:textId="77777777" w:rsidR="00043347" w:rsidRPr="003869D0" w:rsidRDefault="00043347" w:rsidP="003869D0">
            <w:pPr>
              <w:jc w:val="center"/>
              <w:rPr>
                <w:color w:val="000000"/>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DA228F0"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1093BE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A4B058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B1FB6E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AB891DC"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5C08BE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9F71FA9" w14:textId="77777777" w:rsidTr="003869D0">
        <w:trPr>
          <w:trHeight w:val="948"/>
        </w:trPr>
        <w:tc>
          <w:tcPr>
            <w:tcW w:w="2375" w:type="dxa"/>
            <w:gridSpan w:val="2"/>
            <w:tcBorders>
              <w:top w:val="nil"/>
              <w:left w:val="single" w:sz="8" w:space="0" w:color="auto"/>
              <w:bottom w:val="single" w:sz="4" w:space="0" w:color="auto"/>
              <w:right w:val="single" w:sz="8" w:space="0" w:color="000000"/>
            </w:tcBorders>
            <w:shd w:val="clear" w:color="auto" w:fill="auto"/>
            <w:vAlign w:val="center"/>
            <w:hideMark/>
          </w:tcPr>
          <w:p w14:paraId="4C332D96" w14:textId="77777777" w:rsidR="00043347" w:rsidRPr="003869D0" w:rsidRDefault="00043347" w:rsidP="003869D0">
            <w:pPr>
              <w:jc w:val="center"/>
              <w:rPr>
                <w:color w:val="000000"/>
                <w:sz w:val="20"/>
                <w:szCs w:val="20"/>
              </w:rPr>
            </w:pPr>
            <w:r w:rsidRPr="003869D0">
              <w:rPr>
                <w:color w:val="000000"/>
                <w:sz w:val="20"/>
                <w:szCs w:val="20"/>
              </w:rPr>
              <w:t xml:space="preserve">«КДЦ» </w:t>
            </w:r>
            <w:proofErr w:type="spellStart"/>
            <w:r w:rsidRPr="003869D0">
              <w:rPr>
                <w:color w:val="000000"/>
                <w:sz w:val="20"/>
                <w:szCs w:val="20"/>
              </w:rPr>
              <w:t>Отрадненкого</w:t>
            </w:r>
            <w:proofErr w:type="spellEnd"/>
            <w:r w:rsidRPr="003869D0">
              <w:rPr>
                <w:color w:val="000000"/>
                <w:sz w:val="20"/>
                <w:szCs w:val="20"/>
              </w:rPr>
              <w:t xml:space="preserve"> ДК</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6268B4AC"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65E81AE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tcPr>
          <w:p w14:paraId="145BEEE6"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25E8BA22" w14:textId="77777777" w:rsidR="00043347" w:rsidRPr="003869D0" w:rsidRDefault="00043347" w:rsidP="003869D0">
            <w:pPr>
              <w:jc w:val="center"/>
              <w:rPr>
                <w:color w:val="000000"/>
                <w:sz w:val="20"/>
                <w:szCs w:val="20"/>
              </w:rPr>
            </w:pPr>
            <w:r w:rsidRPr="003869D0">
              <w:rPr>
                <w:color w:val="000000"/>
                <w:sz w:val="20"/>
                <w:szCs w:val="20"/>
              </w:rPr>
              <w:t>790,90</w:t>
            </w:r>
          </w:p>
        </w:tc>
        <w:tc>
          <w:tcPr>
            <w:tcW w:w="1406" w:type="dxa"/>
            <w:tcBorders>
              <w:top w:val="nil"/>
              <w:left w:val="single" w:sz="8" w:space="0" w:color="auto"/>
              <w:bottom w:val="single" w:sz="4" w:space="0" w:color="auto"/>
              <w:right w:val="nil"/>
            </w:tcBorders>
            <w:shd w:val="clear" w:color="auto" w:fill="auto"/>
            <w:vAlign w:val="center"/>
            <w:hideMark/>
          </w:tcPr>
          <w:p w14:paraId="6C39764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37A758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BFB94A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D83D2E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053F56F1"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200ACBB" w14:textId="77777777" w:rsidTr="003869D0">
        <w:trPr>
          <w:trHeight w:val="948"/>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867481"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305818"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08BB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EE2854"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C8E07CB"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CDB21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5F0C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3B72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5FC2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574BB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1BF88E3" w14:textId="77777777" w:rsidTr="003869D0">
        <w:trPr>
          <w:trHeight w:val="1260"/>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EF686F"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656BF"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AB0E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22889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9DF7C99"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BCEB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5900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4399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0FFF0"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75DA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A90BF8A"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F32410" w14:textId="77777777" w:rsidR="00043347" w:rsidRPr="003869D0" w:rsidRDefault="00043347" w:rsidP="003869D0">
            <w:pPr>
              <w:jc w:val="center"/>
              <w:rPr>
                <w:color w:val="000000"/>
                <w:sz w:val="20"/>
                <w:szCs w:val="20"/>
              </w:rPr>
            </w:pPr>
            <w:r w:rsidRPr="003869D0">
              <w:rPr>
                <w:color w:val="000000"/>
                <w:sz w:val="20"/>
                <w:szCs w:val="20"/>
              </w:rPr>
              <w:t>1.1.3.6</w:t>
            </w:r>
          </w:p>
          <w:p w14:paraId="49BB4B1C" w14:textId="77777777" w:rsidR="00043347" w:rsidRPr="003869D0" w:rsidRDefault="00043347" w:rsidP="003869D0">
            <w:pPr>
              <w:jc w:val="center"/>
              <w:rPr>
                <w:color w:val="000000"/>
                <w:sz w:val="20"/>
                <w:szCs w:val="20"/>
              </w:rPr>
            </w:pPr>
            <w:r w:rsidRPr="003869D0">
              <w:rPr>
                <w:color w:val="000000"/>
                <w:sz w:val="20"/>
                <w:szCs w:val="20"/>
              </w:rPr>
              <w:t xml:space="preserve">укрепление материально-технической базы в рамках проекта </w:t>
            </w:r>
            <w:r w:rsidRPr="003869D0">
              <w:rPr>
                <w:color w:val="000000"/>
                <w:sz w:val="20"/>
                <w:szCs w:val="20"/>
              </w:rPr>
              <w:lastRenderedPageBreak/>
              <w:t>«Местный Дом культуры» - МКУК «</w:t>
            </w:r>
            <w:proofErr w:type="spellStart"/>
            <w:proofErr w:type="gramStart"/>
            <w:r w:rsidRPr="003869D0">
              <w:rPr>
                <w:color w:val="000000"/>
                <w:sz w:val="20"/>
                <w:szCs w:val="20"/>
              </w:rPr>
              <w:t>Кондуслинский</w:t>
            </w:r>
            <w:proofErr w:type="spellEnd"/>
            <w:r w:rsidRPr="003869D0">
              <w:rPr>
                <w:color w:val="000000"/>
                <w:sz w:val="20"/>
                <w:szCs w:val="20"/>
              </w:rPr>
              <w:t xml:space="preserve">  КДЦ</w:t>
            </w:r>
            <w:proofErr w:type="gramEnd"/>
            <w:r w:rsidRPr="003869D0">
              <w:rPr>
                <w:color w:val="000000"/>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D4E16" w14:textId="77777777" w:rsidR="00043347" w:rsidRPr="003869D0" w:rsidRDefault="00043347" w:rsidP="003869D0">
            <w:pPr>
              <w:jc w:val="center"/>
              <w:rPr>
                <w:color w:val="000000"/>
                <w:sz w:val="20"/>
                <w:szCs w:val="20"/>
              </w:rPr>
            </w:pPr>
            <w:r w:rsidRPr="003869D0">
              <w:rPr>
                <w:color w:val="000000"/>
                <w:sz w:val="20"/>
                <w:szCs w:val="20"/>
              </w:rPr>
              <w:lastRenderedPageBreak/>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95E7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6ED99EBE" w14:textId="77777777" w:rsidR="00043347" w:rsidRPr="003869D0" w:rsidRDefault="00043347" w:rsidP="003869D0">
            <w:pPr>
              <w:jc w:val="center"/>
              <w:rPr>
                <w:color w:val="000000"/>
                <w:sz w:val="20"/>
                <w:szCs w:val="20"/>
              </w:rPr>
            </w:pPr>
            <w:r w:rsidRPr="003869D0">
              <w:rPr>
                <w:sz w:val="20"/>
                <w:szCs w:val="20"/>
              </w:rPr>
              <w:t>807,0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DABE2F9"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62F3F5A"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D9E31D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8E9FBC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36C43B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6E1E6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37311D8" w14:textId="77777777" w:rsidTr="003869D0">
        <w:trPr>
          <w:trHeight w:val="3432"/>
        </w:trPr>
        <w:tc>
          <w:tcPr>
            <w:tcW w:w="2375" w:type="dxa"/>
            <w:gridSpan w:val="2"/>
            <w:vMerge/>
            <w:tcBorders>
              <w:top w:val="single" w:sz="4" w:space="0" w:color="auto"/>
              <w:left w:val="single" w:sz="8" w:space="0" w:color="auto"/>
              <w:bottom w:val="nil"/>
              <w:right w:val="single" w:sz="8" w:space="0" w:color="000000"/>
            </w:tcBorders>
            <w:shd w:val="clear" w:color="auto" w:fill="auto"/>
            <w:vAlign w:val="center"/>
            <w:hideMark/>
          </w:tcPr>
          <w:p w14:paraId="2E10E97A"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59D9A6B7"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hideMark/>
          </w:tcPr>
          <w:p w14:paraId="0DDD9991"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09591669"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9BD7F9B"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5D51F6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C22477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1CC85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D3FAF11"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F2BEEC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2155550"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08059FF" w14:textId="77777777" w:rsidR="00043347" w:rsidRPr="003869D0" w:rsidRDefault="00043347" w:rsidP="003869D0">
            <w:pPr>
              <w:jc w:val="center"/>
              <w:rPr>
                <w:color w:val="000000"/>
                <w:sz w:val="20"/>
                <w:szCs w:val="20"/>
              </w:rPr>
            </w:pPr>
          </w:p>
        </w:tc>
        <w:tc>
          <w:tcPr>
            <w:tcW w:w="1989" w:type="dxa"/>
            <w:tcBorders>
              <w:top w:val="single" w:sz="8" w:space="0" w:color="auto"/>
              <w:left w:val="nil"/>
              <w:bottom w:val="nil"/>
              <w:right w:val="single" w:sz="8" w:space="0" w:color="auto"/>
            </w:tcBorders>
            <w:shd w:val="clear" w:color="auto" w:fill="auto"/>
            <w:vAlign w:val="center"/>
            <w:hideMark/>
          </w:tcPr>
          <w:p w14:paraId="47094CE6"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4AD7F56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59EE9F86" w14:textId="77777777" w:rsidR="00043347" w:rsidRPr="003869D0" w:rsidRDefault="00043347" w:rsidP="003869D0">
            <w:pPr>
              <w:jc w:val="center"/>
              <w:rPr>
                <w:color w:val="000000"/>
                <w:sz w:val="20"/>
                <w:szCs w:val="20"/>
              </w:rPr>
            </w:pPr>
            <w:r w:rsidRPr="003869D0">
              <w:rPr>
                <w:color w:val="000000"/>
                <w:sz w:val="20"/>
                <w:szCs w:val="20"/>
              </w:rPr>
              <w:t>790,90</w:t>
            </w:r>
          </w:p>
        </w:tc>
        <w:tc>
          <w:tcPr>
            <w:tcW w:w="1331" w:type="dxa"/>
            <w:tcBorders>
              <w:top w:val="nil"/>
              <w:left w:val="single" w:sz="8" w:space="0" w:color="auto"/>
              <w:bottom w:val="single" w:sz="8" w:space="0" w:color="auto"/>
              <w:right w:val="nil"/>
            </w:tcBorders>
            <w:shd w:val="clear" w:color="auto" w:fill="auto"/>
            <w:vAlign w:val="center"/>
          </w:tcPr>
          <w:p w14:paraId="326AC47A"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5004C45"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77AC5A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FCDE7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F097A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EF61876"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055E713" w14:textId="77777777" w:rsidTr="003869D0">
        <w:trPr>
          <w:trHeight w:val="948"/>
        </w:trPr>
        <w:tc>
          <w:tcPr>
            <w:tcW w:w="2375" w:type="dxa"/>
            <w:gridSpan w:val="2"/>
            <w:tcBorders>
              <w:top w:val="nil"/>
              <w:left w:val="single" w:sz="8" w:space="0" w:color="auto"/>
              <w:bottom w:val="single" w:sz="4" w:space="0" w:color="auto"/>
              <w:right w:val="single" w:sz="8" w:space="0" w:color="000000"/>
            </w:tcBorders>
            <w:shd w:val="clear" w:color="auto" w:fill="auto"/>
            <w:vAlign w:val="center"/>
            <w:hideMark/>
          </w:tcPr>
          <w:p w14:paraId="2776ADDD" w14:textId="77777777" w:rsidR="00043347" w:rsidRPr="003869D0" w:rsidRDefault="00043347" w:rsidP="003869D0">
            <w:pPr>
              <w:jc w:val="center"/>
              <w:rPr>
                <w:color w:val="000000"/>
                <w:sz w:val="20"/>
                <w:szCs w:val="20"/>
              </w:rPr>
            </w:pP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0EF8BBEC"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774E0EE5"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tcPr>
          <w:p w14:paraId="089E4FF2" w14:textId="77777777" w:rsidR="00043347" w:rsidRPr="003869D0" w:rsidRDefault="00043347" w:rsidP="003869D0">
            <w:pPr>
              <w:jc w:val="center"/>
              <w:rPr>
                <w:color w:val="000000"/>
                <w:sz w:val="20"/>
                <w:szCs w:val="20"/>
              </w:rPr>
            </w:pPr>
            <w:r w:rsidRPr="003869D0">
              <w:rPr>
                <w:color w:val="000000"/>
                <w:sz w:val="20"/>
                <w:szCs w:val="20"/>
              </w:rPr>
              <w:t>16,10</w:t>
            </w:r>
          </w:p>
        </w:tc>
        <w:tc>
          <w:tcPr>
            <w:tcW w:w="1331" w:type="dxa"/>
            <w:tcBorders>
              <w:top w:val="nil"/>
              <w:left w:val="single" w:sz="8" w:space="0" w:color="auto"/>
              <w:bottom w:val="single" w:sz="4" w:space="0" w:color="auto"/>
              <w:right w:val="nil"/>
            </w:tcBorders>
            <w:shd w:val="clear" w:color="auto" w:fill="auto"/>
            <w:vAlign w:val="center"/>
          </w:tcPr>
          <w:p w14:paraId="3C6DA7FE"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55D2942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A89ECE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6851A91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FCFBA8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7F33C69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2889644" w14:textId="77777777" w:rsidTr="003869D0">
        <w:trPr>
          <w:trHeight w:val="1260"/>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8E6624"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173A8"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ED09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4C43108"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99B806"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35C04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1D640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93B91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05895"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33301"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BA4DE3C"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96D91" w14:textId="77777777" w:rsidR="00043347" w:rsidRPr="003869D0" w:rsidRDefault="00043347" w:rsidP="003869D0">
            <w:pPr>
              <w:jc w:val="center"/>
              <w:rPr>
                <w:bCs/>
                <w:color w:val="000000"/>
                <w:sz w:val="20"/>
                <w:szCs w:val="20"/>
              </w:rPr>
            </w:pPr>
            <w:r w:rsidRPr="003869D0">
              <w:rPr>
                <w:bCs/>
                <w:color w:val="000000"/>
                <w:sz w:val="20"/>
                <w:szCs w:val="20"/>
              </w:rPr>
              <w:t>1.1.4.             Мероприятие 4     Организация библиотечного обслуживания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D3CBA"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3F7886" w14:textId="77777777" w:rsidR="00043347" w:rsidRPr="003869D0" w:rsidRDefault="00043347" w:rsidP="003869D0">
            <w:pPr>
              <w:jc w:val="center"/>
              <w:rPr>
                <w:bCs/>
                <w:color w:val="000000"/>
                <w:sz w:val="20"/>
                <w:szCs w:val="20"/>
              </w:rPr>
            </w:pPr>
            <w:r w:rsidRPr="003869D0">
              <w:rPr>
                <w:bCs/>
                <w:color w:val="000000"/>
                <w:sz w:val="20"/>
                <w:szCs w:val="20"/>
              </w:rPr>
              <w:t>21981,90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4FF750F" w14:textId="77777777" w:rsidR="00043347" w:rsidRPr="003869D0" w:rsidRDefault="00043347" w:rsidP="003869D0">
            <w:pPr>
              <w:jc w:val="center"/>
              <w:rPr>
                <w:bCs/>
                <w:color w:val="000000"/>
                <w:sz w:val="20"/>
                <w:szCs w:val="20"/>
              </w:rPr>
            </w:pPr>
            <w:r w:rsidRPr="003869D0">
              <w:rPr>
                <w:bCs/>
                <w:color w:val="000000"/>
                <w:sz w:val="20"/>
                <w:szCs w:val="20"/>
              </w:rPr>
              <w:t>16000,0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73AAC1E" w14:textId="77777777" w:rsidR="00043347" w:rsidRPr="003869D0" w:rsidRDefault="00043347" w:rsidP="003869D0">
            <w:pPr>
              <w:jc w:val="center"/>
              <w:rPr>
                <w:bCs/>
                <w:color w:val="000000"/>
                <w:sz w:val="20"/>
                <w:szCs w:val="20"/>
              </w:rPr>
            </w:pPr>
            <w:r w:rsidRPr="003869D0">
              <w:rPr>
                <w:bCs/>
                <w:color w:val="000000"/>
                <w:sz w:val="20"/>
                <w:szCs w:val="20"/>
              </w:rPr>
              <w:t>16000,0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0E9FBC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CC4F4" w14:textId="77777777" w:rsidR="00043347" w:rsidRPr="003869D0" w:rsidRDefault="00043347" w:rsidP="003869D0">
            <w:pPr>
              <w:jc w:val="center"/>
              <w:rPr>
                <w:bCs/>
                <w:color w:val="000000"/>
                <w:sz w:val="20"/>
                <w:szCs w:val="20"/>
              </w:rPr>
            </w:pPr>
            <w:r w:rsidRPr="003869D0">
              <w:rPr>
                <w:bCs/>
                <w:color w:val="000000"/>
                <w:sz w:val="20"/>
                <w:szCs w:val="20"/>
              </w:rPr>
              <w:t>5955,75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C9F4E" w14:textId="77777777" w:rsidR="00043347" w:rsidRPr="003869D0" w:rsidRDefault="00043347" w:rsidP="003869D0">
            <w:pPr>
              <w:jc w:val="center"/>
              <w:rPr>
                <w:bCs/>
                <w:color w:val="000000"/>
                <w:sz w:val="20"/>
                <w:szCs w:val="20"/>
              </w:rPr>
            </w:pPr>
            <w:r w:rsidRPr="003869D0">
              <w:rPr>
                <w:bCs/>
                <w:color w:val="000000"/>
                <w:sz w:val="20"/>
                <w:szCs w:val="20"/>
              </w:rPr>
              <w:t>5087,34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844F0" w14:textId="77777777" w:rsidR="00043347" w:rsidRPr="003869D0" w:rsidRDefault="00043347" w:rsidP="003869D0">
            <w:pPr>
              <w:jc w:val="center"/>
              <w:rPr>
                <w:bCs/>
                <w:color w:val="000000"/>
                <w:sz w:val="20"/>
                <w:szCs w:val="20"/>
              </w:rPr>
            </w:pPr>
            <w:r w:rsidRPr="003869D0">
              <w:rPr>
                <w:bCs/>
                <w:color w:val="000000"/>
                <w:sz w:val="20"/>
                <w:szCs w:val="20"/>
              </w:rPr>
              <w:t>5006,91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9573E" w14:textId="77777777" w:rsidR="00043347" w:rsidRPr="003869D0" w:rsidRDefault="00043347" w:rsidP="003869D0">
            <w:pPr>
              <w:jc w:val="center"/>
              <w:rPr>
                <w:bCs/>
                <w:color w:val="000000"/>
                <w:sz w:val="20"/>
                <w:szCs w:val="20"/>
              </w:rPr>
            </w:pPr>
            <w:r w:rsidRPr="003869D0">
              <w:rPr>
                <w:bCs/>
                <w:color w:val="000000"/>
                <w:sz w:val="20"/>
                <w:szCs w:val="20"/>
              </w:rPr>
              <w:t>5931,90</w:t>
            </w:r>
          </w:p>
        </w:tc>
      </w:tr>
      <w:tr w:rsidR="00043347" w:rsidRPr="003869D0" w14:paraId="690765DF" w14:textId="77777777" w:rsidTr="003869D0">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2EEE862E"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4" w:space="0" w:color="auto"/>
            </w:tcBorders>
            <w:shd w:val="clear" w:color="auto" w:fill="auto"/>
            <w:vAlign w:val="center"/>
            <w:hideMark/>
          </w:tcPr>
          <w:p w14:paraId="0F9E5939"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8D1904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A9828C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2A61AE0B"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05E9B9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88491A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0D58A2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B22603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0D1506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725824D"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BDC1B04"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6053DB9"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21DB0C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814BD6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EB402B3"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AD8496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685772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938A82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D978E3F"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A38FBE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B293E5A"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504773A"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75EA8D6"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57FFF7F" w14:textId="77777777" w:rsidR="00043347" w:rsidRPr="003869D0" w:rsidRDefault="00043347" w:rsidP="003869D0">
            <w:pPr>
              <w:jc w:val="center"/>
              <w:rPr>
                <w:bCs/>
                <w:color w:val="000000"/>
                <w:sz w:val="20"/>
                <w:szCs w:val="20"/>
              </w:rPr>
            </w:pPr>
            <w:r w:rsidRPr="003869D0">
              <w:rPr>
                <w:bCs/>
                <w:color w:val="000000"/>
                <w:sz w:val="20"/>
                <w:szCs w:val="20"/>
              </w:rPr>
              <w:t>21981,90</w:t>
            </w:r>
          </w:p>
        </w:tc>
        <w:tc>
          <w:tcPr>
            <w:tcW w:w="1331" w:type="dxa"/>
            <w:tcBorders>
              <w:top w:val="single" w:sz="4" w:space="0" w:color="auto"/>
              <w:left w:val="nil"/>
              <w:bottom w:val="single" w:sz="8" w:space="0" w:color="auto"/>
              <w:right w:val="nil"/>
            </w:tcBorders>
            <w:shd w:val="clear" w:color="auto" w:fill="auto"/>
            <w:vAlign w:val="center"/>
          </w:tcPr>
          <w:p w14:paraId="0A79783E" w14:textId="77777777" w:rsidR="00043347" w:rsidRPr="003869D0" w:rsidRDefault="00043347" w:rsidP="003869D0">
            <w:pPr>
              <w:jc w:val="center"/>
              <w:rPr>
                <w:bCs/>
                <w:color w:val="000000"/>
                <w:sz w:val="20"/>
                <w:szCs w:val="20"/>
              </w:rPr>
            </w:pPr>
            <w:r w:rsidRPr="003869D0">
              <w:rPr>
                <w:bCs/>
                <w:color w:val="000000"/>
                <w:sz w:val="20"/>
                <w:szCs w:val="20"/>
              </w:rPr>
              <w:t>16000,0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7106927A" w14:textId="77777777" w:rsidR="00043347" w:rsidRPr="003869D0" w:rsidRDefault="00043347" w:rsidP="003869D0">
            <w:pPr>
              <w:jc w:val="center"/>
              <w:rPr>
                <w:bCs/>
                <w:color w:val="000000"/>
                <w:sz w:val="20"/>
                <w:szCs w:val="20"/>
              </w:rPr>
            </w:pPr>
            <w:r w:rsidRPr="003869D0">
              <w:rPr>
                <w:bCs/>
                <w:color w:val="000000"/>
                <w:sz w:val="20"/>
                <w:szCs w:val="20"/>
              </w:rPr>
              <w:t>16000,0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242E35C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BD0E217" w14:textId="77777777" w:rsidR="00043347" w:rsidRPr="003869D0" w:rsidRDefault="00043347" w:rsidP="003869D0">
            <w:pPr>
              <w:jc w:val="center"/>
              <w:rPr>
                <w:bCs/>
                <w:color w:val="000000"/>
                <w:sz w:val="20"/>
                <w:szCs w:val="20"/>
              </w:rPr>
            </w:pPr>
            <w:r w:rsidRPr="003869D0">
              <w:rPr>
                <w:bCs/>
                <w:color w:val="000000"/>
                <w:sz w:val="20"/>
                <w:szCs w:val="20"/>
              </w:rPr>
              <w:t>5955,75</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77E4FF1" w14:textId="77777777" w:rsidR="00043347" w:rsidRPr="003869D0" w:rsidRDefault="00043347" w:rsidP="003869D0">
            <w:pPr>
              <w:jc w:val="center"/>
              <w:rPr>
                <w:bCs/>
                <w:color w:val="000000"/>
                <w:sz w:val="20"/>
                <w:szCs w:val="20"/>
              </w:rPr>
            </w:pPr>
            <w:r w:rsidRPr="003869D0">
              <w:rPr>
                <w:bCs/>
                <w:color w:val="000000"/>
                <w:sz w:val="20"/>
                <w:szCs w:val="20"/>
              </w:rPr>
              <w:t>5087,34</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3CDA440" w14:textId="77777777" w:rsidR="00043347" w:rsidRPr="003869D0" w:rsidRDefault="00043347" w:rsidP="003869D0">
            <w:pPr>
              <w:jc w:val="center"/>
              <w:rPr>
                <w:bCs/>
                <w:color w:val="000000"/>
                <w:sz w:val="20"/>
                <w:szCs w:val="20"/>
              </w:rPr>
            </w:pPr>
            <w:r w:rsidRPr="003869D0">
              <w:rPr>
                <w:bCs/>
                <w:color w:val="000000"/>
                <w:sz w:val="20"/>
                <w:szCs w:val="20"/>
              </w:rPr>
              <w:t>5006,91</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322DA9C" w14:textId="77777777" w:rsidR="00043347" w:rsidRPr="003869D0" w:rsidRDefault="00043347" w:rsidP="003869D0">
            <w:pPr>
              <w:jc w:val="center"/>
              <w:rPr>
                <w:bCs/>
                <w:color w:val="000000"/>
                <w:sz w:val="20"/>
                <w:szCs w:val="20"/>
              </w:rPr>
            </w:pPr>
            <w:r w:rsidRPr="003869D0">
              <w:rPr>
                <w:bCs/>
                <w:color w:val="000000"/>
                <w:sz w:val="20"/>
                <w:szCs w:val="20"/>
              </w:rPr>
              <w:t>5931,90</w:t>
            </w:r>
          </w:p>
        </w:tc>
      </w:tr>
      <w:tr w:rsidR="00043347" w:rsidRPr="003869D0" w14:paraId="4834226D"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2849FEEE" w14:textId="77777777" w:rsidR="00043347" w:rsidRPr="003869D0" w:rsidRDefault="00043347" w:rsidP="003869D0">
            <w:pPr>
              <w:jc w:val="center"/>
              <w:rPr>
                <w:bCs/>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9C5C129"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72900D6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1B5FC5A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442F1E7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5EAFAF6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4E9519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5EC172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D3FF77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7A05B66B"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0AAD5DE"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199DAC" w14:textId="77777777" w:rsidR="00043347" w:rsidRPr="003869D0" w:rsidRDefault="00043347" w:rsidP="003869D0">
            <w:pPr>
              <w:jc w:val="center"/>
              <w:rPr>
                <w:bCs/>
                <w:color w:val="000000"/>
                <w:sz w:val="20"/>
                <w:szCs w:val="20"/>
              </w:rPr>
            </w:pPr>
            <w:r w:rsidRPr="003869D0">
              <w:rPr>
                <w:bCs/>
                <w:color w:val="000000"/>
                <w:sz w:val="20"/>
                <w:szCs w:val="20"/>
              </w:rPr>
              <w:t>1.1.5.            Мероприятие 5    Обеспечение поселений услугами по организации досуга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C27C71"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CD44B" w14:textId="77777777" w:rsidR="00043347" w:rsidRPr="003869D0" w:rsidRDefault="00043347" w:rsidP="003869D0">
            <w:pPr>
              <w:jc w:val="center"/>
              <w:rPr>
                <w:bCs/>
                <w:color w:val="000000"/>
                <w:sz w:val="20"/>
                <w:szCs w:val="20"/>
              </w:rPr>
            </w:pPr>
            <w:r w:rsidRPr="003869D0">
              <w:rPr>
                <w:bCs/>
                <w:color w:val="000000"/>
                <w:sz w:val="20"/>
                <w:szCs w:val="20"/>
              </w:rPr>
              <w:t>35334,12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AD90189" w14:textId="77777777" w:rsidR="00043347" w:rsidRPr="003869D0" w:rsidRDefault="00043347" w:rsidP="003869D0">
            <w:pPr>
              <w:jc w:val="center"/>
              <w:rPr>
                <w:bCs/>
                <w:color w:val="000000"/>
                <w:sz w:val="20"/>
                <w:szCs w:val="20"/>
              </w:rPr>
            </w:pPr>
            <w:r w:rsidRPr="003869D0">
              <w:rPr>
                <w:bCs/>
                <w:color w:val="000000"/>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1CB8C3" w14:textId="77777777" w:rsidR="00043347" w:rsidRPr="003869D0" w:rsidRDefault="00043347" w:rsidP="003869D0">
            <w:pPr>
              <w:jc w:val="center"/>
              <w:rPr>
                <w:bCs/>
                <w:color w:val="000000"/>
                <w:sz w:val="20"/>
                <w:szCs w:val="20"/>
              </w:rPr>
            </w:pPr>
            <w:r w:rsidRPr="003869D0">
              <w:rPr>
                <w:bCs/>
                <w:color w:val="000000"/>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2E9026F"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0F1DE3" w14:textId="77777777" w:rsidR="00043347" w:rsidRPr="003869D0" w:rsidRDefault="00043347" w:rsidP="003869D0">
            <w:pPr>
              <w:jc w:val="center"/>
              <w:rPr>
                <w:bCs/>
                <w:color w:val="000000"/>
                <w:sz w:val="20"/>
                <w:szCs w:val="20"/>
              </w:rPr>
            </w:pPr>
            <w:r w:rsidRPr="003869D0">
              <w:rPr>
                <w:bCs/>
                <w:color w:val="000000"/>
                <w:sz w:val="20"/>
                <w:szCs w:val="20"/>
              </w:rPr>
              <w:t>8704,32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64D6" w14:textId="77777777" w:rsidR="00043347" w:rsidRPr="003869D0" w:rsidRDefault="00043347" w:rsidP="003869D0">
            <w:pPr>
              <w:jc w:val="center"/>
              <w:rPr>
                <w:bCs/>
                <w:color w:val="000000"/>
                <w:sz w:val="20"/>
                <w:szCs w:val="20"/>
              </w:rPr>
            </w:pPr>
            <w:r w:rsidRPr="003869D0">
              <w:rPr>
                <w:bCs/>
                <w:color w:val="000000"/>
                <w:sz w:val="20"/>
                <w:szCs w:val="20"/>
              </w:rPr>
              <w:t>8453,40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FB2848" w14:textId="77777777" w:rsidR="00043347" w:rsidRPr="003869D0" w:rsidRDefault="00043347" w:rsidP="003869D0">
            <w:pPr>
              <w:jc w:val="center"/>
              <w:rPr>
                <w:bCs/>
                <w:color w:val="000000"/>
                <w:sz w:val="20"/>
                <w:szCs w:val="20"/>
              </w:rPr>
            </w:pPr>
            <w:r w:rsidRPr="003869D0">
              <w:rPr>
                <w:bCs/>
                <w:color w:val="000000"/>
                <w:sz w:val="20"/>
                <w:szCs w:val="20"/>
              </w:rPr>
              <w:t>8319,70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51105" w14:textId="77777777" w:rsidR="00043347" w:rsidRPr="003869D0" w:rsidRDefault="00043347" w:rsidP="003869D0">
            <w:pPr>
              <w:jc w:val="center"/>
              <w:rPr>
                <w:bCs/>
                <w:color w:val="000000"/>
                <w:sz w:val="20"/>
                <w:szCs w:val="20"/>
              </w:rPr>
            </w:pPr>
            <w:r w:rsidRPr="003869D0">
              <w:rPr>
                <w:bCs/>
                <w:color w:val="000000"/>
                <w:sz w:val="20"/>
                <w:szCs w:val="20"/>
              </w:rPr>
              <w:t>9856,70</w:t>
            </w:r>
          </w:p>
        </w:tc>
      </w:tr>
      <w:tr w:rsidR="00043347" w:rsidRPr="003869D0" w14:paraId="1BFA2DBC"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DB729A"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84654"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EC9D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17E2A"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1FB47"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1D3D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D7F10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C6B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1B877"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E756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0425552"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B945CF"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7FF19"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2475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68AB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75B48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C660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30E7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E785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B99A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201F8"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63CA6B7"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CFF68B"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FE79"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48D6" w14:textId="77777777" w:rsidR="00043347" w:rsidRPr="003869D0" w:rsidRDefault="00043347" w:rsidP="003869D0">
            <w:pPr>
              <w:jc w:val="center"/>
              <w:rPr>
                <w:bCs/>
                <w:color w:val="000000"/>
                <w:sz w:val="20"/>
                <w:szCs w:val="20"/>
              </w:rPr>
            </w:pPr>
            <w:r w:rsidRPr="003869D0">
              <w:rPr>
                <w:bCs/>
                <w:color w:val="000000"/>
                <w:sz w:val="20"/>
                <w:szCs w:val="20"/>
              </w:rPr>
              <w:t>35334,12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58334A0" w14:textId="77777777" w:rsidR="00043347" w:rsidRPr="003869D0" w:rsidRDefault="00043347" w:rsidP="003869D0">
            <w:pPr>
              <w:jc w:val="center"/>
              <w:rPr>
                <w:bCs/>
                <w:color w:val="000000"/>
                <w:sz w:val="20"/>
                <w:szCs w:val="20"/>
              </w:rPr>
            </w:pPr>
            <w:r w:rsidRPr="003869D0">
              <w:rPr>
                <w:bCs/>
                <w:color w:val="000000"/>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586B3C5" w14:textId="77777777" w:rsidR="00043347" w:rsidRPr="003869D0" w:rsidRDefault="00043347" w:rsidP="003869D0">
            <w:pPr>
              <w:jc w:val="center"/>
              <w:rPr>
                <w:bCs/>
                <w:color w:val="000000"/>
                <w:sz w:val="20"/>
                <w:szCs w:val="20"/>
              </w:rPr>
            </w:pPr>
            <w:r w:rsidRPr="003869D0">
              <w:rPr>
                <w:bCs/>
                <w:color w:val="000000"/>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B57A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2EEE" w14:textId="77777777" w:rsidR="00043347" w:rsidRPr="003869D0" w:rsidRDefault="00043347" w:rsidP="003869D0">
            <w:pPr>
              <w:jc w:val="center"/>
              <w:rPr>
                <w:bCs/>
                <w:color w:val="000000"/>
                <w:sz w:val="20"/>
                <w:szCs w:val="20"/>
              </w:rPr>
            </w:pPr>
            <w:r w:rsidRPr="003869D0">
              <w:rPr>
                <w:bCs/>
                <w:color w:val="000000"/>
                <w:sz w:val="20"/>
                <w:szCs w:val="20"/>
              </w:rPr>
              <w:t>8704,32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B4012" w14:textId="77777777" w:rsidR="00043347" w:rsidRPr="003869D0" w:rsidRDefault="00043347" w:rsidP="003869D0">
            <w:pPr>
              <w:jc w:val="center"/>
              <w:rPr>
                <w:bCs/>
                <w:color w:val="000000"/>
                <w:sz w:val="20"/>
                <w:szCs w:val="20"/>
              </w:rPr>
            </w:pPr>
            <w:r w:rsidRPr="003869D0">
              <w:rPr>
                <w:bCs/>
                <w:color w:val="000000"/>
                <w:sz w:val="20"/>
                <w:szCs w:val="20"/>
              </w:rPr>
              <w:t>8453,40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C3B0" w14:textId="77777777" w:rsidR="00043347" w:rsidRPr="003869D0" w:rsidRDefault="00043347" w:rsidP="003869D0">
            <w:pPr>
              <w:jc w:val="center"/>
              <w:rPr>
                <w:bCs/>
                <w:color w:val="000000"/>
                <w:sz w:val="20"/>
                <w:szCs w:val="20"/>
              </w:rPr>
            </w:pPr>
            <w:r w:rsidRPr="003869D0">
              <w:rPr>
                <w:bCs/>
                <w:color w:val="000000"/>
                <w:sz w:val="20"/>
                <w:szCs w:val="20"/>
              </w:rPr>
              <w:t>8319,70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B105E9" w14:textId="77777777" w:rsidR="00043347" w:rsidRPr="003869D0" w:rsidRDefault="00043347" w:rsidP="003869D0">
            <w:pPr>
              <w:jc w:val="center"/>
              <w:rPr>
                <w:bCs/>
                <w:color w:val="000000"/>
                <w:sz w:val="20"/>
                <w:szCs w:val="20"/>
              </w:rPr>
            </w:pPr>
            <w:r w:rsidRPr="003869D0">
              <w:rPr>
                <w:bCs/>
                <w:color w:val="000000"/>
                <w:sz w:val="20"/>
                <w:szCs w:val="20"/>
              </w:rPr>
              <w:t>9856,70</w:t>
            </w:r>
          </w:p>
        </w:tc>
      </w:tr>
      <w:tr w:rsidR="00043347" w:rsidRPr="003869D0" w14:paraId="0BA536EB"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4A9F9"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99A16"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15B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39BA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7EF2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F551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BFE84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E1FD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767B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2F31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6036AE3" w14:textId="77777777" w:rsidTr="003869D0">
        <w:trPr>
          <w:trHeight w:val="1959"/>
        </w:trPr>
        <w:tc>
          <w:tcPr>
            <w:tcW w:w="237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5C387C42" w14:textId="77777777" w:rsidR="00043347" w:rsidRPr="003869D0" w:rsidRDefault="00043347" w:rsidP="003869D0">
            <w:pPr>
              <w:jc w:val="center"/>
              <w:rPr>
                <w:bCs/>
                <w:color w:val="000000"/>
                <w:sz w:val="20"/>
                <w:szCs w:val="20"/>
              </w:rPr>
            </w:pPr>
            <w:r w:rsidRPr="003869D0">
              <w:rPr>
                <w:bCs/>
                <w:color w:val="000000"/>
                <w:sz w:val="20"/>
                <w:szCs w:val="20"/>
              </w:rPr>
              <w:lastRenderedPageBreak/>
              <w:t xml:space="preserve">1.1.6.             Мероприятие 6    Проведение учреждениями культуры Куйбышевского района массовых мероприятий, конкурсов, театрализованных зрелищно-развлекательных мероприятий и пр., в </w:t>
            </w:r>
            <w:proofErr w:type="spellStart"/>
            <w:r w:rsidRPr="003869D0">
              <w:rPr>
                <w:bCs/>
                <w:color w:val="000000"/>
                <w:sz w:val="20"/>
                <w:szCs w:val="20"/>
              </w:rPr>
              <w:t>т.ч</w:t>
            </w:r>
            <w:proofErr w:type="spellEnd"/>
            <w:r w:rsidRPr="003869D0">
              <w:rPr>
                <w:bCs/>
                <w:color w:val="000000"/>
                <w:sz w:val="20"/>
                <w:szCs w:val="20"/>
              </w:rPr>
              <w:t xml:space="preserve">., направленных на сохранение и возрождение народных художественных промыслов и </w:t>
            </w:r>
            <w:proofErr w:type="gramStart"/>
            <w:r w:rsidRPr="003869D0">
              <w:rPr>
                <w:bCs/>
                <w:color w:val="000000"/>
                <w:sz w:val="20"/>
                <w:szCs w:val="20"/>
              </w:rPr>
              <w:t>ремёсел,  конкурса</w:t>
            </w:r>
            <w:proofErr w:type="gramEnd"/>
            <w:r w:rsidRPr="003869D0">
              <w:rPr>
                <w:bCs/>
                <w:color w:val="000000"/>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E03D43A"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3F1B69E" w14:textId="77777777" w:rsidR="00043347" w:rsidRPr="003869D0" w:rsidRDefault="00043347" w:rsidP="003869D0">
            <w:pPr>
              <w:jc w:val="center"/>
              <w:rPr>
                <w:bCs/>
                <w:color w:val="000000"/>
                <w:sz w:val="20"/>
                <w:szCs w:val="20"/>
              </w:rPr>
            </w:pPr>
            <w:r w:rsidRPr="003869D0">
              <w:rPr>
                <w:bCs/>
                <w:color w:val="000000"/>
                <w:sz w:val="20"/>
                <w:szCs w:val="20"/>
              </w:rPr>
              <w:t>420,0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AF7CDD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FA0E0D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49DD636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D3A5595"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1F20AB2"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D913923"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461" w:type="dxa"/>
            <w:tcBorders>
              <w:top w:val="single" w:sz="4" w:space="0" w:color="auto"/>
              <w:left w:val="nil"/>
              <w:bottom w:val="single" w:sz="8" w:space="0" w:color="auto"/>
              <w:right w:val="single" w:sz="4" w:space="0" w:color="auto"/>
            </w:tcBorders>
            <w:shd w:val="clear" w:color="auto" w:fill="auto"/>
            <w:vAlign w:val="center"/>
          </w:tcPr>
          <w:p w14:paraId="5749D1D3" w14:textId="77777777" w:rsidR="00043347" w:rsidRPr="003869D0" w:rsidRDefault="00043347" w:rsidP="003869D0">
            <w:pPr>
              <w:jc w:val="center"/>
              <w:rPr>
                <w:bCs/>
                <w:color w:val="000000"/>
                <w:sz w:val="20"/>
                <w:szCs w:val="20"/>
              </w:rPr>
            </w:pPr>
            <w:r w:rsidRPr="003869D0">
              <w:rPr>
                <w:bCs/>
                <w:color w:val="000000"/>
                <w:sz w:val="20"/>
                <w:szCs w:val="20"/>
              </w:rPr>
              <w:t>105,0</w:t>
            </w:r>
          </w:p>
        </w:tc>
      </w:tr>
      <w:tr w:rsidR="00043347" w:rsidRPr="003869D0" w14:paraId="02851AC2"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C285B23"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33D0AEF"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7D935A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2EC6F2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3705AE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085CD4F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C6301A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D42B85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3A77BD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7B4789F9"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56043698"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7603D59"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21E5401"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0897E94"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65C9FA4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1092B7F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67A8D147"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2717A5E"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6703F5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B3BBD1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3DD2AB58"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2C1A7E72"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AAF4712"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1468649"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799A6506" w14:textId="77777777" w:rsidR="00043347" w:rsidRPr="003869D0" w:rsidRDefault="00043347" w:rsidP="003869D0">
            <w:pPr>
              <w:jc w:val="center"/>
              <w:rPr>
                <w:bCs/>
                <w:color w:val="000000"/>
                <w:sz w:val="20"/>
                <w:szCs w:val="20"/>
              </w:rPr>
            </w:pPr>
            <w:r w:rsidRPr="003869D0">
              <w:rPr>
                <w:bCs/>
                <w:color w:val="000000"/>
                <w:sz w:val="20"/>
                <w:szCs w:val="20"/>
              </w:rPr>
              <w:t>420,0</w:t>
            </w:r>
          </w:p>
        </w:tc>
        <w:tc>
          <w:tcPr>
            <w:tcW w:w="1331" w:type="dxa"/>
            <w:tcBorders>
              <w:top w:val="nil"/>
              <w:left w:val="nil"/>
              <w:bottom w:val="single" w:sz="8" w:space="0" w:color="auto"/>
              <w:right w:val="single" w:sz="8" w:space="0" w:color="auto"/>
            </w:tcBorders>
            <w:shd w:val="clear" w:color="auto" w:fill="auto"/>
            <w:vAlign w:val="center"/>
          </w:tcPr>
          <w:p w14:paraId="3322947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0A6415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524A11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944889B"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15398451"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5A95E161" w14:textId="77777777" w:rsidR="00043347" w:rsidRPr="003869D0" w:rsidRDefault="00043347" w:rsidP="003869D0">
            <w:pPr>
              <w:jc w:val="center"/>
              <w:rPr>
                <w:bCs/>
                <w:color w:val="000000"/>
                <w:sz w:val="20"/>
                <w:szCs w:val="20"/>
              </w:rPr>
            </w:pPr>
            <w:r w:rsidRPr="003869D0">
              <w:rPr>
                <w:bCs/>
                <w:color w:val="000000"/>
                <w:sz w:val="20"/>
                <w:szCs w:val="20"/>
              </w:rPr>
              <w:t>105,0</w:t>
            </w:r>
          </w:p>
        </w:tc>
        <w:tc>
          <w:tcPr>
            <w:tcW w:w="1461" w:type="dxa"/>
            <w:tcBorders>
              <w:top w:val="nil"/>
              <w:left w:val="nil"/>
              <w:bottom w:val="single" w:sz="8" w:space="0" w:color="auto"/>
              <w:right w:val="single" w:sz="8" w:space="0" w:color="auto"/>
            </w:tcBorders>
            <w:shd w:val="clear" w:color="auto" w:fill="auto"/>
            <w:vAlign w:val="center"/>
          </w:tcPr>
          <w:p w14:paraId="42F42ACB" w14:textId="77777777" w:rsidR="00043347" w:rsidRPr="003869D0" w:rsidRDefault="00043347" w:rsidP="003869D0">
            <w:pPr>
              <w:jc w:val="center"/>
              <w:rPr>
                <w:bCs/>
                <w:color w:val="000000"/>
                <w:sz w:val="20"/>
                <w:szCs w:val="20"/>
              </w:rPr>
            </w:pPr>
            <w:r w:rsidRPr="003869D0">
              <w:rPr>
                <w:bCs/>
                <w:color w:val="000000"/>
                <w:sz w:val="20"/>
                <w:szCs w:val="20"/>
              </w:rPr>
              <w:t>105,0</w:t>
            </w:r>
          </w:p>
        </w:tc>
      </w:tr>
      <w:tr w:rsidR="00043347" w:rsidRPr="003869D0" w14:paraId="779BED52" w14:textId="77777777" w:rsidTr="003869D0">
        <w:trPr>
          <w:trHeight w:val="1617"/>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F71A6F2"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161E48FD"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22E2D8C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73A3B72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AB5C049"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99E930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37C2E1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E01166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AC626E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ECFDE9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4A89CB8"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3EC5D26" w14:textId="77777777" w:rsidR="00043347" w:rsidRPr="003869D0" w:rsidRDefault="00043347" w:rsidP="003869D0">
            <w:pPr>
              <w:jc w:val="center"/>
              <w:rPr>
                <w:color w:val="000000"/>
                <w:sz w:val="20"/>
                <w:szCs w:val="20"/>
              </w:rPr>
            </w:pPr>
            <w:r w:rsidRPr="003869D0">
              <w:rPr>
                <w:color w:val="000000"/>
                <w:sz w:val="20"/>
                <w:szCs w:val="20"/>
              </w:rPr>
              <w:t>1.1.6.1.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DBE461C"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579468B4" w14:textId="77777777" w:rsidR="00043347" w:rsidRPr="003869D0" w:rsidRDefault="00043347" w:rsidP="003869D0">
            <w:pPr>
              <w:jc w:val="center"/>
              <w:rPr>
                <w:color w:val="000000"/>
                <w:sz w:val="20"/>
                <w:szCs w:val="20"/>
              </w:rPr>
            </w:pPr>
            <w:r w:rsidRPr="003869D0">
              <w:rPr>
                <w:color w:val="000000"/>
                <w:sz w:val="20"/>
                <w:szCs w:val="20"/>
              </w:rPr>
              <w:t>370,0</w:t>
            </w:r>
          </w:p>
        </w:tc>
        <w:tc>
          <w:tcPr>
            <w:tcW w:w="1331" w:type="dxa"/>
            <w:tcBorders>
              <w:top w:val="nil"/>
              <w:left w:val="nil"/>
              <w:bottom w:val="single" w:sz="8" w:space="0" w:color="auto"/>
              <w:right w:val="nil"/>
            </w:tcBorders>
            <w:shd w:val="clear" w:color="auto" w:fill="auto"/>
            <w:vAlign w:val="center"/>
          </w:tcPr>
          <w:p w14:paraId="738194A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D30037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60296F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6689A6" w14:textId="77777777" w:rsidR="00043347" w:rsidRPr="003869D0" w:rsidRDefault="00043347" w:rsidP="003869D0">
            <w:pPr>
              <w:jc w:val="center"/>
              <w:rPr>
                <w:color w:val="000000"/>
                <w:sz w:val="20"/>
                <w:szCs w:val="20"/>
              </w:rPr>
            </w:pPr>
            <w:r w:rsidRPr="003869D0">
              <w:rPr>
                <w:color w:val="000000"/>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34BB922D" w14:textId="77777777" w:rsidR="00043347" w:rsidRPr="003869D0" w:rsidRDefault="00043347" w:rsidP="003869D0">
            <w:pPr>
              <w:jc w:val="center"/>
              <w:rPr>
                <w:sz w:val="20"/>
                <w:szCs w:val="20"/>
              </w:rPr>
            </w:pPr>
            <w:r w:rsidRPr="003869D0">
              <w:rPr>
                <w:color w:val="000000"/>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1AE39F58" w14:textId="77777777" w:rsidR="00043347" w:rsidRPr="003869D0" w:rsidRDefault="00043347" w:rsidP="003869D0">
            <w:pPr>
              <w:jc w:val="center"/>
              <w:rPr>
                <w:sz w:val="20"/>
                <w:szCs w:val="20"/>
              </w:rPr>
            </w:pPr>
            <w:r w:rsidRPr="003869D0">
              <w:rPr>
                <w:color w:val="000000"/>
                <w:sz w:val="20"/>
                <w:szCs w:val="20"/>
              </w:rPr>
              <w:t>92,50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964A207" w14:textId="77777777" w:rsidR="00043347" w:rsidRPr="003869D0" w:rsidRDefault="00043347" w:rsidP="003869D0">
            <w:pPr>
              <w:jc w:val="center"/>
              <w:rPr>
                <w:sz w:val="20"/>
                <w:szCs w:val="20"/>
              </w:rPr>
            </w:pPr>
            <w:r w:rsidRPr="003869D0">
              <w:rPr>
                <w:color w:val="000000"/>
                <w:sz w:val="20"/>
                <w:szCs w:val="20"/>
              </w:rPr>
              <w:t>92,50</w:t>
            </w:r>
          </w:p>
        </w:tc>
      </w:tr>
      <w:tr w:rsidR="00043347" w:rsidRPr="003869D0" w14:paraId="2349ABC6"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390FED6" w14:textId="77777777" w:rsidR="00043347" w:rsidRPr="003869D0" w:rsidRDefault="00043347" w:rsidP="003869D0">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C8D0FDE"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4" w:space="0" w:color="auto"/>
              <w:right w:val="single" w:sz="8" w:space="0" w:color="auto"/>
            </w:tcBorders>
            <w:shd w:val="clear" w:color="auto" w:fill="auto"/>
            <w:vAlign w:val="center"/>
            <w:hideMark/>
          </w:tcPr>
          <w:p w14:paraId="1AA66D0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7DB0590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7155A043"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7CF2287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1066BD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E64DE0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EA62C7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680502CF"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16212B4" w14:textId="77777777" w:rsidTr="003869D0">
        <w:trPr>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5C4F85F9"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38063"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15B7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F984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1119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D949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B506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E88BE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C3339"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F9E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9343340"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A7444F4"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9861C01"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8ED4A9F" w14:textId="77777777" w:rsidR="00043347" w:rsidRPr="003869D0" w:rsidRDefault="00043347" w:rsidP="003869D0">
            <w:pPr>
              <w:jc w:val="center"/>
              <w:rPr>
                <w:color w:val="000000"/>
                <w:sz w:val="20"/>
                <w:szCs w:val="20"/>
              </w:rPr>
            </w:pPr>
            <w:r w:rsidRPr="003869D0">
              <w:rPr>
                <w:color w:val="000000"/>
                <w:sz w:val="20"/>
                <w:szCs w:val="20"/>
              </w:rPr>
              <w:t>370,00</w:t>
            </w:r>
          </w:p>
        </w:tc>
        <w:tc>
          <w:tcPr>
            <w:tcW w:w="1331" w:type="dxa"/>
            <w:tcBorders>
              <w:top w:val="single" w:sz="4" w:space="0" w:color="auto"/>
              <w:left w:val="nil"/>
              <w:bottom w:val="single" w:sz="8" w:space="0" w:color="auto"/>
              <w:right w:val="nil"/>
            </w:tcBorders>
            <w:shd w:val="clear" w:color="auto" w:fill="auto"/>
            <w:vAlign w:val="center"/>
          </w:tcPr>
          <w:p w14:paraId="2254A40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426955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773AEAF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A53E0F7" w14:textId="77777777" w:rsidR="00043347" w:rsidRPr="003869D0" w:rsidRDefault="00043347" w:rsidP="003869D0">
            <w:pPr>
              <w:jc w:val="center"/>
              <w:rPr>
                <w:color w:val="000000"/>
                <w:sz w:val="20"/>
                <w:szCs w:val="20"/>
              </w:rPr>
            </w:pPr>
            <w:r w:rsidRPr="003869D0">
              <w:rPr>
                <w:color w:val="000000"/>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EEA2D3C" w14:textId="77777777" w:rsidR="00043347" w:rsidRPr="003869D0" w:rsidRDefault="00043347" w:rsidP="003869D0">
            <w:pPr>
              <w:jc w:val="center"/>
              <w:rPr>
                <w:sz w:val="20"/>
                <w:szCs w:val="20"/>
              </w:rPr>
            </w:pPr>
            <w:r w:rsidRPr="003869D0">
              <w:rPr>
                <w:color w:val="000000"/>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8D637E8" w14:textId="77777777" w:rsidR="00043347" w:rsidRPr="003869D0" w:rsidRDefault="00043347" w:rsidP="003869D0">
            <w:pPr>
              <w:jc w:val="center"/>
              <w:rPr>
                <w:sz w:val="20"/>
                <w:szCs w:val="20"/>
              </w:rPr>
            </w:pPr>
            <w:r w:rsidRPr="003869D0">
              <w:rPr>
                <w:color w:val="000000"/>
                <w:sz w:val="20"/>
                <w:szCs w:val="20"/>
              </w:rPr>
              <w:t>92,50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D2B8258" w14:textId="77777777" w:rsidR="00043347" w:rsidRPr="003869D0" w:rsidRDefault="00043347" w:rsidP="003869D0">
            <w:pPr>
              <w:jc w:val="center"/>
              <w:rPr>
                <w:sz w:val="20"/>
                <w:szCs w:val="20"/>
              </w:rPr>
            </w:pPr>
            <w:r w:rsidRPr="003869D0">
              <w:rPr>
                <w:color w:val="000000"/>
                <w:sz w:val="20"/>
                <w:szCs w:val="20"/>
              </w:rPr>
              <w:t>92,50</w:t>
            </w:r>
          </w:p>
        </w:tc>
      </w:tr>
      <w:tr w:rsidR="00043347" w:rsidRPr="003869D0" w14:paraId="6DE1DD0E"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729EEA73" w14:textId="77777777" w:rsidR="00043347" w:rsidRPr="003869D0" w:rsidRDefault="00043347" w:rsidP="003869D0">
            <w:pPr>
              <w:jc w:val="center"/>
              <w:rPr>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55953390"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57E809D5"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4" w:space="0" w:color="auto"/>
              <w:right w:val="nil"/>
            </w:tcBorders>
            <w:shd w:val="clear" w:color="auto" w:fill="auto"/>
            <w:vAlign w:val="center"/>
            <w:hideMark/>
          </w:tcPr>
          <w:p w14:paraId="7BCE072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29F4FD52"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36A6F56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E21364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B2B1A2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F9823E3"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6AA598C0"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D4ED52E"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EA6417" w14:textId="77777777" w:rsidR="00043347" w:rsidRPr="003869D0" w:rsidRDefault="00043347" w:rsidP="003869D0">
            <w:pPr>
              <w:jc w:val="center"/>
              <w:rPr>
                <w:color w:val="000000"/>
                <w:sz w:val="20"/>
                <w:szCs w:val="20"/>
              </w:rPr>
            </w:pPr>
            <w:r w:rsidRPr="003869D0">
              <w:rPr>
                <w:color w:val="000000"/>
                <w:sz w:val="20"/>
                <w:szCs w:val="20"/>
              </w:rPr>
              <w:t>1.1.6.2.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7F87"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F2839" w14:textId="77777777" w:rsidR="00043347" w:rsidRPr="003869D0" w:rsidRDefault="00043347" w:rsidP="003869D0">
            <w:pPr>
              <w:jc w:val="center"/>
              <w:rPr>
                <w:color w:val="000000"/>
                <w:sz w:val="20"/>
                <w:szCs w:val="20"/>
              </w:rPr>
            </w:pPr>
            <w:r w:rsidRPr="003869D0">
              <w:rPr>
                <w:color w:val="000000"/>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BF6E5C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DAD42B"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B0A68A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95D0829" w14:textId="77777777" w:rsidR="00043347" w:rsidRPr="003869D0" w:rsidRDefault="00043347" w:rsidP="003869D0">
            <w:pPr>
              <w:jc w:val="center"/>
              <w:rPr>
                <w:color w:val="000000"/>
                <w:sz w:val="20"/>
                <w:szCs w:val="20"/>
              </w:rPr>
            </w:pPr>
            <w:r w:rsidRPr="003869D0">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10EE9A8" w14:textId="77777777" w:rsidR="00043347" w:rsidRPr="003869D0" w:rsidRDefault="00043347" w:rsidP="003869D0">
            <w:pPr>
              <w:jc w:val="center"/>
              <w:rPr>
                <w:sz w:val="20"/>
                <w:szCs w:val="20"/>
              </w:rPr>
            </w:pPr>
            <w:r w:rsidRPr="003869D0">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426A6EC" w14:textId="77777777" w:rsidR="00043347" w:rsidRPr="003869D0" w:rsidRDefault="00043347" w:rsidP="003869D0">
            <w:pPr>
              <w:jc w:val="center"/>
              <w:rPr>
                <w:sz w:val="20"/>
                <w:szCs w:val="20"/>
              </w:rPr>
            </w:pPr>
            <w:r w:rsidRPr="003869D0">
              <w:rPr>
                <w:color w:val="000000"/>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9DEA439" w14:textId="77777777" w:rsidR="00043347" w:rsidRPr="003869D0" w:rsidRDefault="00043347" w:rsidP="003869D0">
            <w:pPr>
              <w:jc w:val="center"/>
              <w:rPr>
                <w:sz w:val="20"/>
                <w:szCs w:val="20"/>
              </w:rPr>
            </w:pPr>
            <w:r w:rsidRPr="003869D0">
              <w:rPr>
                <w:color w:val="000000"/>
                <w:sz w:val="20"/>
                <w:szCs w:val="20"/>
              </w:rPr>
              <w:t>12,50</w:t>
            </w:r>
          </w:p>
        </w:tc>
      </w:tr>
      <w:tr w:rsidR="00043347" w:rsidRPr="003869D0" w14:paraId="29A275D6"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4552193"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5D268"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96A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C076D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9B82C7"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4C50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36F13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F83E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3D0A5"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8055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8C2027E"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588F5D4B"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AFC30"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96D2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DD925"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04812"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9961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F0732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EAE3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DF7A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297AF"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2089768"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55E68785"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9DACD"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BAA03" w14:textId="77777777" w:rsidR="00043347" w:rsidRPr="003869D0" w:rsidRDefault="00043347" w:rsidP="003869D0">
            <w:pPr>
              <w:jc w:val="center"/>
              <w:rPr>
                <w:color w:val="000000"/>
                <w:sz w:val="20"/>
                <w:szCs w:val="20"/>
              </w:rPr>
            </w:pPr>
            <w:r w:rsidRPr="003869D0">
              <w:rPr>
                <w:color w:val="000000"/>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036102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515901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7449A2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DDA393B" w14:textId="77777777" w:rsidR="00043347" w:rsidRPr="003869D0" w:rsidRDefault="00043347" w:rsidP="003869D0">
            <w:pPr>
              <w:jc w:val="center"/>
              <w:rPr>
                <w:sz w:val="20"/>
                <w:szCs w:val="20"/>
              </w:rPr>
            </w:pPr>
            <w:r w:rsidRPr="003869D0">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7D28AB0" w14:textId="77777777" w:rsidR="00043347" w:rsidRPr="003869D0" w:rsidRDefault="00043347" w:rsidP="003869D0">
            <w:pPr>
              <w:jc w:val="center"/>
              <w:rPr>
                <w:sz w:val="20"/>
                <w:szCs w:val="20"/>
              </w:rPr>
            </w:pPr>
            <w:r w:rsidRPr="003869D0">
              <w:rPr>
                <w:color w:val="000000"/>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31F5E54" w14:textId="77777777" w:rsidR="00043347" w:rsidRPr="003869D0" w:rsidRDefault="00043347" w:rsidP="003869D0">
            <w:pPr>
              <w:jc w:val="center"/>
              <w:rPr>
                <w:sz w:val="20"/>
                <w:szCs w:val="20"/>
              </w:rPr>
            </w:pPr>
            <w:r w:rsidRPr="003869D0">
              <w:rPr>
                <w:color w:val="000000"/>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5726E92" w14:textId="77777777" w:rsidR="00043347" w:rsidRPr="003869D0" w:rsidRDefault="00043347" w:rsidP="003869D0">
            <w:pPr>
              <w:jc w:val="center"/>
              <w:rPr>
                <w:sz w:val="20"/>
                <w:szCs w:val="20"/>
              </w:rPr>
            </w:pPr>
            <w:r w:rsidRPr="003869D0">
              <w:rPr>
                <w:color w:val="000000"/>
                <w:sz w:val="20"/>
                <w:szCs w:val="20"/>
              </w:rPr>
              <w:t>12,50</w:t>
            </w:r>
          </w:p>
        </w:tc>
      </w:tr>
      <w:tr w:rsidR="00043347" w:rsidRPr="003869D0" w14:paraId="44F06EB7"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1EA52562"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7E7B6"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10A0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BAC3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B118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D17F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CCBB4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9E2F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4287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1532B"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E585E8B" w14:textId="77777777" w:rsidTr="003869D0">
        <w:trPr>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D43101" w14:textId="77777777" w:rsidR="00043347" w:rsidRPr="003869D0" w:rsidRDefault="00043347" w:rsidP="003869D0">
            <w:pPr>
              <w:jc w:val="center"/>
              <w:rPr>
                <w:bCs/>
                <w:color w:val="000000"/>
                <w:sz w:val="20"/>
                <w:szCs w:val="20"/>
              </w:rPr>
            </w:pPr>
            <w:r w:rsidRPr="003869D0">
              <w:rPr>
                <w:bCs/>
                <w:color w:val="000000"/>
                <w:sz w:val="20"/>
                <w:szCs w:val="20"/>
              </w:rPr>
              <w:t>Итого на решение задачи 1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8DAFE" w14:textId="77777777" w:rsidR="00043347" w:rsidRPr="003869D0" w:rsidRDefault="00043347" w:rsidP="003869D0">
            <w:pPr>
              <w:jc w:val="center"/>
              <w:rPr>
                <w:bCs/>
                <w:color w:val="000000"/>
                <w:sz w:val="20"/>
                <w:szCs w:val="20"/>
              </w:rPr>
            </w:pPr>
            <w:r w:rsidRPr="003869D0">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2A5FDC4" w14:textId="77777777" w:rsidR="00043347" w:rsidRPr="003869D0" w:rsidRDefault="00043347" w:rsidP="003869D0">
            <w:pPr>
              <w:jc w:val="center"/>
              <w:rPr>
                <w:bCs/>
                <w:color w:val="000000"/>
                <w:sz w:val="20"/>
                <w:szCs w:val="20"/>
              </w:rPr>
            </w:pPr>
            <w:r w:rsidRPr="003869D0">
              <w:rPr>
                <w:bCs/>
                <w:color w:val="000000"/>
                <w:sz w:val="20"/>
                <w:szCs w:val="20"/>
              </w:rPr>
              <w:t>109377,23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5052A95" w14:textId="77777777" w:rsidR="00043347" w:rsidRPr="003869D0" w:rsidRDefault="00043347" w:rsidP="003869D0">
            <w:pPr>
              <w:jc w:val="center"/>
              <w:rPr>
                <w:bCs/>
                <w:color w:val="000000"/>
                <w:sz w:val="20"/>
                <w:szCs w:val="20"/>
              </w:rPr>
            </w:pPr>
            <w:r w:rsidRPr="003869D0">
              <w:rPr>
                <w:bCs/>
                <w:color w:val="000000"/>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3F82EC" w14:textId="77777777" w:rsidR="00043347" w:rsidRPr="003869D0" w:rsidRDefault="00043347" w:rsidP="003869D0">
            <w:pPr>
              <w:jc w:val="center"/>
              <w:rPr>
                <w:bCs/>
                <w:color w:val="000000"/>
                <w:sz w:val="20"/>
                <w:szCs w:val="20"/>
              </w:rPr>
            </w:pPr>
            <w:r w:rsidRPr="003869D0">
              <w:rPr>
                <w:bCs/>
                <w:color w:val="000000"/>
                <w:sz w:val="20"/>
                <w:szCs w:val="20"/>
              </w:rPr>
              <w:t>50317,10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98E8E0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CEC34EF" w14:textId="77777777" w:rsidR="00043347" w:rsidRPr="003869D0" w:rsidRDefault="00043347" w:rsidP="003869D0">
            <w:pPr>
              <w:jc w:val="center"/>
              <w:rPr>
                <w:bCs/>
                <w:color w:val="000000"/>
                <w:sz w:val="20"/>
                <w:szCs w:val="20"/>
              </w:rPr>
            </w:pPr>
            <w:r w:rsidRPr="003869D0">
              <w:rPr>
                <w:bCs/>
                <w:color w:val="000000"/>
                <w:sz w:val="20"/>
                <w:szCs w:val="20"/>
              </w:rPr>
              <w:t>64792,28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CB76EBE" w14:textId="77777777" w:rsidR="00043347" w:rsidRPr="003869D0" w:rsidRDefault="00043347" w:rsidP="003869D0">
            <w:pPr>
              <w:jc w:val="center"/>
              <w:rPr>
                <w:bCs/>
                <w:color w:val="000000"/>
                <w:sz w:val="20"/>
                <w:szCs w:val="20"/>
              </w:rPr>
            </w:pPr>
            <w:r w:rsidRPr="003869D0">
              <w:rPr>
                <w:bCs/>
                <w:color w:val="000000"/>
                <w:sz w:val="20"/>
                <w:szCs w:val="20"/>
              </w:rPr>
              <w:t>15259,74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4205886" w14:textId="77777777" w:rsidR="00043347" w:rsidRPr="003869D0" w:rsidRDefault="00043347" w:rsidP="003869D0">
            <w:pPr>
              <w:jc w:val="center"/>
              <w:rPr>
                <w:bCs/>
                <w:color w:val="000000"/>
                <w:sz w:val="20"/>
                <w:szCs w:val="20"/>
              </w:rPr>
            </w:pPr>
            <w:r w:rsidRPr="003869D0">
              <w:rPr>
                <w:bCs/>
                <w:color w:val="000000"/>
                <w:sz w:val="20"/>
                <w:szCs w:val="20"/>
              </w:rPr>
              <w:t>13431,61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7F0DCEE" w14:textId="77777777" w:rsidR="00043347" w:rsidRPr="003869D0" w:rsidRDefault="00043347" w:rsidP="003869D0">
            <w:pPr>
              <w:jc w:val="center"/>
              <w:rPr>
                <w:bCs/>
                <w:color w:val="000000"/>
                <w:sz w:val="20"/>
                <w:szCs w:val="20"/>
              </w:rPr>
            </w:pPr>
            <w:r w:rsidRPr="003869D0">
              <w:rPr>
                <w:bCs/>
                <w:color w:val="000000"/>
                <w:sz w:val="20"/>
                <w:szCs w:val="20"/>
              </w:rPr>
              <w:t>15893,60</w:t>
            </w:r>
          </w:p>
        </w:tc>
      </w:tr>
      <w:tr w:rsidR="00043347" w:rsidRPr="003869D0" w14:paraId="55FE6D49"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2FCA4B"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708A3E" w14:textId="77777777" w:rsidR="00043347" w:rsidRPr="003869D0" w:rsidRDefault="00043347" w:rsidP="003869D0">
            <w:pPr>
              <w:jc w:val="center"/>
              <w:rPr>
                <w:bCs/>
                <w:color w:val="000000"/>
                <w:sz w:val="20"/>
                <w:szCs w:val="20"/>
              </w:rPr>
            </w:pPr>
            <w:r w:rsidRPr="003869D0">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374550C" w14:textId="77777777" w:rsidR="00043347" w:rsidRPr="003869D0" w:rsidRDefault="00043347" w:rsidP="003869D0">
            <w:pPr>
              <w:jc w:val="center"/>
              <w:rPr>
                <w:bCs/>
                <w:color w:val="000000"/>
                <w:sz w:val="20"/>
                <w:szCs w:val="20"/>
              </w:rPr>
            </w:pPr>
            <w:r w:rsidRPr="003869D0">
              <w:rPr>
                <w:bCs/>
                <w:color w:val="000000"/>
                <w:sz w:val="20"/>
                <w:szCs w:val="20"/>
              </w:rPr>
              <w:t>48922,0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0EF961C"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25E8776"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F7FAB2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FD60FF2" w14:textId="77777777" w:rsidR="00043347" w:rsidRPr="003869D0" w:rsidRDefault="00043347" w:rsidP="003869D0">
            <w:pPr>
              <w:jc w:val="center"/>
              <w:rPr>
                <w:bCs/>
                <w:color w:val="000000"/>
                <w:sz w:val="20"/>
                <w:szCs w:val="20"/>
              </w:rPr>
            </w:pPr>
            <w:r w:rsidRPr="003869D0">
              <w:rPr>
                <w:bCs/>
                <w:color w:val="000000"/>
                <w:sz w:val="20"/>
                <w:szCs w:val="20"/>
              </w:rPr>
              <w:t>48922,0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22E9EC5"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18D959A"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FB10AF6" w14:textId="77777777" w:rsidR="00043347" w:rsidRPr="003869D0" w:rsidRDefault="00043347" w:rsidP="003869D0">
            <w:pPr>
              <w:jc w:val="center"/>
              <w:rPr>
                <w:bCs/>
                <w:color w:val="000000"/>
                <w:sz w:val="20"/>
                <w:szCs w:val="20"/>
              </w:rPr>
            </w:pPr>
            <w:r w:rsidRPr="003869D0">
              <w:rPr>
                <w:bCs/>
                <w:color w:val="000000"/>
                <w:sz w:val="20"/>
                <w:szCs w:val="20"/>
              </w:rPr>
              <w:t>0</w:t>
            </w:r>
          </w:p>
        </w:tc>
      </w:tr>
      <w:tr w:rsidR="00043347" w:rsidRPr="003869D0" w14:paraId="4517780A" w14:textId="77777777" w:rsidTr="003869D0">
        <w:trPr>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1CB37545"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BA69330" w14:textId="77777777" w:rsidR="00043347" w:rsidRPr="003869D0" w:rsidRDefault="00043347" w:rsidP="003869D0">
            <w:pPr>
              <w:jc w:val="center"/>
              <w:rPr>
                <w:bCs/>
                <w:color w:val="000000"/>
                <w:sz w:val="20"/>
                <w:szCs w:val="20"/>
              </w:rPr>
            </w:pPr>
            <w:r w:rsidRPr="003869D0">
              <w:rPr>
                <w:bCs/>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06957FA"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single" w:sz="4" w:space="0" w:color="auto"/>
              <w:left w:val="nil"/>
              <w:bottom w:val="single" w:sz="8" w:space="0" w:color="auto"/>
              <w:right w:val="single" w:sz="8" w:space="0" w:color="auto"/>
            </w:tcBorders>
            <w:shd w:val="clear" w:color="auto" w:fill="auto"/>
            <w:vAlign w:val="center"/>
          </w:tcPr>
          <w:p w14:paraId="5460ECDB"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56B8200"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406" w:type="dxa"/>
            <w:tcBorders>
              <w:top w:val="single" w:sz="4" w:space="0" w:color="auto"/>
              <w:left w:val="nil"/>
              <w:bottom w:val="single" w:sz="8" w:space="0" w:color="auto"/>
              <w:right w:val="single" w:sz="8" w:space="0" w:color="auto"/>
            </w:tcBorders>
            <w:shd w:val="clear" w:color="auto" w:fill="auto"/>
            <w:vAlign w:val="center"/>
          </w:tcPr>
          <w:p w14:paraId="2866F7D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13DE126"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DF32894"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4686AF7"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461" w:type="dxa"/>
            <w:tcBorders>
              <w:top w:val="single" w:sz="4" w:space="0" w:color="auto"/>
              <w:left w:val="nil"/>
              <w:bottom w:val="single" w:sz="8" w:space="0" w:color="auto"/>
              <w:right w:val="single" w:sz="8" w:space="0" w:color="auto"/>
            </w:tcBorders>
            <w:shd w:val="clear" w:color="auto" w:fill="auto"/>
            <w:vAlign w:val="center"/>
          </w:tcPr>
          <w:p w14:paraId="74DC5E38" w14:textId="77777777" w:rsidR="00043347" w:rsidRPr="003869D0" w:rsidRDefault="00043347" w:rsidP="003869D0">
            <w:pPr>
              <w:jc w:val="center"/>
              <w:rPr>
                <w:bCs/>
                <w:color w:val="000000"/>
                <w:sz w:val="20"/>
                <w:szCs w:val="20"/>
              </w:rPr>
            </w:pPr>
            <w:r w:rsidRPr="003869D0">
              <w:rPr>
                <w:bCs/>
                <w:color w:val="000000"/>
                <w:sz w:val="20"/>
                <w:szCs w:val="20"/>
              </w:rPr>
              <w:t>0</w:t>
            </w:r>
          </w:p>
        </w:tc>
      </w:tr>
      <w:tr w:rsidR="00043347" w:rsidRPr="003869D0" w14:paraId="5353F6F5"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064EE7A"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B1D85CE" w14:textId="77777777" w:rsidR="00043347" w:rsidRPr="003869D0" w:rsidRDefault="00043347" w:rsidP="003869D0">
            <w:pPr>
              <w:jc w:val="center"/>
              <w:rPr>
                <w:bCs/>
                <w:color w:val="000000"/>
                <w:sz w:val="20"/>
                <w:szCs w:val="20"/>
              </w:rPr>
            </w:pPr>
            <w:r w:rsidRPr="003869D0">
              <w:rPr>
                <w:bCs/>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6A2EE41" w14:textId="77777777" w:rsidR="00043347" w:rsidRPr="003869D0" w:rsidRDefault="00043347" w:rsidP="003869D0">
            <w:pPr>
              <w:jc w:val="center"/>
              <w:rPr>
                <w:bCs/>
                <w:color w:val="000000"/>
                <w:sz w:val="20"/>
                <w:szCs w:val="20"/>
              </w:rPr>
            </w:pPr>
            <w:r w:rsidRPr="003869D0">
              <w:rPr>
                <w:bCs/>
                <w:color w:val="000000"/>
                <w:sz w:val="20"/>
                <w:szCs w:val="20"/>
              </w:rPr>
              <w:t>58873,43</w:t>
            </w:r>
          </w:p>
        </w:tc>
        <w:tc>
          <w:tcPr>
            <w:tcW w:w="1331" w:type="dxa"/>
            <w:tcBorders>
              <w:top w:val="nil"/>
              <w:left w:val="nil"/>
              <w:bottom w:val="single" w:sz="8" w:space="0" w:color="auto"/>
              <w:right w:val="single" w:sz="8" w:space="0" w:color="auto"/>
            </w:tcBorders>
            <w:shd w:val="clear" w:color="auto" w:fill="auto"/>
            <w:vAlign w:val="center"/>
          </w:tcPr>
          <w:p w14:paraId="539AF2DA"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331" w:type="dxa"/>
            <w:tcBorders>
              <w:top w:val="nil"/>
              <w:left w:val="nil"/>
              <w:bottom w:val="single" w:sz="8" w:space="0" w:color="auto"/>
              <w:right w:val="single" w:sz="8" w:space="0" w:color="auto"/>
            </w:tcBorders>
            <w:shd w:val="clear" w:color="auto" w:fill="auto"/>
            <w:vAlign w:val="center"/>
          </w:tcPr>
          <w:p w14:paraId="7A637AB8"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406" w:type="dxa"/>
            <w:tcBorders>
              <w:top w:val="nil"/>
              <w:left w:val="nil"/>
              <w:bottom w:val="single" w:sz="8" w:space="0" w:color="auto"/>
              <w:right w:val="single" w:sz="8" w:space="0" w:color="auto"/>
            </w:tcBorders>
            <w:shd w:val="clear" w:color="auto" w:fill="auto"/>
            <w:vAlign w:val="center"/>
          </w:tcPr>
          <w:p w14:paraId="5567E9C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E7FE709" w14:textId="77777777" w:rsidR="00043347" w:rsidRPr="003869D0" w:rsidRDefault="00043347" w:rsidP="003869D0">
            <w:pPr>
              <w:jc w:val="center"/>
              <w:rPr>
                <w:bCs/>
                <w:color w:val="000000"/>
                <w:sz w:val="20"/>
                <w:szCs w:val="20"/>
              </w:rPr>
            </w:pPr>
            <w:r w:rsidRPr="003869D0">
              <w:rPr>
                <w:bCs/>
                <w:color w:val="000000"/>
                <w:sz w:val="20"/>
                <w:szCs w:val="20"/>
              </w:rPr>
              <w:t>15870,28</w:t>
            </w:r>
          </w:p>
        </w:tc>
        <w:tc>
          <w:tcPr>
            <w:tcW w:w="1266" w:type="dxa"/>
            <w:tcBorders>
              <w:top w:val="nil"/>
              <w:left w:val="nil"/>
              <w:bottom w:val="single" w:sz="8" w:space="0" w:color="auto"/>
              <w:right w:val="single" w:sz="8" w:space="0" w:color="auto"/>
            </w:tcBorders>
            <w:shd w:val="clear" w:color="auto" w:fill="auto"/>
            <w:vAlign w:val="center"/>
          </w:tcPr>
          <w:p w14:paraId="5BCF0E26" w14:textId="77777777" w:rsidR="00043347" w:rsidRPr="003869D0" w:rsidRDefault="00043347" w:rsidP="003869D0">
            <w:pPr>
              <w:jc w:val="center"/>
              <w:rPr>
                <w:bCs/>
                <w:color w:val="000000"/>
                <w:sz w:val="20"/>
                <w:szCs w:val="20"/>
              </w:rPr>
            </w:pPr>
            <w:r w:rsidRPr="003869D0">
              <w:rPr>
                <w:bCs/>
                <w:color w:val="000000"/>
                <w:sz w:val="20"/>
                <w:szCs w:val="20"/>
              </w:rPr>
              <w:t>13677,94</w:t>
            </w:r>
          </w:p>
        </w:tc>
        <w:tc>
          <w:tcPr>
            <w:tcW w:w="1266" w:type="dxa"/>
            <w:tcBorders>
              <w:top w:val="nil"/>
              <w:left w:val="nil"/>
              <w:bottom w:val="single" w:sz="8" w:space="0" w:color="auto"/>
              <w:right w:val="single" w:sz="8" w:space="0" w:color="auto"/>
            </w:tcBorders>
            <w:shd w:val="clear" w:color="auto" w:fill="auto"/>
            <w:vAlign w:val="center"/>
          </w:tcPr>
          <w:p w14:paraId="315EA564" w14:textId="77777777" w:rsidR="00043347" w:rsidRPr="003869D0" w:rsidRDefault="00043347" w:rsidP="003869D0">
            <w:pPr>
              <w:jc w:val="center"/>
              <w:rPr>
                <w:bCs/>
                <w:color w:val="000000"/>
                <w:sz w:val="20"/>
                <w:szCs w:val="20"/>
              </w:rPr>
            </w:pPr>
            <w:r w:rsidRPr="003869D0">
              <w:rPr>
                <w:bCs/>
                <w:color w:val="000000"/>
                <w:sz w:val="20"/>
                <w:szCs w:val="20"/>
              </w:rPr>
              <w:t>13431,61</w:t>
            </w:r>
          </w:p>
        </w:tc>
        <w:tc>
          <w:tcPr>
            <w:tcW w:w="1461" w:type="dxa"/>
            <w:tcBorders>
              <w:top w:val="nil"/>
              <w:left w:val="nil"/>
              <w:bottom w:val="single" w:sz="8" w:space="0" w:color="auto"/>
              <w:right w:val="single" w:sz="8" w:space="0" w:color="auto"/>
            </w:tcBorders>
            <w:shd w:val="clear" w:color="auto" w:fill="auto"/>
            <w:vAlign w:val="center"/>
          </w:tcPr>
          <w:p w14:paraId="16FBC226" w14:textId="77777777" w:rsidR="00043347" w:rsidRPr="003869D0" w:rsidRDefault="00043347" w:rsidP="003869D0">
            <w:pPr>
              <w:jc w:val="center"/>
              <w:rPr>
                <w:bCs/>
                <w:color w:val="000000"/>
                <w:sz w:val="20"/>
                <w:szCs w:val="20"/>
              </w:rPr>
            </w:pPr>
            <w:r w:rsidRPr="003869D0">
              <w:rPr>
                <w:bCs/>
                <w:color w:val="000000"/>
                <w:sz w:val="20"/>
                <w:szCs w:val="20"/>
              </w:rPr>
              <w:t>15893,60</w:t>
            </w:r>
          </w:p>
        </w:tc>
      </w:tr>
      <w:tr w:rsidR="00043347" w:rsidRPr="003869D0" w14:paraId="07603F6C" w14:textId="77777777" w:rsidTr="003869D0">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735F5F6"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C29B9DB" w14:textId="77777777" w:rsidR="00043347" w:rsidRPr="003869D0" w:rsidRDefault="00043347" w:rsidP="003869D0">
            <w:pPr>
              <w:jc w:val="center"/>
              <w:rPr>
                <w:bCs/>
                <w:color w:val="000000"/>
                <w:sz w:val="20"/>
                <w:szCs w:val="20"/>
              </w:rPr>
            </w:pPr>
            <w:r w:rsidRPr="003869D0">
              <w:rPr>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77CBD814"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331" w:type="dxa"/>
            <w:tcBorders>
              <w:top w:val="nil"/>
              <w:left w:val="nil"/>
              <w:bottom w:val="nil"/>
              <w:right w:val="nil"/>
            </w:tcBorders>
            <w:shd w:val="clear" w:color="auto" w:fill="auto"/>
            <w:vAlign w:val="center"/>
            <w:hideMark/>
          </w:tcPr>
          <w:p w14:paraId="622D6914"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331" w:type="dxa"/>
            <w:tcBorders>
              <w:top w:val="nil"/>
              <w:left w:val="single" w:sz="8" w:space="0" w:color="auto"/>
              <w:bottom w:val="single" w:sz="8" w:space="0" w:color="auto"/>
              <w:right w:val="nil"/>
            </w:tcBorders>
            <w:shd w:val="clear" w:color="auto" w:fill="auto"/>
            <w:vAlign w:val="center"/>
            <w:hideMark/>
          </w:tcPr>
          <w:p w14:paraId="0325212D"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406" w:type="dxa"/>
            <w:tcBorders>
              <w:top w:val="nil"/>
              <w:left w:val="single" w:sz="8" w:space="0" w:color="auto"/>
              <w:bottom w:val="single" w:sz="8" w:space="0" w:color="auto"/>
              <w:right w:val="nil"/>
            </w:tcBorders>
            <w:shd w:val="clear" w:color="auto" w:fill="auto"/>
            <w:vAlign w:val="center"/>
            <w:hideMark/>
          </w:tcPr>
          <w:p w14:paraId="427666F5"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535893E8"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082F0007"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266" w:type="dxa"/>
            <w:tcBorders>
              <w:top w:val="nil"/>
              <w:left w:val="single" w:sz="8" w:space="0" w:color="auto"/>
              <w:bottom w:val="single" w:sz="8" w:space="0" w:color="auto"/>
              <w:right w:val="nil"/>
            </w:tcBorders>
            <w:shd w:val="clear" w:color="auto" w:fill="auto"/>
            <w:vAlign w:val="center"/>
            <w:hideMark/>
          </w:tcPr>
          <w:p w14:paraId="0E20D0BB" w14:textId="77777777" w:rsidR="00043347" w:rsidRPr="003869D0" w:rsidRDefault="00043347" w:rsidP="003869D0">
            <w:pPr>
              <w:jc w:val="center"/>
              <w:rPr>
                <w:bCs/>
                <w:color w:val="000000"/>
                <w:sz w:val="20"/>
                <w:szCs w:val="20"/>
              </w:rPr>
            </w:pPr>
            <w:r w:rsidRPr="003869D0">
              <w:rPr>
                <w:bCs/>
                <w:color w:val="000000"/>
                <w:sz w:val="20"/>
                <w:szCs w:val="20"/>
              </w:rPr>
              <w:t>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BF454A7" w14:textId="77777777" w:rsidR="00043347" w:rsidRPr="003869D0" w:rsidRDefault="00043347" w:rsidP="003869D0">
            <w:pPr>
              <w:jc w:val="center"/>
              <w:rPr>
                <w:bCs/>
                <w:color w:val="000000"/>
                <w:sz w:val="20"/>
                <w:szCs w:val="20"/>
              </w:rPr>
            </w:pPr>
            <w:r w:rsidRPr="003869D0">
              <w:rPr>
                <w:bCs/>
                <w:color w:val="000000"/>
                <w:sz w:val="20"/>
                <w:szCs w:val="20"/>
              </w:rPr>
              <w:t>0</w:t>
            </w:r>
          </w:p>
        </w:tc>
      </w:tr>
      <w:tr w:rsidR="00043347" w:rsidRPr="003869D0" w14:paraId="178EB112" w14:textId="77777777" w:rsidTr="003869D0">
        <w:trPr>
          <w:trHeight w:val="324"/>
        </w:trPr>
        <w:tc>
          <w:tcPr>
            <w:tcW w:w="15022" w:type="dxa"/>
            <w:gridSpan w:val="11"/>
            <w:tcBorders>
              <w:top w:val="nil"/>
              <w:left w:val="single" w:sz="8" w:space="0" w:color="auto"/>
              <w:bottom w:val="single" w:sz="8" w:space="0" w:color="auto"/>
              <w:right w:val="single" w:sz="4" w:space="0" w:color="auto"/>
            </w:tcBorders>
            <w:shd w:val="clear" w:color="auto" w:fill="auto"/>
            <w:vAlign w:val="center"/>
            <w:hideMark/>
          </w:tcPr>
          <w:p w14:paraId="126DC0EB" w14:textId="77777777" w:rsidR="00043347" w:rsidRPr="003869D0" w:rsidRDefault="00043347" w:rsidP="003869D0">
            <w:pPr>
              <w:jc w:val="center"/>
              <w:rPr>
                <w:bCs/>
                <w:color w:val="000000"/>
                <w:sz w:val="20"/>
                <w:szCs w:val="20"/>
              </w:rPr>
            </w:pPr>
            <w:r w:rsidRPr="003869D0">
              <w:rPr>
                <w:bCs/>
                <w:color w:val="000000"/>
                <w:sz w:val="20"/>
                <w:szCs w:val="20"/>
              </w:rPr>
              <w:t>1.2. Задача 2. Повышение престижа сферы культуры в жизни муниципальных образований Куйбышевского района</w:t>
            </w:r>
          </w:p>
        </w:tc>
      </w:tr>
      <w:tr w:rsidR="00043347" w:rsidRPr="003869D0" w14:paraId="731E7D3F" w14:textId="77777777" w:rsidTr="003869D0">
        <w:trPr>
          <w:trHeight w:val="1512"/>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82BADC5" w14:textId="77777777" w:rsidR="00043347" w:rsidRPr="003869D0" w:rsidRDefault="00043347" w:rsidP="003869D0">
            <w:pPr>
              <w:jc w:val="center"/>
              <w:rPr>
                <w:bCs/>
                <w:color w:val="000000"/>
                <w:sz w:val="20"/>
                <w:szCs w:val="20"/>
              </w:rPr>
            </w:pPr>
            <w:r w:rsidRPr="003869D0">
              <w:rPr>
                <w:bCs/>
                <w:color w:val="000000"/>
                <w:sz w:val="20"/>
                <w:szCs w:val="20"/>
              </w:rPr>
              <w:t>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EB63B2E"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0091AAB" w14:textId="77777777" w:rsidR="00043347" w:rsidRPr="003869D0" w:rsidRDefault="00043347" w:rsidP="003869D0">
            <w:pPr>
              <w:jc w:val="center"/>
              <w:rPr>
                <w:bCs/>
                <w:color w:val="000000"/>
                <w:sz w:val="20"/>
                <w:szCs w:val="20"/>
              </w:rPr>
            </w:pPr>
            <w:r w:rsidRPr="003869D0">
              <w:rPr>
                <w:bCs/>
                <w:color w:val="000000"/>
                <w:sz w:val="20"/>
                <w:szCs w:val="20"/>
              </w:rPr>
              <w:t>90,00</w:t>
            </w:r>
          </w:p>
        </w:tc>
        <w:tc>
          <w:tcPr>
            <w:tcW w:w="1331" w:type="dxa"/>
            <w:tcBorders>
              <w:top w:val="single" w:sz="4" w:space="0" w:color="auto"/>
              <w:left w:val="nil"/>
              <w:bottom w:val="single" w:sz="8" w:space="0" w:color="auto"/>
              <w:right w:val="nil"/>
            </w:tcBorders>
            <w:shd w:val="clear" w:color="auto" w:fill="auto"/>
            <w:vAlign w:val="center"/>
          </w:tcPr>
          <w:p w14:paraId="0850EC7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single" w:sz="8" w:space="0" w:color="auto"/>
            </w:tcBorders>
            <w:shd w:val="clear" w:color="auto" w:fill="auto"/>
            <w:vAlign w:val="center"/>
          </w:tcPr>
          <w:p w14:paraId="238D2D2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7A09544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nil"/>
            </w:tcBorders>
            <w:shd w:val="clear" w:color="auto" w:fill="auto"/>
            <w:vAlign w:val="center"/>
          </w:tcPr>
          <w:p w14:paraId="52F238D3"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17AD031"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F91C3F6"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26179E3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4702F98"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3B7DA16"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F36761A"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175DA3E1"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E64BFE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single" w:sz="8" w:space="0" w:color="auto"/>
            </w:tcBorders>
            <w:shd w:val="clear" w:color="auto" w:fill="auto"/>
            <w:vAlign w:val="center"/>
            <w:hideMark/>
          </w:tcPr>
          <w:p w14:paraId="7A22367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D8F51E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nil"/>
            </w:tcBorders>
            <w:shd w:val="clear" w:color="auto" w:fill="auto"/>
            <w:vAlign w:val="center"/>
            <w:hideMark/>
          </w:tcPr>
          <w:p w14:paraId="4E462EC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7DB85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170F2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6ADCBC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CB6B391"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EDEB5EE"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0F651E4"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04B056E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7C034CF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5AC6BAB"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2AB41B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F058F2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50C9E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D5F098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1FE1D4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4B4A664"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8139C0B"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35607B8"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567300C0" w14:textId="77777777" w:rsidR="00043347" w:rsidRPr="003869D0" w:rsidRDefault="00043347" w:rsidP="003869D0">
            <w:pPr>
              <w:jc w:val="center"/>
              <w:rPr>
                <w:bCs/>
                <w:color w:val="000000"/>
                <w:sz w:val="20"/>
                <w:szCs w:val="20"/>
              </w:rPr>
            </w:pPr>
            <w:r w:rsidRPr="003869D0">
              <w:rPr>
                <w:bCs/>
                <w:color w:val="000000"/>
                <w:sz w:val="20"/>
                <w:szCs w:val="20"/>
              </w:rPr>
              <w:t>90,00</w:t>
            </w:r>
          </w:p>
        </w:tc>
        <w:tc>
          <w:tcPr>
            <w:tcW w:w="1331" w:type="dxa"/>
            <w:tcBorders>
              <w:top w:val="nil"/>
              <w:left w:val="nil"/>
              <w:bottom w:val="single" w:sz="8" w:space="0" w:color="auto"/>
              <w:right w:val="nil"/>
            </w:tcBorders>
            <w:shd w:val="clear" w:color="auto" w:fill="auto"/>
            <w:vAlign w:val="center"/>
          </w:tcPr>
          <w:p w14:paraId="14F0969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CCE450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03BB28E"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D3DB94B"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nil"/>
              <w:left w:val="single" w:sz="8" w:space="0" w:color="auto"/>
              <w:bottom w:val="single" w:sz="8" w:space="0" w:color="auto"/>
              <w:right w:val="nil"/>
            </w:tcBorders>
            <w:shd w:val="clear" w:color="auto" w:fill="auto"/>
            <w:vAlign w:val="center"/>
          </w:tcPr>
          <w:p w14:paraId="53FA4591"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nil"/>
              <w:left w:val="single" w:sz="8" w:space="0" w:color="auto"/>
              <w:bottom w:val="single" w:sz="8" w:space="0" w:color="auto"/>
              <w:right w:val="nil"/>
            </w:tcBorders>
            <w:shd w:val="clear" w:color="auto" w:fill="auto"/>
            <w:vAlign w:val="center"/>
            <w:hideMark/>
          </w:tcPr>
          <w:p w14:paraId="434BA4E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8028BA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4E6E56E"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160158E"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1E27D084"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87708F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099F70E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4BB15E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844EDE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7688C3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0D8022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9D69842"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9C07DF"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41DE73C"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8FC8A9E" w14:textId="77777777" w:rsidR="00043347" w:rsidRPr="003869D0" w:rsidRDefault="00043347" w:rsidP="003869D0">
            <w:pPr>
              <w:jc w:val="center"/>
              <w:rPr>
                <w:color w:val="000000"/>
                <w:sz w:val="20"/>
                <w:szCs w:val="20"/>
              </w:rPr>
            </w:pPr>
            <w:r w:rsidRPr="003869D0">
              <w:rPr>
                <w:color w:val="000000"/>
                <w:sz w:val="20"/>
                <w:szCs w:val="20"/>
              </w:rPr>
              <w:lastRenderedPageBreak/>
              <w:t>1.2.1.1.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B5ED18D"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3F99D541" w14:textId="77777777" w:rsidR="00043347" w:rsidRPr="003869D0" w:rsidRDefault="00043347" w:rsidP="003869D0">
            <w:pPr>
              <w:jc w:val="center"/>
              <w:rPr>
                <w:color w:val="000000"/>
                <w:sz w:val="20"/>
                <w:szCs w:val="20"/>
              </w:rPr>
            </w:pPr>
            <w:r w:rsidRPr="003869D0">
              <w:rPr>
                <w:color w:val="000000"/>
                <w:sz w:val="20"/>
                <w:szCs w:val="20"/>
              </w:rPr>
              <w:t>50,0</w:t>
            </w:r>
          </w:p>
        </w:tc>
        <w:tc>
          <w:tcPr>
            <w:tcW w:w="1331" w:type="dxa"/>
            <w:tcBorders>
              <w:top w:val="nil"/>
              <w:left w:val="nil"/>
              <w:bottom w:val="single" w:sz="8" w:space="0" w:color="auto"/>
              <w:right w:val="nil"/>
            </w:tcBorders>
            <w:shd w:val="clear" w:color="auto" w:fill="auto"/>
            <w:vAlign w:val="center"/>
          </w:tcPr>
          <w:p w14:paraId="0B96FFF3"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AE5BEE1"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AD8A105"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A60A25" w14:textId="77777777" w:rsidR="00043347" w:rsidRPr="003869D0" w:rsidRDefault="00043347" w:rsidP="003869D0">
            <w:pPr>
              <w:jc w:val="center"/>
              <w:rPr>
                <w:color w:val="000000"/>
                <w:sz w:val="20"/>
                <w:szCs w:val="20"/>
              </w:rPr>
            </w:pPr>
            <w:r w:rsidRPr="003869D0">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13DFF24E" w14:textId="77777777" w:rsidR="00043347" w:rsidRPr="003869D0" w:rsidRDefault="00043347" w:rsidP="003869D0">
            <w:pPr>
              <w:jc w:val="center"/>
              <w:rPr>
                <w:color w:val="000000"/>
                <w:sz w:val="20"/>
                <w:szCs w:val="20"/>
              </w:rPr>
            </w:pPr>
            <w:r w:rsidRPr="003869D0">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115F4B0B"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FCE9B06"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4531F2CE"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A3CA92A"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43264DB"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2C541308"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306ADBD8"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E80C15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C84FDB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50645A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CAAC80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C7618C"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1F5FE8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255FA1C"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83CB569"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C083830"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2606860"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6790E3A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C7B0B30"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768F1C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01021C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5EBC76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14C74D5"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D2AE9BE"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F7044D0"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768E714"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E75BB1E"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5982100" w14:textId="77777777" w:rsidR="00043347" w:rsidRPr="003869D0" w:rsidRDefault="00043347" w:rsidP="003869D0">
            <w:pPr>
              <w:jc w:val="center"/>
              <w:rPr>
                <w:color w:val="000000"/>
                <w:sz w:val="20"/>
                <w:szCs w:val="20"/>
              </w:rPr>
            </w:pPr>
            <w:r w:rsidRPr="003869D0">
              <w:rPr>
                <w:color w:val="000000"/>
                <w:sz w:val="20"/>
                <w:szCs w:val="20"/>
              </w:rPr>
              <w:t>50,0</w:t>
            </w:r>
          </w:p>
        </w:tc>
        <w:tc>
          <w:tcPr>
            <w:tcW w:w="1331" w:type="dxa"/>
            <w:tcBorders>
              <w:top w:val="nil"/>
              <w:left w:val="nil"/>
              <w:bottom w:val="single" w:sz="8" w:space="0" w:color="auto"/>
              <w:right w:val="nil"/>
            </w:tcBorders>
            <w:shd w:val="clear" w:color="auto" w:fill="auto"/>
            <w:vAlign w:val="center"/>
          </w:tcPr>
          <w:p w14:paraId="5836D231"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A2A8FCC"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DDB5176"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1D0F93A" w14:textId="77777777" w:rsidR="00043347" w:rsidRPr="003869D0" w:rsidRDefault="00043347" w:rsidP="003869D0">
            <w:pPr>
              <w:jc w:val="center"/>
              <w:rPr>
                <w:color w:val="000000"/>
                <w:sz w:val="20"/>
                <w:szCs w:val="20"/>
              </w:rPr>
            </w:pPr>
            <w:r w:rsidRPr="003869D0">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08F60C5A" w14:textId="77777777" w:rsidR="00043347" w:rsidRPr="003869D0" w:rsidRDefault="00043347" w:rsidP="003869D0">
            <w:pPr>
              <w:jc w:val="center"/>
              <w:rPr>
                <w:color w:val="000000"/>
                <w:sz w:val="20"/>
                <w:szCs w:val="20"/>
              </w:rPr>
            </w:pPr>
            <w:r w:rsidRPr="003869D0">
              <w:rPr>
                <w:color w:val="000000"/>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624489D9"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A6929A9"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47975E6D"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010CA254"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5CBC1DEC"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hideMark/>
          </w:tcPr>
          <w:p w14:paraId="37D4C36C"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7859DF9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2AE4CB5A"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265A077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66DC92C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6F6D6F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6A2C928"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E0BD92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51711E2"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0E5597" w14:textId="77777777" w:rsidR="00043347" w:rsidRPr="003869D0" w:rsidRDefault="00043347" w:rsidP="003869D0">
            <w:pPr>
              <w:jc w:val="center"/>
              <w:rPr>
                <w:color w:val="000000"/>
                <w:sz w:val="20"/>
                <w:szCs w:val="20"/>
              </w:rPr>
            </w:pPr>
            <w:r w:rsidRPr="003869D0">
              <w:rPr>
                <w:color w:val="000000"/>
                <w:sz w:val="20"/>
                <w:szCs w:val="20"/>
              </w:rPr>
              <w:t>1.2.1.2.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63B19"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62598" w14:textId="77777777" w:rsidR="00043347" w:rsidRPr="003869D0" w:rsidRDefault="00043347" w:rsidP="003869D0">
            <w:pPr>
              <w:jc w:val="center"/>
              <w:rPr>
                <w:color w:val="000000"/>
                <w:sz w:val="20"/>
                <w:szCs w:val="20"/>
              </w:rPr>
            </w:pPr>
            <w:r w:rsidRPr="003869D0">
              <w:rPr>
                <w:color w:val="000000"/>
                <w:sz w:val="20"/>
                <w:szCs w:val="20"/>
              </w:rPr>
              <w:t>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41D073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8A9CDE1"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54BD38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8FDE07D" w14:textId="77777777" w:rsidR="00043347" w:rsidRPr="003869D0" w:rsidRDefault="00043347" w:rsidP="003869D0">
            <w:pPr>
              <w:jc w:val="center"/>
              <w:rPr>
                <w:color w:val="000000"/>
                <w:sz w:val="20"/>
                <w:szCs w:val="20"/>
              </w:rPr>
            </w:pPr>
            <w:r w:rsidRPr="003869D0">
              <w:rPr>
                <w:color w:val="000000"/>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9A1984" w14:textId="77777777" w:rsidR="00043347" w:rsidRPr="003869D0" w:rsidRDefault="00043347" w:rsidP="003869D0">
            <w:pPr>
              <w:jc w:val="center"/>
              <w:rPr>
                <w:color w:val="000000"/>
                <w:sz w:val="20"/>
                <w:szCs w:val="20"/>
              </w:rPr>
            </w:pPr>
            <w:r w:rsidRPr="003869D0">
              <w:rPr>
                <w:color w:val="000000"/>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AB67"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96F13"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73903071"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115C6C0"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65757"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018929"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F7C60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75F0F6"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DA1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0A48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5D3A0"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45427"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D2A66"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BFD3C1C" w14:textId="77777777" w:rsidTr="003869D0">
        <w:trPr>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7D9F5163"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4024A5C"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6EB8DF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55B19E0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A07A0C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1B0856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BFBA633"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023D92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4F8DB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8FC23F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1DC29D0"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CF7D589"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AC7E107"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7110B7E9" w14:textId="77777777" w:rsidR="00043347" w:rsidRPr="003869D0" w:rsidRDefault="00043347" w:rsidP="003869D0">
            <w:pPr>
              <w:jc w:val="center"/>
              <w:rPr>
                <w:color w:val="000000"/>
                <w:sz w:val="20"/>
                <w:szCs w:val="20"/>
              </w:rPr>
            </w:pPr>
            <w:r w:rsidRPr="003869D0">
              <w:rPr>
                <w:color w:val="000000"/>
                <w:sz w:val="20"/>
                <w:szCs w:val="20"/>
              </w:rPr>
              <w:t>40,0</w:t>
            </w:r>
          </w:p>
        </w:tc>
        <w:tc>
          <w:tcPr>
            <w:tcW w:w="1331" w:type="dxa"/>
            <w:tcBorders>
              <w:top w:val="nil"/>
              <w:left w:val="nil"/>
              <w:bottom w:val="single" w:sz="8" w:space="0" w:color="auto"/>
              <w:right w:val="nil"/>
            </w:tcBorders>
            <w:shd w:val="clear" w:color="auto" w:fill="auto"/>
            <w:vAlign w:val="center"/>
          </w:tcPr>
          <w:p w14:paraId="296C54D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BFF84D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498D41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60CA2D0" w14:textId="77777777" w:rsidR="00043347" w:rsidRPr="003869D0" w:rsidRDefault="00043347" w:rsidP="003869D0">
            <w:pPr>
              <w:jc w:val="center"/>
              <w:rPr>
                <w:color w:val="000000"/>
                <w:sz w:val="20"/>
                <w:szCs w:val="20"/>
              </w:rPr>
            </w:pPr>
            <w:r w:rsidRPr="003869D0">
              <w:rPr>
                <w:color w:val="000000"/>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2DCECB19" w14:textId="77777777" w:rsidR="00043347" w:rsidRPr="003869D0" w:rsidRDefault="00043347" w:rsidP="003869D0">
            <w:pPr>
              <w:jc w:val="center"/>
              <w:rPr>
                <w:color w:val="000000"/>
                <w:sz w:val="20"/>
                <w:szCs w:val="20"/>
              </w:rPr>
            </w:pPr>
            <w:r w:rsidRPr="003869D0">
              <w:rPr>
                <w:color w:val="000000"/>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71524722"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C7FE75F"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F70F3B1"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63CE59C"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9414B5D"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08F529B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404F3AA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A89462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F55E05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C8C926B"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D9F5C7"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FB6A425"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CC3D28B"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8376DE9" w14:textId="77777777" w:rsidTr="003869D0">
        <w:trPr>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4194EE" w14:textId="77777777" w:rsidR="00043347" w:rsidRPr="003869D0" w:rsidRDefault="00043347" w:rsidP="003869D0">
            <w:pPr>
              <w:jc w:val="center"/>
              <w:rPr>
                <w:bCs/>
                <w:color w:val="000000"/>
                <w:sz w:val="20"/>
                <w:szCs w:val="20"/>
              </w:rPr>
            </w:pPr>
            <w:r w:rsidRPr="003869D0">
              <w:rPr>
                <w:bCs/>
                <w:color w:val="000000"/>
                <w:sz w:val="20"/>
                <w:szCs w:val="20"/>
              </w:rPr>
              <w:t>Итого на решение задачи 2 цели 1 муниципальной программы</w:t>
            </w:r>
          </w:p>
        </w:tc>
        <w:tc>
          <w:tcPr>
            <w:tcW w:w="1989" w:type="dxa"/>
            <w:tcBorders>
              <w:top w:val="nil"/>
              <w:left w:val="nil"/>
              <w:bottom w:val="single" w:sz="8" w:space="0" w:color="auto"/>
              <w:right w:val="single" w:sz="8" w:space="0" w:color="auto"/>
            </w:tcBorders>
            <w:shd w:val="clear" w:color="auto" w:fill="auto"/>
            <w:vAlign w:val="center"/>
            <w:hideMark/>
          </w:tcPr>
          <w:p w14:paraId="4DFB612D" w14:textId="77777777" w:rsidR="00043347" w:rsidRPr="003869D0" w:rsidRDefault="00043347" w:rsidP="003869D0">
            <w:pPr>
              <w:jc w:val="center"/>
              <w:rPr>
                <w:bCs/>
                <w:color w:val="000000"/>
                <w:sz w:val="20"/>
                <w:szCs w:val="20"/>
              </w:rPr>
            </w:pPr>
            <w:r w:rsidRPr="003869D0">
              <w:rPr>
                <w:bCs/>
                <w:color w:val="000000"/>
                <w:sz w:val="20"/>
                <w:szCs w:val="20"/>
              </w:rPr>
              <w:t>Всего, в том числе:</w:t>
            </w:r>
          </w:p>
        </w:tc>
        <w:tc>
          <w:tcPr>
            <w:tcW w:w="1331" w:type="dxa"/>
            <w:tcBorders>
              <w:top w:val="nil"/>
              <w:left w:val="nil"/>
              <w:bottom w:val="single" w:sz="8" w:space="0" w:color="auto"/>
              <w:right w:val="single" w:sz="8" w:space="0" w:color="auto"/>
            </w:tcBorders>
            <w:shd w:val="clear" w:color="auto" w:fill="auto"/>
            <w:vAlign w:val="center"/>
          </w:tcPr>
          <w:p w14:paraId="3FCBD8C9" w14:textId="77777777" w:rsidR="00043347" w:rsidRPr="003869D0" w:rsidRDefault="00043347" w:rsidP="003869D0">
            <w:pPr>
              <w:jc w:val="center"/>
              <w:rPr>
                <w:bCs/>
                <w:color w:val="000000"/>
                <w:sz w:val="20"/>
                <w:szCs w:val="20"/>
              </w:rPr>
            </w:pPr>
            <w:r w:rsidRPr="003869D0">
              <w:rPr>
                <w:bCs/>
                <w:color w:val="000000"/>
                <w:sz w:val="20"/>
                <w:szCs w:val="20"/>
              </w:rPr>
              <w:t>90,0</w:t>
            </w:r>
          </w:p>
        </w:tc>
        <w:tc>
          <w:tcPr>
            <w:tcW w:w="1331" w:type="dxa"/>
            <w:tcBorders>
              <w:top w:val="nil"/>
              <w:left w:val="nil"/>
              <w:bottom w:val="single" w:sz="8" w:space="0" w:color="auto"/>
              <w:right w:val="single" w:sz="8" w:space="0" w:color="auto"/>
            </w:tcBorders>
            <w:shd w:val="clear" w:color="auto" w:fill="auto"/>
            <w:vAlign w:val="center"/>
          </w:tcPr>
          <w:p w14:paraId="0A485DE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5473A5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894EF45"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4AC0C99"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476C1DF3"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19C5E15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762E6A7"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140C79B"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18043EF"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0BAFBD2" w14:textId="77777777" w:rsidR="00043347" w:rsidRPr="003869D0" w:rsidRDefault="00043347" w:rsidP="003869D0">
            <w:pPr>
              <w:jc w:val="center"/>
              <w:rPr>
                <w:bCs/>
                <w:color w:val="000000"/>
                <w:sz w:val="20"/>
                <w:szCs w:val="20"/>
              </w:rPr>
            </w:pPr>
            <w:r w:rsidRPr="003869D0">
              <w:rPr>
                <w:bCs/>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605B7284"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F4519E1"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8FEA41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BEA71B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C18F4A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46FC5CD"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F04165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ADA3C1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2ADAA2D"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D363915"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438C82D" w14:textId="77777777" w:rsidR="00043347" w:rsidRPr="003869D0" w:rsidRDefault="00043347" w:rsidP="003869D0">
            <w:pPr>
              <w:jc w:val="center"/>
              <w:rPr>
                <w:bCs/>
                <w:color w:val="000000"/>
                <w:sz w:val="20"/>
                <w:szCs w:val="20"/>
              </w:rPr>
            </w:pPr>
            <w:r w:rsidRPr="003869D0">
              <w:rPr>
                <w:bCs/>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31642F67"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B7B601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721BB0D"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411CF3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A46732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BBD602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B1EE46E"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7B2E1A23"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05A8B8F9"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B6644C2" w14:textId="77777777" w:rsidR="00043347" w:rsidRPr="003869D0" w:rsidRDefault="00043347" w:rsidP="003869D0">
            <w:pPr>
              <w:jc w:val="center"/>
              <w:rPr>
                <w:bCs/>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D689A19" w14:textId="77777777" w:rsidR="00043347" w:rsidRPr="003869D0" w:rsidRDefault="00043347" w:rsidP="003869D0">
            <w:pPr>
              <w:jc w:val="center"/>
              <w:rPr>
                <w:bCs/>
                <w:color w:val="000000"/>
                <w:sz w:val="20"/>
                <w:szCs w:val="20"/>
              </w:rPr>
            </w:pPr>
            <w:r w:rsidRPr="003869D0">
              <w:rPr>
                <w:bCs/>
                <w:color w:val="000000"/>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20EC7FD5" w14:textId="77777777" w:rsidR="00043347" w:rsidRPr="003869D0" w:rsidRDefault="00043347" w:rsidP="003869D0">
            <w:pPr>
              <w:jc w:val="center"/>
              <w:rPr>
                <w:bCs/>
                <w:color w:val="000000"/>
                <w:sz w:val="20"/>
                <w:szCs w:val="20"/>
              </w:rPr>
            </w:pPr>
            <w:r w:rsidRPr="003869D0">
              <w:rPr>
                <w:bCs/>
                <w:color w:val="000000"/>
                <w:sz w:val="20"/>
                <w:szCs w:val="20"/>
              </w:rPr>
              <w:t>90,00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BF0E48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537CA45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6FB9F43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BDA2AC2"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BA7336A" w14:textId="77777777" w:rsidR="00043347" w:rsidRPr="003869D0" w:rsidRDefault="00043347" w:rsidP="003869D0">
            <w:pPr>
              <w:jc w:val="center"/>
              <w:rPr>
                <w:bCs/>
                <w:color w:val="000000"/>
                <w:sz w:val="20"/>
                <w:szCs w:val="20"/>
              </w:rPr>
            </w:pPr>
            <w:r w:rsidRPr="003869D0">
              <w:rPr>
                <w:bCs/>
                <w:color w:val="000000"/>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86C224E"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576CD80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5771C97A" w14:textId="77777777" w:rsidTr="003869D0">
        <w:trPr>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4CCEAEB"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45D17A2" w14:textId="77777777" w:rsidR="00043347" w:rsidRPr="003869D0" w:rsidRDefault="00043347" w:rsidP="003869D0">
            <w:pPr>
              <w:jc w:val="center"/>
              <w:rPr>
                <w:bCs/>
                <w:color w:val="000000"/>
                <w:sz w:val="20"/>
                <w:szCs w:val="20"/>
              </w:rPr>
            </w:pPr>
            <w:r w:rsidRPr="003869D0">
              <w:rPr>
                <w:bCs/>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726068A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779BE7D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319479F"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6BDD5AA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5EAB15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7A27BA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F6F553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D260A9C"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38E75680" w14:textId="77777777" w:rsidTr="003869D0">
        <w:trPr>
          <w:trHeight w:val="324"/>
        </w:trPr>
        <w:tc>
          <w:tcPr>
            <w:tcW w:w="15022" w:type="dxa"/>
            <w:gridSpan w:val="11"/>
            <w:tcBorders>
              <w:top w:val="nil"/>
              <w:left w:val="single" w:sz="8" w:space="0" w:color="auto"/>
              <w:bottom w:val="single" w:sz="8" w:space="0" w:color="auto"/>
              <w:right w:val="nil"/>
            </w:tcBorders>
            <w:shd w:val="clear" w:color="auto" w:fill="auto"/>
            <w:vAlign w:val="center"/>
            <w:hideMark/>
          </w:tcPr>
          <w:p w14:paraId="434B401C" w14:textId="77777777" w:rsidR="00043347" w:rsidRPr="003869D0" w:rsidRDefault="00043347" w:rsidP="003869D0">
            <w:pPr>
              <w:jc w:val="center"/>
              <w:rPr>
                <w:bCs/>
                <w:color w:val="000000"/>
                <w:sz w:val="20"/>
                <w:szCs w:val="20"/>
              </w:rPr>
            </w:pPr>
            <w:r w:rsidRPr="003869D0">
              <w:rPr>
                <w:bCs/>
                <w:color w:val="000000"/>
                <w:sz w:val="20"/>
                <w:szCs w:val="20"/>
              </w:rPr>
              <w:t>1.3. Задача 3. Сохранение историко-культурного достояния Куйбышевского района</w:t>
            </w:r>
          </w:p>
        </w:tc>
      </w:tr>
      <w:tr w:rsidR="00043347" w:rsidRPr="003869D0" w14:paraId="4AB20871"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DEE4EA9" w14:textId="77777777" w:rsidR="00043347" w:rsidRPr="003869D0" w:rsidRDefault="00043347" w:rsidP="003869D0">
            <w:pPr>
              <w:jc w:val="center"/>
              <w:rPr>
                <w:bCs/>
                <w:color w:val="000000"/>
                <w:sz w:val="20"/>
                <w:szCs w:val="20"/>
              </w:rPr>
            </w:pPr>
            <w:r w:rsidRPr="003869D0">
              <w:rPr>
                <w:bCs/>
                <w:color w:val="000000"/>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5A4C5AEC"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E48EC0C"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E9459CF"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6C461EAE"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5913FA29"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6E70E7F5"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C7FA5E0"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480B7697"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7AD14E34"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01B217A"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AFAB217"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E8EEA6E"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7BC46223"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7F5D360"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CBACAB0"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54FEA059"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75A4B1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DFF027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B0DDADA"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D91DEC0"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0F2E661A"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BE001DD"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BB44C21"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4ED98DD1"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B226046"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0D40CA3"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1F58D54"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43B874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AC0F493"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7738012"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6505161E"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AD5511A"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20FA7D3"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DA5FBDB"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3BBCEDC"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6FBB7A5"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1C11A18"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4812ECCD"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9134566"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35A1421"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1C2E0B4"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2C32FB09"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0A0C3744"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4953235"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AB3D3FA"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2FD7E48E"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0867E10C"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14314B73"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42283632"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BB3F794"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22DB351"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E45205E"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0CF765E2"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143F77FD" w14:textId="77777777" w:rsidTr="003869D0">
        <w:trPr>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1B0ECF8" w14:textId="77777777" w:rsidR="00043347" w:rsidRPr="003869D0" w:rsidRDefault="00043347" w:rsidP="003869D0">
            <w:pPr>
              <w:jc w:val="center"/>
              <w:rPr>
                <w:color w:val="000000"/>
                <w:sz w:val="20"/>
                <w:szCs w:val="20"/>
              </w:rPr>
            </w:pPr>
            <w:r w:rsidRPr="003869D0">
              <w:rPr>
                <w:color w:val="000000"/>
                <w:sz w:val="20"/>
                <w:szCs w:val="20"/>
              </w:rPr>
              <w:t xml:space="preserve">1.3.1.1.                    Проведение ремонтно-реставрационных </w:t>
            </w:r>
            <w:proofErr w:type="gramStart"/>
            <w:r w:rsidRPr="003869D0">
              <w:rPr>
                <w:color w:val="000000"/>
                <w:sz w:val="20"/>
                <w:szCs w:val="20"/>
              </w:rPr>
              <w:t>работ  МКУК</w:t>
            </w:r>
            <w:proofErr w:type="gramEnd"/>
            <w:r w:rsidRPr="003869D0">
              <w:rPr>
                <w:color w:val="000000"/>
                <w:sz w:val="20"/>
                <w:szCs w:val="20"/>
              </w:rPr>
              <w:t xml:space="preserve"> г. Куйбышева «Музейный </w:t>
            </w:r>
            <w:proofErr w:type="spellStart"/>
            <w:r w:rsidRPr="003869D0">
              <w:rPr>
                <w:color w:val="000000"/>
                <w:sz w:val="20"/>
                <w:szCs w:val="20"/>
              </w:rPr>
              <w:t>комплек</w:t>
            </w:r>
            <w:proofErr w:type="spellEnd"/>
            <w:r w:rsidRPr="003869D0">
              <w:rPr>
                <w:color w:val="000000"/>
                <w:sz w:val="20"/>
                <w:szCs w:val="20"/>
              </w:rPr>
              <w:t>»</w:t>
            </w:r>
          </w:p>
        </w:tc>
        <w:tc>
          <w:tcPr>
            <w:tcW w:w="1989" w:type="dxa"/>
            <w:tcBorders>
              <w:top w:val="nil"/>
              <w:left w:val="nil"/>
              <w:bottom w:val="single" w:sz="8" w:space="0" w:color="auto"/>
              <w:right w:val="single" w:sz="8" w:space="0" w:color="auto"/>
            </w:tcBorders>
            <w:shd w:val="clear" w:color="auto" w:fill="auto"/>
            <w:vAlign w:val="center"/>
            <w:hideMark/>
          </w:tcPr>
          <w:p w14:paraId="4B7FA196"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7A66D9DF" w14:textId="77777777" w:rsidR="00043347" w:rsidRPr="003869D0" w:rsidRDefault="00043347" w:rsidP="003869D0">
            <w:pPr>
              <w:jc w:val="center"/>
              <w:rPr>
                <w:color w:val="000000"/>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56C12CC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BE0D126"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AC4716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D3E5029"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A95F808"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591B27"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373959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677BD0A8" w14:textId="77777777" w:rsidTr="003869D0">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61EAD11E"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8654C2F"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31286A36"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767F69D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10D31B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239A2E2"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82A8AA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316C8C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C20F0B4"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6BEF9A5"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38A65C70" w14:textId="77777777" w:rsidTr="003869D0">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1400B332"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9E749CC"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906FFA3"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hideMark/>
          </w:tcPr>
          <w:p w14:paraId="5C89D2AD"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E64151C"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08A99FA"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041FE9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ED18B01"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7CE613B"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374F34C"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45289B71" w14:textId="77777777" w:rsidTr="003869D0">
        <w:trPr>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61350682"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A47908D"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6815D92"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nil"/>
              <w:bottom w:val="single" w:sz="8" w:space="0" w:color="auto"/>
              <w:right w:val="nil"/>
            </w:tcBorders>
            <w:shd w:val="clear" w:color="auto" w:fill="auto"/>
            <w:vAlign w:val="center"/>
          </w:tcPr>
          <w:p w14:paraId="1BEF768B"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CA3776E"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62994FF"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45D2E6"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5B8C0B5"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BC5C30A"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CD7FD99"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1FCF7D7F" w14:textId="77777777" w:rsidTr="003869D0">
        <w:trPr>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41E0151E"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4C96FC49"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575954EF"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91C3B8E" w14:textId="77777777" w:rsidR="00043347" w:rsidRPr="003869D0" w:rsidRDefault="00043347" w:rsidP="003869D0">
            <w:pPr>
              <w:jc w:val="center"/>
              <w:rPr>
                <w:sz w:val="20"/>
                <w:szCs w:val="20"/>
              </w:rPr>
            </w:pPr>
            <w:r w:rsidRPr="003869D0">
              <w:rPr>
                <w:bCs/>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B256B2F" w14:textId="77777777" w:rsidR="00043347" w:rsidRPr="003869D0" w:rsidRDefault="00043347" w:rsidP="003869D0">
            <w:pPr>
              <w:jc w:val="center"/>
              <w:rPr>
                <w:sz w:val="20"/>
                <w:szCs w:val="20"/>
              </w:rPr>
            </w:pPr>
            <w:r w:rsidRPr="003869D0">
              <w:rPr>
                <w:bCs/>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158DD78C"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D92D7DE"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57060D4" w14:textId="77777777" w:rsidR="00043347" w:rsidRPr="003869D0" w:rsidRDefault="00043347" w:rsidP="003869D0">
            <w:pPr>
              <w:jc w:val="center"/>
              <w:rPr>
                <w:sz w:val="20"/>
                <w:szCs w:val="20"/>
              </w:rPr>
            </w:pPr>
            <w:r w:rsidRPr="003869D0">
              <w:rPr>
                <w:bCs/>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33F5E30" w14:textId="77777777" w:rsidR="00043347" w:rsidRPr="003869D0" w:rsidRDefault="00043347" w:rsidP="003869D0">
            <w:pPr>
              <w:jc w:val="center"/>
              <w:rPr>
                <w:sz w:val="20"/>
                <w:szCs w:val="20"/>
              </w:rPr>
            </w:pPr>
            <w:r w:rsidRPr="003869D0">
              <w:rPr>
                <w:bCs/>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10D219D" w14:textId="77777777" w:rsidR="00043347" w:rsidRPr="003869D0" w:rsidRDefault="00043347" w:rsidP="003869D0">
            <w:pPr>
              <w:jc w:val="center"/>
              <w:rPr>
                <w:sz w:val="20"/>
                <w:szCs w:val="20"/>
              </w:rPr>
            </w:pPr>
            <w:r w:rsidRPr="003869D0">
              <w:rPr>
                <w:bCs/>
                <w:color w:val="000000"/>
                <w:sz w:val="20"/>
                <w:szCs w:val="20"/>
              </w:rPr>
              <w:t>0,00</w:t>
            </w:r>
          </w:p>
        </w:tc>
      </w:tr>
      <w:tr w:rsidR="00043347" w:rsidRPr="003869D0" w14:paraId="254ABD67"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0E358B" w14:textId="77777777" w:rsidR="00043347" w:rsidRPr="003869D0" w:rsidRDefault="00043347" w:rsidP="003869D0">
            <w:pPr>
              <w:jc w:val="center"/>
              <w:rPr>
                <w:bCs/>
                <w:color w:val="000000"/>
                <w:sz w:val="20"/>
                <w:szCs w:val="20"/>
              </w:rPr>
            </w:pPr>
            <w:r w:rsidRPr="003869D0">
              <w:rPr>
                <w:bCs/>
                <w:color w:val="000000"/>
                <w:sz w:val="20"/>
                <w:szCs w:val="20"/>
              </w:rPr>
              <w:lastRenderedPageBreak/>
              <w:t>1.3.2.   Мероприятие 2 Реализация мероприятий по проведению ремонтных и восстановительных работ на воинских захоронениях ГП НСО «Культура Новосибирской области» (в том числе установка мемориальных знаков)</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1A290F7B"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3443B06F" w14:textId="77777777" w:rsidR="00043347" w:rsidRPr="003869D0" w:rsidRDefault="00043347" w:rsidP="003869D0">
            <w:pPr>
              <w:jc w:val="center"/>
              <w:rPr>
                <w:color w:val="000000"/>
                <w:sz w:val="20"/>
                <w:szCs w:val="20"/>
              </w:rPr>
            </w:pPr>
            <w:r w:rsidRPr="003869D0">
              <w:rPr>
                <w:color w:val="000000"/>
                <w:sz w:val="20"/>
                <w:szCs w:val="20"/>
              </w:rPr>
              <w:t>127,90</w:t>
            </w:r>
          </w:p>
        </w:tc>
        <w:tc>
          <w:tcPr>
            <w:tcW w:w="1331" w:type="dxa"/>
            <w:tcBorders>
              <w:top w:val="nil"/>
              <w:left w:val="nil"/>
              <w:bottom w:val="single" w:sz="8" w:space="0" w:color="auto"/>
              <w:right w:val="single" w:sz="8" w:space="0" w:color="auto"/>
            </w:tcBorders>
            <w:shd w:val="clear" w:color="auto" w:fill="auto"/>
            <w:vAlign w:val="center"/>
          </w:tcPr>
          <w:p w14:paraId="23D4687E"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6B97F45" w14:textId="77777777" w:rsidR="00043347" w:rsidRPr="003869D0" w:rsidRDefault="00043347" w:rsidP="003869D0">
            <w:pPr>
              <w:jc w:val="center"/>
              <w:rPr>
                <w:color w:val="000000"/>
                <w:sz w:val="20"/>
                <w:szCs w:val="20"/>
              </w:rPr>
            </w:pPr>
            <w:r w:rsidRPr="003869D0">
              <w:rPr>
                <w:color w:val="000000"/>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35543735"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AD6CE7B" w14:textId="77777777" w:rsidR="00043347" w:rsidRPr="003869D0" w:rsidRDefault="00043347" w:rsidP="003869D0">
            <w:pPr>
              <w:jc w:val="center"/>
              <w:rPr>
                <w:color w:val="000000"/>
                <w:sz w:val="20"/>
                <w:szCs w:val="20"/>
              </w:rPr>
            </w:pPr>
            <w:r w:rsidRPr="003869D0">
              <w:rPr>
                <w:color w:val="000000"/>
                <w:sz w:val="20"/>
                <w:szCs w:val="20"/>
              </w:rPr>
              <w:t>127,90</w:t>
            </w:r>
          </w:p>
        </w:tc>
        <w:tc>
          <w:tcPr>
            <w:tcW w:w="1266" w:type="dxa"/>
            <w:tcBorders>
              <w:top w:val="nil"/>
              <w:left w:val="nil"/>
              <w:bottom w:val="single" w:sz="8" w:space="0" w:color="auto"/>
              <w:right w:val="single" w:sz="8" w:space="0" w:color="auto"/>
            </w:tcBorders>
            <w:shd w:val="clear" w:color="auto" w:fill="auto"/>
            <w:vAlign w:val="center"/>
          </w:tcPr>
          <w:p w14:paraId="1DBC49E9"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B6C219F"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E52B085"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5ECE3D44"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F50DF27"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C8DA0A1"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00580294"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B67A32F"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1EC1D7D"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A341D5A"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C56D078"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9889670"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800107D"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5858864"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1F8780C3"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9114AD9"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77124F3"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6AA34801" w14:textId="77777777" w:rsidR="00043347" w:rsidRPr="003869D0" w:rsidRDefault="00043347" w:rsidP="003869D0">
            <w:pPr>
              <w:jc w:val="center"/>
              <w:rPr>
                <w:color w:val="000000"/>
                <w:sz w:val="20"/>
                <w:szCs w:val="20"/>
              </w:rPr>
            </w:pPr>
            <w:r w:rsidRPr="003869D0">
              <w:rPr>
                <w:color w:val="000000"/>
                <w:sz w:val="20"/>
                <w:szCs w:val="20"/>
              </w:rPr>
              <w:t>125,30</w:t>
            </w:r>
          </w:p>
        </w:tc>
        <w:tc>
          <w:tcPr>
            <w:tcW w:w="1331" w:type="dxa"/>
            <w:tcBorders>
              <w:top w:val="nil"/>
              <w:left w:val="nil"/>
              <w:bottom w:val="single" w:sz="8" w:space="0" w:color="auto"/>
              <w:right w:val="single" w:sz="8" w:space="0" w:color="auto"/>
            </w:tcBorders>
            <w:shd w:val="clear" w:color="auto" w:fill="auto"/>
            <w:vAlign w:val="center"/>
          </w:tcPr>
          <w:p w14:paraId="150E4461"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F61F3EF" w14:textId="77777777" w:rsidR="00043347" w:rsidRPr="003869D0" w:rsidRDefault="00043347" w:rsidP="003869D0">
            <w:pPr>
              <w:jc w:val="center"/>
              <w:rPr>
                <w:color w:val="000000"/>
                <w:sz w:val="20"/>
                <w:szCs w:val="20"/>
              </w:rPr>
            </w:pPr>
            <w:r w:rsidRPr="003869D0">
              <w:rPr>
                <w:color w:val="000000"/>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4BD80897"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9CE70DB" w14:textId="77777777" w:rsidR="00043347" w:rsidRPr="003869D0" w:rsidRDefault="00043347" w:rsidP="003869D0">
            <w:pPr>
              <w:jc w:val="center"/>
              <w:rPr>
                <w:color w:val="000000"/>
                <w:sz w:val="20"/>
                <w:szCs w:val="20"/>
              </w:rPr>
            </w:pPr>
            <w:r w:rsidRPr="003869D0">
              <w:rPr>
                <w:color w:val="000000"/>
                <w:sz w:val="20"/>
                <w:szCs w:val="20"/>
              </w:rPr>
              <w:t>125,30</w:t>
            </w:r>
          </w:p>
        </w:tc>
        <w:tc>
          <w:tcPr>
            <w:tcW w:w="1266" w:type="dxa"/>
            <w:tcBorders>
              <w:top w:val="nil"/>
              <w:left w:val="nil"/>
              <w:bottom w:val="single" w:sz="8" w:space="0" w:color="auto"/>
              <w:right w:val="single" w:sz="8" w:space="0" w:color="auto"/>
            </w:tcBorders>
            <w:shd w:val="clear" w:color="auto" w:fill="auto"/>
            <w:vAlign w:val="center"/>
          </w:tcPr>
          <w:p w14:paraId="3FCC5FE5"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E87A1F8"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45D6F66"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40398860"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C63711D"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DF728D1"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DE5DE7A" w14:textId="77777777" w:rsidR="00043347" w:rsidRPr="003869D0" w:rsidRDefault="00043347" w:rsidP="003869D0">
            <w:pPr>
              <w:jc w:val="center"/>
              <w:rPr>
                <w:color w:val="000000"/>
                <w:sz w:val="20"/>
                <w:szCs w:val="20"/>
              </w:rPr>
            </w:pPr>
            <w:r w:rsidRPr="003869D0">
              <w:rPr>
                <w:color w:val="000000"/>
                <w:sz w:val="20"/>
                <w:szCs w:val="20"/>
              </w:rPr>
              <w:t>2,60</w:t>
            </w:r>
          </w:p>
        </w:tc>
        <w:tc>
          <w:tcPr>
            <w:tcW w:w="1331" w:type="dxa"/>
            <w:tcBorders>
              <w:top w:val="nil"/>
              <w:left w:val="nil"/>
              <w:bottom w:val="single" w:sz="8" w:space="0" w:color="auto"/>
              <w:right w:val="single" w:sz="8" w:space="0" w:color="auto"/>
            </w:tcBorders>
            <w:shd w:val="clear" w:color="auto" w:fill="auto"/>
            <w:vAlign w:val="center"/>
          </w:tcPr>
          <w:p w14:paraId="4694AE3C"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0ED0B50" w14:textId="77777777" w:rsidR="00043347" w:rsidRPr="003869D0" w:rsidRDefault="00043347" w:rsidP="003869D0">
            <w:pPr>
              <w:jc w:val="center"/>
              <w:rPr>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0D7DBE6"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41BC63E" w14:textId="77777777" w:rsidR="00043347" w:rsidRPr="003869D0" w:rsidRDefault="00043347" w:rsidP="003869D0">
            <w:pPr>
              <w:jc w:val="center"/>
              <w:rPr>
                <w:color w:val="000000"/>
                <w:sz w:val="20"/>
                <w:szCs w:val="20"/>
              </w:rPr>
            </w:pPr>
            <w:r w:rsidRPr="003869D0">
              <w:rPr>
                <w:color w:val="000000"/>
                <w:sz w:val="20"/>
                <w:szCs w:val="20"/>
              </w:rPr>
              <w:t>2,60</w:t>
            </w:r>
          </w:p>
        </w:tc>
        <w:tc>
          <w:tcPr>
            <w:tcW w:w="1266" w:type="dxa"/>
            <w:tcBorders>
              <w:top w:val="nil"/>
              <w:left w:val="nil"/>
              <w:bottom w:val="single" w:sz="8" w:space="0" w:color="auto"/>
              <w:right w:val="single" w:sz="8" w:space="0" w:color="auto"/>
            </w:tcBorders>
            <w:shd w:val="clear" w:color="auto" w:fill="auto"/>
            <w:vAlign w:val="center"/>
          </w:tcPr>
          <w:p w14:paraId="18912180"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2BEF156"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23D2ECF"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79E83A1F"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A31A828"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E0D0C34"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359A0287"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05FD480"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7681C13" w14:textId="77777777" w:rsidR="00043347" w:rsidRPr="003869D0" w:rsidRDefault="00043347" w:rsidP="003869D0">
            <w:pPr>
              <w:jc w:val="center"/>
              <w:rPr>
                <w:sz w:val="20"/>
                <w:szCs w:val="20"/>
              </w:rPr>
            </w:pPr>
            <w:r w:rsidRPr="003869D0">
              <w:rPr>
                <w:color w:val="000000"/>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009DC31"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5513517"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76EA5C5"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ADA5E7D"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667DF24"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02D88AEF"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0AB37E" w14:textId="77777777" w:rsidR="00043347" w:rsidRPr="003869D0" w:rsidRDefault="00043347" w:rsidP="003869D0">
            <w:pPr>
              <w:jc w:val="center"/>
              <w:rPr>
                <w:color w:val="000000"/>
                <w:sz w:val="20"/>
                <w:szCs w:val="20"/>
              </w:rPr>
            </w:pPr>
            <w:r w:rsidRPr="003869D0">
              <w:rPr>
                <w:color w:val="000000"/>
                <w:sz w:val="20"/>
                <w:szCs w:val="20"/>
              </w:rPr>
              <w:t xml:space="preserve">1.3.2.1                         </w:t>
            </w:r>
            <w:proofErr w:type="spellStart"/>
            <w:r w:rsidRPr="003869D0">
              <w:rPr>
                <w:color w:val="000000"/>
                <w:sz w:val="20"/>
                <w:szCs w:val="20"/>
              </w:rPr>
              <w:t>Балманский</w:t>
            </w:r>
            <w:proofErr w:type="spellEnd"/>
            <w:r w:rsidRPr="003869D0">
              <w:rPr>
                <w:color w:val="000000"/>
                <w:sz w:val="20"/>
                <w:szCs w:val="20"/>
              </w:rPr>
              <w:t xml:space="preserve"> с/с</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E94C8E7"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2CEC47D8" w14:textId="77777777" w:rsidR="00043347" w:rsidRPr="003869D0" w:rsidRDefault="00043347" w:rsidP="003869D0">
            <w:pPr>
              <w:jc w:val="center"/>
              <w:rPr>
                <w:color w:val="000000"/>
                <w:sz w:val="20"/>
                <w:szCs w:val="20"/>
              </w:rPr>
            </w:pPr>
            <w:r w:rsidRPr="003869D0">
              <w:rPr>
                <w:color w:val="000000"/>
                <w:sz w:val="20"/>
                <w:szCs w:val="20"/>
              </w:rPr>
              <w:t>9,80</w:t>
            </w:r>
          </w:p>
        </w:tc>
        <w:tc>
          <w:tcPr>
            <w:tcW w:w="1331" w:type="dxa"/>
            <w:tcBorders>
              <w:top w:val="single" w:sz="4" w:space="0" w:color="auto"/>
              <w:left w:val="nil"/>
              <w:bottom w:val="single" w:sz="8" w:space="0" w:color="auto"/>
              <w:right w:val="nil"/>
            </w:tcBorders>
            <w:shd w:val="clear" w:color="auto" w:fill="auto"/>
            <w:vAlign w:val="center"/>
          </w:tcPr>
          <w:p w14:paraId="7F8D021B"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F96C170" w14:textId="77777777" w:rsidR="00043347" w:rsidRPr="003869D0" w:rsidRDefault="00043347" w:rsidP="003869D0">
            <w:pPr>
              <w:jc w:val="center"/>
              <w:rPr>
                <w:color w:val="000000"/>
                <w:sz w:val="20"/>
                <w:szCs w:val="20"/>
              </w:rPr>
            </w:pPr>
            <w:r w:rsidRPr="003869D0">
              <w:rPr>
                <w:color w:val="000000"/>
                <w:sz w:val="20"/>
                <w:szCs w:val="20"/>
              </w:rPr>
              <w:t>571,0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587DACD"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7E1C0A4" w14:textId="77777777" w:rsidR="00043347" w:rsidRPr="003869D0" w:rsidRDefault="00043347" w:rsidP="003869D0">
            <w:pPr>
              <w:jc w:val="center"/>
              <w:rPr>
                <w:color w:val="000000"/>
                <w:sz w:val="20"/>
                <w:szCs w:val="20"/>
              </w:rPr>
            </w:pPr>
            <w:r w:rsidRPr="003869D0">
              <w:rPr>
                <w:color w:val="000000"/>
                <w:sz w:val="20"/>
                <w:szCs w:val="20"/>
              </w:rPr>
              <w:t>9,80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AA82912"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03C7B0B"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B49373A" w14:textId="77777777" w:rsidR="00043347" w:rsidRPr="003869D0" w:rsidRDefault="00043347" w:rsidP="003869D0">
            <w:pPr>
              <w:jc w:val="center"/>
              <w:rPr>
                <w:sz w:val="20"/>
                <w:szCs w:val="20"/>
              </w:rPr>
            </w:pPr>
            <w:r w:rsidRPr="003869D0">
              <w:rPr>
                <w:sz w:val="20"/>
                <w:szCs w:val="20"/>
              </w:rPr>
              <w:t>0,00</w:t>
            </w:r>
          </w:p>
        </w:tc>
      </w:tr>
      <w:tr w:rsidR="00043347" w:rsidRPr="003869D0" w14:paraId="69BE8537"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856A4A7"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EF76C7E"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3509F5BE" w14:textId="77777777" w:rsidR="00043347" w:rsidRPr="003869D0" w:rsidRDefault="00043347" w:rsidP="003869D0">
            <w:pPr>
              <w:jc w:val="center"/>
              <w:rPr>
                <w:color w:val="000000"/>
                <w:sz w:val="20"/>
                <w:szCs w:val="20"/>
              </w:rPr>
            </w:pPr>
            <w:r w:rsidRPr="003869D0">
              <w:rPr>
                <w:sz w:val="20"/>
                <w:szCs w:val="20"/>
              </w:rPr>
              <w:t>0,00</w:t>
            </w:r>
          </w:p>
        </w:tc>
        <w:tc>
          <w:tcPr>
            <w:tcW w:w="1331" w:type="dxa"/>
            <w:tcBorders>
              <w:top w:val="nil"/>
              <w:left w:val="nil"/>
              <w:bottom w:val="single" w:sz="8" w:space="0" w:color="auto"/>
              <w:right w:val="nil"/>
            </w:tcBorders>
            <w:shd w:val="clear" w:color="auto" w:fill="auto"/>
            <w:vAlign w:val="center"/>
          </w:tcPr>
          <w:p w14:paraId="5A2536F0"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0B988E0"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48C4E499"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48298A6" w14:textId="77777777" w:rsidR="00043347" w:rsidRPr="003869D0" w:rsidRDefault="00043347" w:rsidP="003869D0">
            <w:pPr>
              <w:jc w:val="center"/>
              <w:rPr>
                <w:color w:val="000000"/>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126F4B1"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E8602B8"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6230D35" w14:textId="77777777" w:rsidR="00043347" w:rsidRPr="003869D0" w:rsidRDefault="00043347" w:rsidP="003869D0">
            <w:pPr>
              <w:jc w:val="center"/>
              <w:rPr>
                <w:sz w:val="20"/>
                <w:szCs w:val="20"/>
              </w:rPr>
            </w:pPr>
            <w:r w:rsidRPr="003869D0">
              <w:rPr>
                <w:sz w:val="20"/>
                <w:szCs w:val="20"/>
              </w:rPr>
              <w:t>0,00</w:t>
            </w:r>
          </w:p>
        </w:tc>
      </w:tr>
      <w:tr w:rsidR="00043347" w:rsidRPr="003869D0" w14:paraId="2363039B"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D097C73"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FF83013"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6F59431C" w14:textId="77777777" w:rsidR="00043347" w:rsidRPr="003869D0" w:rsidRDefault="00043347" w:rsidP="003869D0">
            <w:pPr>
              <w:jc w:val="center"/>
              <w:rPr>
                <w:sz w:val="20"/>
                <w:szCs w:val="20"/>
              </w:rPr>
            </w:pPr>
            <w:r w:rsidRPr="003869D0">
              <w:rPr>
                <w:sz w:val="20"/>
                <w:szCs w:val="20"/>
              </w:rPr>
              <w:t>9,60</w:t>
            </w:r>
          </w:p>
        </w:tc>
        <w:tc>
          <w:tcPr>
            <w:tcW w:w="1331" w:type="dxa"/>
            <w:tcBorders>
              <w:top w:val="single" w:sz="4" w:space="0" w:color="auto"/>
              <w:left w:val="nil"/>
              <w:bottom w:val="single" w:sz="8" w:space="0" w:color="auto"/>
              <w:right w:val="nil"/>
            </w:tcBorders>
            <w:shd w:val="clear" w:color="auto" w:fill="auto"/>
            <w:vAlign w:val="center"/>
          </w:tcPr>
          <w:p w14:paraId="4E706CE7"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A0EAAC4" w14:textId="77777777" w:rsidR="00043347" w:rsidRPr="003869D0" w:rsidRDefault="00043347" w:rsidP="003869D0">
            <w:pPr>
              <w:jc w:val="center"/>
              <w:rPr>
                <w:sz w:val="20"/>
                <w:szCs w:val="20"/>
              </w:rPr>
            </w:pPr>
            <w:r w:rsidRPr="003869D0">
              <w:rPr>
                <w:color w:val="000000"/>
                <w:sz w:val="20"/>
                <w:szCs w:val="20"/>
              </w:rPr>
              <w:t>571,0</w:t>
            </w:r>
          </w:p>
        </w:tc>
        <w:tc>
          <w:tcPr>
            <w:tcW w:w="1406" w:type="dxa"/>
            <w:tcBorders>
              <w:top w:val="single" w:sz="4" w:space="0" w:color="auto"/>
              <w:left w:val="single" w:sz="8" w:space="0" w:color="auto"/>
              <w:bottom w:val="single" w:sz="8" w:space="0" w:color="auto"/>
              <w:right w:val="nil"/>
            </w:tcBorders>
            <w:shd w:val="clear" w:color="auto" w:fill="auto"/>
            <w:vAlign w:val="center"/>
          </w:tcPr>
          <w:p w14:paraId="2FB9FAAB"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CD24751" w14:textId="77777777" w:rsidR="00043347" w:rsidRPr="003869D0" w:rsidRDefault="00043347" w:rsidP="003869D0">
            <w:pPr>
              <w:jc w:val="center"/>
              <w:rPr>
                <w:sz w:val="20"/>
                <w:szCs w:val="20"/>
              </w:rPr>
            </w:pPr>
            <w:r w:rsidRPr="003869D0">
              <w:rPr>
                <w:sz w:val="20"/>
                <w:szCs w:val="20"/>
              </w:rPr>
              <w:t>9,60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A06B60E"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E8329CC"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8E77AE9" w14:textId="77777777" w:rsidR="00043347" w:rsidRPr="003869D0" w:rsidRDefault="00043347" w:rsidP="003869D0">
            <w:pPr>
              <w:jc w:val="center"/>
              <w:rPr>
                <w:sz w:val="20"/>
                <w:szCs w:val="20"/>
              </w:rPr>
            </w:pPr>
            <w:r w:rsidRPr="003869D0">
              <w:rPr>
                <w:sz w:val="20"/>
                <w:szCs w:val="20"/>
              </w:rPr>
              <w:t>0,00</w:t>
            </w:r>
          </w:p>
        </w:tc>
      </w:tr>
      <w:tr w:rsidR="00043347" w:rsidRPr="003869D0" w14:paraId="662D7B65"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88E0550"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B6E83C9"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9C298EE" w14:textId="77777777" w:rsidR="00043347" w:rsidRPr="003869D0" w:rsidRDefault="00043347" w:rsidP="003869D0">
            <w:pPr>
              <w:jc w:val="center"/>
              <w:rPr>
                <w:color w:val="000000"/>
                <w:sz w:val="20"/>
                <w:szCs w:val="20"/>
              </w:rPr>
            </w:pPr>
            <w:r w:rsidRPr="003869D0">
              <w:rPr>
                <w:color w:val="000000"/>
                <w:sz w:val="20"/>
                <w:szCs w:val="20"/>
              </w:rPr>
              <w:t>0,20</w:t>
            </w:r>
          </w:p>
        </w:tc>
        <w:tc>
          <w:tcPr>
            <w:tcW w:w="1331" w:type="dxa"/>
            <w:tcBorders>
              <w:top w:val="nil"/>
              <w:left w:val="nil"/>
              <w:bottom w:val="single" w:sz="8" w:space="0" w:color="auto"/>
              <w:right w:val="nil"/>
            </w:tcBorders>
            <w:shd w:val="clear" w:color="auto" w:fill="auto"/>
            <w:vAlign w:val="center"/>
          </w:tcPr>
          <w:p w14:paraId="09718CF3"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438F960"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78C3D36E"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B9310F6" w14:textId="77777777" w:rsidR="00043347" w:rsidRPr="003869D0" w:rsidRDefault="00043347" w:rsidP="003869D0">
            <w:pPr>
              <w:jc w:val="center"/>
              <w:rPr>
                <w:color w:val="000000"/>
                <w:sz w:val="20"/>
                <w:szCs w:val="20"/>
              </w:rPr>
            </w:pPr>
            <w:r w:rsidRPr="003869D0">
              <w:rPr>
                <w:color w:val="000000"/>
                <w:sz w:val="20"/>
                <w:szCs w:val="20"/>
              </w:rPr>
              <w:t>0,20</w:t>
            </w:r>
          </w:p>
        </w:tc>
        <w:tc>
          <w:tcPr>
            <w:tcW w:w="1266" w:type="dxa"/>
            <w:tcBorders>
              <w:top w:val="nil"/>
              <w:left w:val="single" w:sz="8" w:space="0" w:color="auto"/>
              <w:bottom w:val="single" w:sz="8" w:space="0" w:color="auto"/>
              <w:right w:val="nil"/>
            </w:tcBorders>
            <w:shd w:val="clear" w:color="auto" w:fill="auto"/>
            <w:vAlign w:val="center"/>
          </w:tcPr>
          <w:p w14:paraId="23FE535C"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ED0A76B"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5B39A26" w14:textId="77777777" w:rsidR="00043347" w:rsidRPr="003869D0" w:rsidRDefault="00043347" w:rsidP="003869D0">
            <w:pPr>
              <w:jc w:val="center"/>
              <w:rPr>
                <w:sz w:val="20"/>
                <w:szCs w:val="20"/>
              </w:rPr>
            </w:pPr>
            <w:r w:rsidRPr="003869D0">
              <w:rPr>
                <w:sz w:val="20"/>
                <w:szCs w:val="20"/>
              </w:rPr>
              <w:t>0,00</w:t>
            </w:r>
          </w:p>
        </w:tc>
      </w:tr>
      <w:tr w:rsidR="00043347" w:rsidRPr="003869D0" w14:paraId="20F319AF" w14:textId="77777777" w:rsidTr="003869D0">
        <w:trPr>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9E3B87D" w14:textId="77777777" w:rsidR="00043347" w:rsidRPr="003869D0" w:rsidRDefault="00043347" w:rsidP="003869D0">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30299BB5"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tcPr>
          <w:p w14:paraId="474731D1"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nil"/>
            </w:tcBorders>
            <w:shd w:val="clear" w:color="auto" w:fill="auto"/>
            <w:vAlign w:val="center"/>
          </w:tcPr>
          <w:p w14:paraId="114EE835"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B2F0575"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75F128ED"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FBBFA9E"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98A563E"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B1B5001"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1D91B25" w14:textId="77777777" w:rsidR="00043347" w:rsidRPr="003869D0" w:rsidRDefault="00043347" w:rsidP="003869D0">
            <w:pPr>
              <w:jc w:val="center"/>
              <w:rPr>
                <w:sz w:val="20"/>
                <w:szCs w:val="20"/>
              </w:rPr>
            </w:pPr>
            <w:r w:rsidRPr="003869D0">
              <w:rPr>
                <w:sz w:val="20"/>
                <w:szCs w:val="20"/>
              </w:rPr>
              <w:t>0,00</w:t>
            </w:r>
          </w:p>
        </w:tc>
      </w:tr>
      <w:tr w:rsidR="00043347" w:rsidRPr="003869D0" w14:paraId="5F109612" w14:textId="77777777" w:rsidTr="003869D0">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292D0DBE" w14:textId="77777777" w:rsidR="00043347" w:rsidRPr="003869D0" w:rsidRDefault="00043347" w:rsidP="003869D0">
            <w:pPr>
              <w:jc w:val="center"/>
              <w:rPr>
                <w:color w:val="000000"/>
                <w:sz w:val="20"/>
                <w:szCs w:val="20"/>
              </w:rPr>
            </w:pPr>
            <w:r w:rsidRPr="003869D0">
              <w:rPr>
                <w:color w:val="000000"/>
                <w:sz w:val="20"/>
                <w:szCs w:val="20"/>
              </w:rPr>
              <w:t>1.3.2.2.</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4074EA38"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604A4906" w14:textId="77777777" w:rsidR="00043347" w:rsidRPr="003869D0" w:rsidRDefault="00043347" w:rsidP="003869D0">
            <w:pPr>
              <w:jc w:val="center"/>
              <w:rPr>
                <w:color w:val="000000"/>
                <w:sz w:val="20"/>
                <w:szCs w:val="20"/>
              </w:rPr>
            </w:pPr>
            <w:r w:rsidRPr="003869D0">
              <w:rPr>
                <w:color w:val="000000"/>
                <w:sz w:val="20"/>
                <w:szCs w:val="20"/>
              </w:rPr>
              <w:t>20,10</w:t>
            </w:r>
          </w:p>
        </w:tc>
        <w:tc>
          <w:tcPr>
            <w:tcW w:w="1331" w:type="dxa"/>
            <w:tcBorders>
              <w:top w:val="nil"/>
              <w:left w:val="nil"/>
              <w:bottom w:val="single" w:sz="8" w:space="0" w:color="auto"/>
              <w:right w:val="nil"/>
            </w:tcBorders>
            <w:shd w:val="clear" w:color="auto" w:fill="auto"/>
            <w:vAlign w:val="center"/>
          </w:tcPr>
          <w:p w14:paraId="1CE04D7D"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40973DF"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9AF2C71"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048E39D" w14:textId="77777777" w:rsidR="00043347" w:rsidRPr="003869D0" w:rsidRDefault="00043347" w:rsidP="003869D0">
            <w:pPr>
              <w:jc w:val="center"/>
              <w:rPr>
                <w:color w:val="000000"/>
                <w:sz w:val="20"/>
                <w:szCs w:val="20"/>
              </w:rPr>
            </w:pPr>
            <w:r w:rsidRPr="003869D0">
              <w:rPr>
                <w:color w:val="000000"/>
                <w:sz w:val="20"/>
                <w:szCs w:val="20"/>
              </w:rPr>
              <w:t>20,10</w:t>
            </w:r>
          </w:p>
        </w:tc>
        <w:tc>
          <w:tcPr>
            <w:tcW w:w="1266" w:type="dxa"/>
            <w:tcBorders>
              <w:top w:val="nil"/>
              <w:left w:val="single" w:sz="8" w:space="0" w:color="auto"/>
              <w:bottom w:val="single" w:sz="8" w:space="0" w:color="auto"/>
              <w:right w:val="nil"/>
            </w:tcBorders>
            <w:shd w:val="clear" w:color="auto" w:fill="auto"/>
            <w:vAlign w:val="center"/>
          </w:tcPr>
          <w:p w14:paraId="7750BB79"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F350F0F"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18FA743" w14:textId="77777777" w:rsidR="00043347" w:rsidRPr="003869D0" w:rsidRDefault="00043347" w:rsidP="003869D0">
            <w:pPr>
              <w:jc w:val="center"/>
              <w:rPr>
                <w:sz w:val="20"/>
                <w:szCs w:val="20"/>
              </w:rPr>
            </w:pPr>
            <w:r w:rsidRPr="003869D0">
              <w:rPr>
                <w:sz w:val="20"/>
                <w:szCs w:val="20"/>
              </w:rPr>
              <w:t>0,00</w:t>
            </w:r>
          </w:p>
        </w:tc>
      </w:tr>
      <w:tr w:rsidR="00043347" w:rsidRPr="003869D0" w14:paraId="2B3E0858"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1A5A1D7D" w14:textId="77777777" w:rsidR="00043347" w:rsidRPr="003869D0" w:rsidRDefault="00043347" w:rsidP="003869D0">
            <w:pPr>
              <w:jc w:val="center"/>
              <w:rPr>
                <w:color w:val="000000"/>
                <w:sz w:val="20"/>
                <w:szCs w:val="20"/>
              </w:rPr>
            </w:pPr>
            <w:proofErr w:type="spellStart"/>
            <w:r w:rsidRPr="003869D0">
              <w:rPr>
                <w:color w:val="000000"/>
                <w:sz w:val="20"/>
                <w:szCs w:val="20"/>
              </w:rPr>
              <w:t>Гжатский</w:t>
            </w:r>
            <w:proofErr w:type="spellEnd"/>
            <w:r w:rsidRPr="003869D0">
              <w:rPr>
                <w:color w:val="000000"/>
                <w:sz w:val="20"/>
                <w:szCs w:val="20"/>
              </w:rPr>
              <w:t xml:space="preserve"> с/с</w:t>
            </w:r>
          </w:p>
        </w:tc>
        <w:tc>
          <w:tcPr>
            <w:tcW w:w="1989" w:type="dxa"/>
            <w:tcBorders>
              <w:top w:val="nil"/>
              <w:left w:val="nil"/>
              <w:bottom w:val="single" w:sz="8" w:space="0" w:color="auto"/>
              <w:right w:val="single" w:sz="8" w:space="0" w:color="auto"/>
            </w:tcBorders>
            <w:shd w:val="clear" w:color="auto" w:fill="auto"/>
            <w:vAlign w:val="center"/>
            <w:hideMark/>
          </w:tcPr>
          <w:p w14:paraId="0E29FBEF"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7BB2CA26"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nil"/>
            </w:tcBorders>
            <w:shd w:val="clear" w:color="auto" w:fill="auto"/>
            <w:vAlign w:val="center"/>
          </w:tcPr>
          <w:p w14:paraId="15021B34"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CDA5610"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F2451D2"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F63ACFF"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DF085F5"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F4FE13F"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680EE2D" w14:textId="77777777" w:rsidR="00043347" w:rsidRPr="003869D0" w:rsidRDefault="00043347" w:rsidP="003869D0">
            <w:pPr>
              <w:jc w:val="center"/>
              <w:rPr>
                <w:sz w:val="20"/>
                <w:szCs w:val="20"/>
              </w:rPr>
            </w:pPr>
            <w:r w:rsidRPr="003869D0">
              <w:rPr>
                <w:sz w:val="20"/>
                <w:szCs w:val="20"/>
              </w:rPr>
              <w:t>0,00</w:t>
            </w:r>
          </w:p>
        </w:tc>
      </w:tr>
      <w:tr w:rsidR="00043347" w:rsidRPr="003869D0" w14:paraId="205A33D7"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5D2E333"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662DD18"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19C892B9" w14:textId="77777777" w:rsidR="00043347" w:rsidRPr="003869D0" w:rsidRDefault="00043347" w:rsidP="003869D0">
            <w:pPr>
              <w:jc w:val="center"/>
              <w:rPr>
                <w:color w:val="000000"/>
                <w:sz w:val="20"/>
                <w:szCs w:val="20"/>
              </w:rPr>
            </w:pPr>
            <w:r w:rsidRPr="003869D0">
              <w:rPr>
                <w:color w:val="000000"/>
                <w:sz w:val="20"/>
                <w:szCs w:val="20"/>
              </w:rPr>
              <w:t>19,70</w:t>
            </w:r>
          </w:p>
        </w:tc>
        <w:tc>
          <w:tcPr>
            <w:tcW w:w="1331" w:type="dxa"/>
            <w:tcBorders>
              <w:top w:val="nil"/>
              <w:left w:val="nil"/>
              <w:bottom w:val="single" w:sz="8" w:space="0" w:color="auto"/>
              <w:right w:val="nil"/>
            </w:tcBorders>
            <w:shd w:val="clear" w:color="auto" w:fill="auto"/>
            <w:vAlign w:val="center"/>
          </w:tcPr>
          <w:p w14:paraId="3EB1951B"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DB1F4BD"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F06DEE2"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5A17757" w14:textId="77777777" w:rsidR="00043347" w:rsidRPr="003869D0" w:rsidRDefault="00043347" w:rsidP="003869D0">
            <w:pPr>
              <w:jc w:val="center"/>
              <w:rPr>
                <w:color w:val="000000"/>
                <w:sz w:val="20"/>
                <w:szCs w:val="20"/>
              </w:rPr>
            </w:pPr>
            <w:r w:rsidRPr="003869D0">
              <w:rPr>
                <w:color w:val="000000"/>
                <w:sz w:val="20"/>
                <w:szCs w:val="20"/>
              </w:rPr>
              <w:t>19,70</w:t>
            </w:r>
          </w:p>
        </w:tc>
        <w:tc>
          <w:tcPr>
            <w:tcW w:w="1266" w:type="dxa"/>
            <w:tcBorders>
              <w:top w:val="nil"/>
              <w:left w:val="single" w:sz="8" w:space="0" w:color="auto"/>
              <w:bottom w:val="single" w:sz="8" w:space="0" w:color="auto"/>
              <w:right w:val="nil"/>
            </w:tcBorders>
            <w:shd w:val="clear" w:color="auto" w:fill="auto"/>
            <w:vAlign w:val="center"/>
          </w:tcPr>
          <w:p w14:paraId="4E6C2C88"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6F534D9"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7F941B3" w14:textId="77777777" w:rsidR="00043347" w:rsidRPr="003869D0" w:rsidRDefault="00043347" w:rsidP="003869D0">
            <w:pPr>
              <w:jc w:val="center"/>
              <w:rPr>
                <w:sz w:val="20"/>
                <w:szCs w:val="20"/>
              </w:rPr>
            </w:pPr>
            <w:r w:rsidRPr="003869D0">
              <w:rPr>
                <w:sz w:val="20"/>
                <w:szCs w:val="20"/>
              </w:rPr>
              <w:t>0,00</w:t>
            </w:r>
          </w:p>
        </w:tc>
      </w:tr>
      <w:tr w:rsidR="00043347" w:rsidRPr="003869D0" w14:paraId="37EE7370"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F838158"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305D653"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1FC0154" w14:textId="77777777" w:rsidR="00043347" w:rsidRPr="003869D0" w:rsidRDefault="00043347" w:rsidP="003869D0">
            <w:pPr>
              <w:jc w:val="center"/>
              <w:rPr>
                <w:color w:val="000000"/>
                <w:sz w:val="20"/>
                <w:szCs w:val="20"/>
              </w:rPr>
            </w:pPr>
            <w:r w:rsidRPr="003869D0">
              <w:rPr>
                <w:color w:val="000000"/>
                <w:sz w:val="20"/>
                <w:szCs w:val="20"/>
              </w:rPr>
              <w:t>0,40</w:t>
            </w:r>
          </w:p>
        </w:tc>
        <w:tc>
          <w:tcPr>
            <w:tcW w:w="1331" w:type="dxa"/>
            <w:tcBorders>
              <w:top w:val="nil"/>
              <w:left w:val="nil"/>
              <w:bottom w:val="single" w:sz="8" w:space="0" w:color="auto"/>
              <w:right w:val="nil"/>
            </w:tcBorders>
            <w:shd w:val="clear" w:color="auto" w:fill="auto"/>
            <w:vAlign w:val="center"/>
          </w:tcPr>
          <w:p w14:paraId="3BCB9875"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CA4890A"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F2A0885"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A959F86" w14:textId="77777777" w:rsidR="00043347" w:rsidRPr="003869D0" w:rsidRDefault="00043347" w:rsidP="003869D0">
            <w:pPr>
              <w:jc w:val="center"/>
              <w:rPr>
                <w:color w:val="000000"/>
                <w:sz w:val="20"/>
                <w:szCs w:val="20"/>
              </w:rPr>
            </w:pPr>
            <w:r w:rsidRPr="003869D0">
              <w:rPr>
                <w:color w:val="000000"/>
                <w:sz w:val="20"/>
                <w:szCs w:val="20"/>
              </w:rPr>
              <w:t>0,40</w:t>
            </w:r>
          </w:p>
        </w:tc>
        <w:tc>
          <w:tcPr>
            <w:tcW w:w="1266" w:type="dxa"/>
            <w:tcBorders>
              <w:top w:val="nil"/>
              <w:left w:val="single" w:sz="8" w:space="0" w:color="auto"/>
              <w:bottom w:val="single" w:sz="8" w:space="0" w:color="auto"/>
              <w:right w:val="nil"/>
            </w:tcBorders>
            <w:shd w:val="clear" w:color="auto" w:fill="auto"/>
            <w:vAlign w:val="center"/>
          </w:tcPr>
          <w:p w14:paraId="49159CEA"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D31908D"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1835F5E" w14:textId="77777777" w:rsidR="00043347" w:rsidRPr="003869D0" w:rsidRDefault="00043347" w:rsidP="003869D0">
            <w:pPr>
              <w:jc w:val="center"/>
              <w:rPr>
                <w:sz w:val="20"/>
                <w:szCs w:val="20"/>
              </w:rPr>
            </w:pPr>
            <w:r w:rsidRPr="003869D0">
              <w:rPr>
                <w:sz w:val="20"/>
                <w:szCs w:val="20"/>
              </w:rPr>
              <w:t>0,00</w:t>
            </w:r>
          </w:p>
        </w:tc>
      </w:tr>
      <w:tr w:rsidR="00043347" w:rsidRPr="003869D0" w14:paraId="12E693B3" w14:textId="77777777" w:rsidTr="003869D0">
        <w:trPr>
          <w:trHeight w:val="1260"/>
        </w:trPr>
        <w:tc>
          <w:tcPr>
            <w:tcW w:w="237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51CF64CE"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C5B19DD"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tcPr>
          <w:p w14:paraId="6DFC03C1"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78290676"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8E9C6BD"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1B7A33D4"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A230676"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CBBAA6A"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685A4A2" w14:textId="77777777" w:rsidR="00043347" w:rsidRPr="003869D0" w:rsidRDefault="00043347" w:rsidP="003869D0">
            <w:pPr>
              <w:jc w:val="center"/>
              <w:rPr>
                <w:color w:val="000000"/>
                <w:sz w:val="20"/>
                <w:szCs w:val="20"/>
              </w:rPr>
            </w:pPr>
            <w:r w:rsidRPr="003869D0">
              <w:rPr>
                <w:color w:val="000000"/>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0009CC13" w14:textId="77777777" w:rsidR="00043347" w:rsidRPr="003869D0" w:rsidRDefault="00043347" w:rsidP="003869D0">
            <w:pPr>
              <w:jc w:val="center"/>
              <w:rPr>
                <w:sz w:val="20"/>
                <w:szCs w:val="20"/>
              </w:rPr>
            </w:pPr>
            <w:r w:rsidRPr="003869D0">
              <w:rPr>
                <w:sz w:val="20"/>
                <w:szCs w:val="20"/>
              </w:rPr>
              <w:t>0,00</w:t>
            </w:r>
          </w:p>
        </w:tc>
      </w:tr>
      <w:tr w:rsidR="00043347" w:rsidRPr="003869D0" w14:paraId="2A7EB901" w14:textId="77777777" w:rsidTr="003869D0">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2BD069B" w14:textId="77777777" w:rsidR="00043347" w:rsidRPr="003869D0" w:rsidRDefault="00043347" w:rsidP="003869D0">
            <w:pPr>
              <w:jc w:val="center"/>
              <w:rPr>
                <w:color w:val="000000"/>
                <w:sz w:val="20"/>
                <w:szCs w:val="20"/>
              </w:rPr>
            </w:pPr>
            <w:r w:rsidRPr="003869D0">
              <w:rPr>
                <w:color w:val="000000"/>
                <w:sz w:val="20"/>
                <w:szCs w:val="20"/>
              </w:rPr>
              <w:t>1.3.2.3.</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8B341DF"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2FF2B5F2" w14:textId="77777777" w:rsidR="00043347" w:rsidRPr="003869D0" w:rsidRDefault="00043347" w:rsidP="003869D0">
            <w:pPr>
              <w:jc w:val="center"/>
              <w:rPr>
                <w:color w:val="000000"/>
                <w:sz w:val="20"/>
                <w:szCs w:val="20"/>
              </w:rPr>
            </w:pPr>
            <w:r w:rsidRPr="003869D0">
              <w:rPr>
                <w:color w:val="000000"/>
                <w:sz w:val="20"/>
                <w:szCs w:val="20"/>
              </w:rPr>
              <w:t>9,80</w:t>
            </w:r>
          </w:p>
        </w:tc>
        <w:tc>
          <w:tcPr>
            <w:tcW w:w="1331" w:type="dxa"/>
            <w:tcBorders>
              <w:top w:val="single" w:sz="4" w:space="0" w:color="auto"/>
              <w:left w:val="nil"/>
              <w:bottom w:val="single" w:sz="8" w:space="0" w:color="auto"/>
              <w:right w:val="nil"/>
            </w:tcBorders>
            <w:shd w:val="clear" w:color="auto" w:fill="auto"/>
            <w:vAlign w:val="center"/>
          </w:tcPr>
          <w:p w14:paraId="0D3AC5A8"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2BD6F1D" w14:textId="77777777" w:rsidR="00043347" w:rsidRPr="003869D0" w:rsidRDefault="00043347" w:rsidP="003869D0">
            <w:pPr>
              <w:jc w:val="center"/>
              <w:rPr>
                <w:sz w:val="20"/>
                <w:szCs w:val="20"/>
              </w:rPr>
            </w:pPr>
            <w:r w:rsidRPr="003869D0">
              <w:rPr>
                <w:sz w:val="20"/>
                <w:szCs w:val="20"/>
              </w:rPr>
              <w:t>81,80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585C5E09"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A906971" w14:textId="77777777" w:rsidR="00043347" w:rsidRPr="003869D0" w:rsidRDefault="00043347" w:rsidP="003869D0">
            <w:pPr>
              <w:jc w:val="center"/>
              <w:rPr>
                <w:color w:val="000000"/>
                <w:sz w:val="20"/>
                <w:szCs w:val="20"/>
              </w:rPr>
            </w:pPr>
            <w:r w:rsidRPr="003869D0">
              <w:rPr>
                <w:color w:val="000000"/>
                <w:sz w:val="20"/>
                <w:szCs w:val="20"/>
              </w:rPr>
              <w:t>9,80</w:t>
            </w:r>
          </w:p>
        </w:tc>
        <w:tc>
          <w:tcPr>
            <w:tcW w:w="1266" w:type="dxa"/>
            <w:tcBorders>
              <w:top w:val="single" w:sz="4" w:space="0" w:color="auto"/>
              <w:left w:val="nil"/>
              <w:bottom w:val="single" w:sz="8" w:space="0" w:color="auto"/>
              <w:right w:val="nil"/>
            </w:tcBorders>
            <w:shd w:val="clear" w:color="auto" w:fill="auto"/>
            <w:vAlign w:val="center"/>
          </w:tcPr>
          <w:p w14:paraId="4129FCA7"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2CE5C07"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1AD255A" w14:textId="77777777" w:rsidR="00043347" w:rsidRPr="003869D0" w:rsidRDefault="00043347" w:rsidP="003869D0">
            <w:pPr>
              <w:jc w:val="center"/>
              <w:rPr>
                <w:sz w:val="20"/>
                <w:szCs w:val="20"/>
              </w:rPr>
            </w:pPr>
            <w:r w:rsidRPr="003869D0">
              <w:rPr>
                <w:sz w:val="20"/>
                <w:szCs w:val="20"/>
              </w:rPr>
              <w:t>0,00</w:t>
            </w:r>
          </w:p>
        </w:tc>
      </w:tr>
      <w:tr w:rsidR="00043347" w:rsidRPr="003869D0" w14:paraId="1611E2A4"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A8C1488" w14:textId="77777777" w:rsidR="00043347" w:rsidRPr="003869D0" w:rsidRDefault="00043347" w:rsidP="003869D0">
            <w:pPr>
              <w:jc w:val="center"/>
              <w:rPr>
                <w:color w:val="000000"/>
                <w:sz w:val="20"/>
                <w:szCs w:val="20"/>
              </w:rPr>
            </w:pPr>
            <w:r w:rsidRPr="003869D0">
              <w:rPr>
                <w:color w:val="000000"/>
                <w:sz w:val="20"/>
                <w:szCs w:val="20"/>
              </w:rPr>
              <w:t>Камский с/с</w:t>
            </w:r>
          </w:p>
        </w:tc>
        <w:tc>
          <w:tcPr>
            <w:tcW w:w="1989" w:type="dxa"/>
            <w:tcBorders>
              <w:top w:val="nil"/>
              <w:left w:val="nil"/>
              <w:bottom w:val="single" w:sz="8" w:space="0" w:color="auto"/>
              <w:right w:val="single" w:sz="8" w:space="0" w:color="auto"/>
            </w:tcBorders>
            <w:shd w:val="clear" w:color="auto" w:fill="auto"/>
            <w:vAlign w:val="center"/>
            <w:hideMark/>
          </w:tcPr>
          <w:p w14:paraId="4AFC95F3"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57115E5F"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nil"/>
            </w:tcBorders>
            <w:shd w:val="clear" w:color="auto" w:fill="auto"/>
            <w:vAlign w:val="center"/>
          </w:tcPr>
          <w:p w14:paraId="505E4D35"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CC4DD45"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376972F0"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36B36FB"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nil"/>
            </w:tcBorders>
            <w:shd w:val="clear" w:color="auto" w:fill="auto"/>
            <w:vAlign w:val="center"/>
          </w:tcPr>
          <w:p w14:paraId="23291433"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9F8BA45"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60EEFC9"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0E9A2EC1"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7306147"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610C75F"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6CBD5489" w14:textId="77777777" w:rsidR="00043347" w:rsidRPr="003869D0" w:rsidRDefault="00043347" w:rsidP="003869D0">
            <w:pPr>
              <w:jc w:val="center"/>
              <w:rPr>
                <w:sz w:val="20"/>
                <w:szCs w:val="20"/>
              </w:rPr>
            </w:pPr>
            <w:r w:rsidRPr="003869D0">
              <w:rPr>
                <w:sz w:val="20"/>
                <w:szCs w:val="20"/>
              </w:rPr>
              <w:t>9,60</w:t>
            </w:r>
          </w:p>
        </w:tc>
        <w:tc>
          <w:tcPr>
            <w:tcW w:w="1331" w:type="dxa"/>
            <w:tcBorders>
              <w:top w:val="nil"/>
              <w:left w:val="nil"/>
              <w:bottom w:val="single" w:sz="8" w:space="0" w:color="auto"/>
              <w:right w:val="nil"/>
            </w:tcBorders>
            <w:shd w:val="clear" w:color="auto" w:fill="auto"/>
            <w:vAlign w:val="center"/>
          </w:tcPr>
          <w:p w14:paraId="3661017C"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282B34F" w14:textId="77777777" w:rsidR="00043347" w:rsidRPr="003869D0" w:rsidRDefault="00043347" w:rsidP="003869D0">
            <w:pPr>
              <w:jc w:val="center"/>
              <w:rPr>
                <w:sz w:val="20"/>
                <w:szCs w:val="20"/>
              </w:rPr>
            </w:pPr>
            <w:r w:rsidRPr="003869D0">
              <w:rPr>
                <w:sz w:val="20"/>
                <w:szCs w:val="20"/>
              </w:rPr>
              <w:t>81,80</w:t>
            </w:r>
          </w:p>
        </w:tc>
        <w:tc>
          <w:tcPr>
            <w:tcW w:w="1406" w:type="dxa"/>
            <w:tcBorders>
              <w:top w:val="nil"/>
              <w:left w:val="single" w:sz="8" w:space="0" w:color="auto"/>
              <w:bottom w:val="single" w:sz="8" w:space="0" w:color="auto"/>
              <w:right w:val="single" w:sz="8" w:space="0" w:color="auto"/>
            </w:tcBorders>
            <w:shd w:val="clear" w:color="auto" w:fill="auto"/>
            <w:vAlign w:val="center"/>
          </w:tcPr>
          <w:p w14:paraId="2B25BF8F"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2328CF7" w14:textId="77777777" w:rsidR="00043347" w:rsidRPr="003869D0" w:rsidRDefault="00043347" w:rsidP="003869D0">
            <w:pPr>
              <w:jc w:val="center"/>
              <w:rPr>
                <w:sz w:val="20"/>
                <w:szCs w:val="20"/>
              </w:rPr>
            </w:pPr>
            <w:r w:rsidRPr="003869D0">
              <w:rPr>
                <w:sz w:val="20"/>
                <w:szCs w:val="20"/>
              </w:rPr>
              <w:t>9,60</w:t>
            </w:r>
          </w:p>
        </w:tc>
        <w:tc>
          <w:tcPr>
            <w:tcW w:w="1266" w:type="dxa"/>
            <w:tcBorders>
              <w:top w:val="nil"/>
              <w:left w:val="nil"/>
              <w:bottom w:val="single" w:sz="8" w:space="0" w:color="auto"/>
              <w:right w:val="nil"/>
            </w:tcBorders>
            <w:shd w:val="clear" w:color="auto" w:fill="auto"/>
            <w:vAlign w:val="center"/>
          </w:tcPr>
          <w:p w14:paraId="4856CC87"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4F126FE"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271B0D7" w14:textId="77777777" w:rsidR="00043347" w:rsidRPr="003869D0" w:rsidRDefault="00043347" w:rsidP="003869D0">
            <w:pPr>
              <w:jc w:val="center"/>
              <w:rPr>
                <w:sz w:val="20"/>
                <w:szCs w:val="20"/>
              </w:rPr>
            </w:pPr>
            <w:r w:rsidRPr="003869D0">
              <w:rPr>
                <w:sz w:val="20"/>
                <w:szCs w:val="20"/>
              </w:rPr>
              <w:t>0,00</w:t>
            </w:r>
          </w:p>
        </w:tc>
      </w:tr>
      <w:tr w:rsidR="00043347" w:rsidRPr="003869D0" w14:paraId="44CBBE0F"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C006553"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63BF85E"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5B4187A" w14:textId="77777777" w:rsidR="00043347" w:rsidRPr="003869D0" w:rsidRDefault="00043347" w:rsidP="003869D0">
            <w:pPr>
              <w:jc w:val="center"/>
              <w:rPr>
                <w:color w:val="000000"/>
                <w:sz w:val="20"/>
                <w:szCs w:val="20"/>
              </w:rPr>
            </w:pPr>
            <w:r w:rsidRPr="003869D0">
              <w:rPr>
                <w:color w:val="000000"/>
                <w:sz w:val="20"/>
                <w:szCs w:val="20"/>
              </w:rPr>
              <w:t>0,20</w:t>
            </w:r>
          </w:p>
        </w:tc>
        <w:tc>
          <w:tcPr>
            <w:tcW w:w="1331" w:type="dxa"/>
            <w:tcBorders>
              <w:top w:val="nil"/>
              <w:left w:val="nil"/>
              <w:bottom w:val="single" w:sz="8" w:space="0" w:color="auto"/>
              <w:right w:val="nil"/>
            </w:tcBorders>
            <w:shd w:val="clear" w:color="auto" w:fill="auto"/>
            <w:vAlign w:val="center"/>
          </w:tcPr>
          <w:p w14:paraId="691BAA21"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55A9B76" w14:textId="77777777" w:rsidR="00043347" w:rsidRPr="003869D0" w:rsidRDefault="00043347" w:rsidP="003869D0">
            <w:pPr>
              <w:jc w:val="center"/>
              <w:rPr>
                <w:color w:val="000000"/>
                <w:sz w:val="20"/>
                <w:szCs w:val="20"/>
              </w:rPr>
            </w:pPr>
            <w:r w:rsidRPr="003869D0">
              <w:rPr>
                <w:color w:val="000000"/>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600AF826"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FDEB46E" w14:textId="77777777" w:rsidR="00043347" w:rsidRPr="003869D0" w:rsidRDefault="00043347" w:rsidP="003869D0">
            <w:pPr>
              <w:jc w:val="center"/>
              <w:rPr>
                <w:color w:val="000000"/>
                <w:sz w:val="20"/>
                <w:szCs w:val="20"/>
              </w:rPr>
            </w:pPr>
            <w:r w:rsidRPr="003869D0">
              <w:rPr>
                <w:color w:val="000000"/>
                <w:sz w:val="20"/>
                <w:szCs w:val="20"/>
              </w:rPr>
              <w:t>0,20</w:t>
            </w:r>
          </w:p>
        </w:tc>
        <w:tc>
          <w:tcPr>
            <w:tcW w:w="1266" w:type="dxa"/>
            <w:tcBorders>
              <w:top w:val="nil"/>
              <w:left w:val="nil"/>
              <w:bottom w:val="single" w:sz="8" w:space="0" w:color="auto"/>
              <w:right w:val="nil"/>
            </w:tcBorders>
            <w:shd w:val="clear" w:color="auto" w:fill="auto"/>
            <w:vAlign w:val="center"/>
          </w:tcPr>
          <w:p w14:paraId="3DBCA5A5"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92B81F0"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524833E" w14:textId="77777777" w:rsidR="00043347" w:rsidRPr="003869D0" w:rsidRDefault="00043347" w:rsidP="003869D0">
            <w:pPr>
              <w:jc w:val="center"/>
              <w:rPr>
                <w:sz w:val="20"/>
                <w:szCs w:val="20"/>
              </w:rPr>
            </w:pPr>
            <w:r w:rsidRPr="003869D0">
              <w:rPr>
                <w:sz w:val="20"/>
                <w:szCs w:val="20"/>
              </w:rPr>
              <w:t>0,00</w:t>
            </w:r>
          </w:p>
        </w:tc>
      </w:tr>
      <w:tr w:rsidR="00043347" w:rsidRPr="003869D0" w14:paraId="263AB7FA" w14:textId="77777777" w:rsidTr="003869D0">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57472BCD" w14:textId="77777777" w:rsidR="00043347" w:rsidRPr="003869D0" w:rsidRDefault="00043347" w:rsidP="003869D0">
            <w:pPr>
              <w:jc w:val="center"/>
              <w:rPr>
                <w:color w:val="000000"/>
                <w:sz w:val="20"/>
                <w:szCs w:val="20"/>
              </w:rPr>
            </w:pPr>
          </w:p>
        </w:tc>
        <w:tc>
          <w:tcPr>
            <w:tcW w:w="1989" w:type="dxa"/>
            <w:tcBorders>
              <w:top w:val="nil"/>
              <w:left w:val="nil"/>
              <w:bottom w:val="nil"/>
              <w:right w:val="single" w:sz="8" w:space="0" w:color="auto"/>
            </w:tcBorders>
            <w:shd w:val="clear" w:color="auto" w:fill="auto"/>
            <w:vAlign w:val="center"/>
            <w:hideMark/>
          </w:tcPr>
          <w:p w14:paraId="606835F5"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tcPr>
          <w:p w14:paraId="18EAD3B8"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nil"/>
            </w:tcBorders>
            <w:shd w:val="clear" w:color="auto" w:fill="auto"/>
            <w:vAlign w:val="center"/>
          </w:tcPr>
          <w:p w14:paraId="03C8F9E9"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0281EBC"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2E2FE9E4"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F2C9043"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BA762A2"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F7FCA47"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47FCF26"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9E6CAF6" w14:textId="77777777" w:rsidTr="003869D0">
        <w:trPr>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5B0BD20" w14:textId="77777777" w:rsidR="00043347" w:rsidRPr="003869D0" w:rsidRDefault="00043347" w:rsidP="003869D0">
            <w:pPr>
              <w:jc w:val="center"/>
              <w:rPr>
                <w:color w:val="000000"/>
                <w:sz w:val="20"/>
                <w:szCs w:val="20"/>
              </w:rPr>
            </w:pPr>
            <w:r w:rsidRPr="003869D0">
              <w:rPr>
                <w:color w:val="000000"/>
                <w:sz w:val="20"/>
                <w:szCs w:val="20"/>
              </w:rPr>
              <w:t>1.3.2.4.</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58543D28"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32BAFAC7" w14:textId="77777777" w:rsidR="00043347" w:rsidRPr="003869D0" w:rsidRDefault="00043347" w:rsidP="003869D0">
            <w:pPr>
              <w:jc w:val="center"/>
              <w:rPr>
                <w:color w:val="000000"/>
                <w:sz w:val="20"/>
                <w:szCs w:val="20"/>
              </w:rPr>
            </w:pPr>
            <w:r w:rsidRPr="003869D0">
              <w:rPr>
                <w:color w:val="000000"/>
                <w:sz w:val="20"/>
                <w:szCs w:val="20"/>
              </w:rPr>
              <w:t>88,20</w:t>
            </w:r>
          </w:p>
        </w:tc>
        <w:tc>
          <w:tcPr>
            <w:tcW w:w="1331" w:type="dxa"/>
            <w:tcBorders>
              <w:top w:val="nil"/>
              <w:left w:val="nil"/>
              <w:bottom w:val="single" w:sz="8" w:space="0" w:color="auto"/>
              <w:right w:val="nil"/>
            </w:tcBorders>
            <w:shd w:val="clear" w:color="auto" w:fill="auto"/>
            <w:vAlign w:val="center"/>
          </w:tcPr>
          <w:p w14:paraId="4A337690"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3585D16"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5FF7E89C"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4A39DC9" w14:textId="77777777" w:rsidR="00043347" w:rsidRPr="003869D0" w:rsidRDefault="00043347" w:rsidP="003869D0">
            <w:pPr>
              <w:jc w:val="center"/>
              <w:rPr>
                <w:color w:val="000000"/>
                <w:sz w:val="20"/>
                <w:szCs w:val="20"/>
              </w:rPr>
            </w:pPr>
            <w:r w:rsidRPr="003869D0">
              <w:rPr>
                <w:color w:val="000000"/>
                <w:sz w:val="20"/>
                <w:szCs w:val="20"/>
              </w:rPr>
              <w:t>88,20</w:t>
            </w:r>
          </w:p>
        </w:tc>
        <w:tc>
          <w:tcPr>
            <w:tcW w:w="1266" w:type="dxa"/>
            <w:tcBorders>
              <w:top w:val="nil"/>
              <w:left w:val="nil"/>
              <w:bottom w:val="single" w:sz="8" w:space="0" w:color="auto"/>
              <w:right w:val="nil"/>
            </w:tcBorders>
            <w:shd w:val="clear" w:color="auto" w:fill="auto"/>
            <w:vAlign w:val="center"/>
          </w:tcPr>
          <w:p w14:paraId="53E8FE30"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C6C4CEF"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1D029F7" w14:textId="77777777" w:rsidR="00043347" w:rsidRPr="003869D0" w:rsidRDefault="00043347" w:rsidP="003869D0">
            <w:pPr>
              <w:jc w:val="center"/>
              <w:rPr>
                <w:sz w:val="20"/>
                <w:szCs w:val="20"/>
              </w:rPr>
            </w:pPr>
            <w:r w:rsidRPr="003869D0">
              <w:rPr>
                <w:sz w:val="20"/>
                <w:szCs w:val="20"/>
              </w:rPr>
              <w:t>0,00</w:t>
            </w:r>
          </w:p>
        </w:tc>
      </w:tr>
      <w:tr w:rsidR="00043347" w:rsidRPr="003869D0" w14:paraId="3FFD992B"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66051E39" w14:textId="77777777" w:rsidR="00043347" w:rsidRPr="003869D0" w:rsidRDefault="00043347" w:rsidP="003869D0">
            <w:pPr>
              <w:jc w:val="center"/>
              <w:rPr>
                <w:color w:val="000000"/>
                <w:sz w:val="20"/>
                <w:szCs w:val="20"/>
              </w:rPr>
            </w:pPr>
            <w:r w:rsidRPr="003869D0">
              <w:rPr>
                <w:color w:val="000000"/>
                <w:sz w:val="20"/>
                <w:szCs w:val="20"/>
              </w:rPr>
              <w:t>город Куйбышев</w:t>
            </w:r>
          </w:p>
        </w:tc>
        <w:tc>
          <w:tcPr>
            <w:tcW w:w="1989" w:type="dxa"/>
            <w:tcBorders>
              <w:top w:val="nil"/>
              <w:left w:val="nil"/>
              <w:bottom w:val="single" w:sz="8" w:space="0" w:color="auto"/>
              <w:right w:val="single" w:sz="8" w:space="0" w:color="auto"/>
            </w:tcBorders>
            <w:shd w:val="clear" w:color="auto" w:fill="auto"/>
            <w:vAlign w:val="center"/>
            <w:hideMark/>
          </w:tcPr>
          <w:p w14:paraId="6D656F42"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676A2F29"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nil"/>
            </w:tcBorders>
            <w:shd w:val="clear" w:color="auto" w:fill="auto"/>
            <w:vAlign w:val="center"/>
          </w:tcPr>
          <w:p w14:paraId="6FA01F38"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6CDA93B0"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1860B9F5"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1CA9896"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nil"/>
            </w:tcBorders>
            <w:shd w:val="clear" w:color="auto" w:fill="auto"/>
            <w:vAlign w:val="center"/>
          </w:tcPr>
          <w:p w14:paraId="644C8F40"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8208581"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2AE9E59"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10875320" w14:textId="77777777" w:rsidTr="003869D0">
        <w:trPr>
          <w:trHeight w:val="948"/>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7EE9E27B"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DA27D0B"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0DA412A6" w14:textId="77777777" w:rsidR="00043347" w:rsidRPr="003869D0" w:rsidRDefault="00043347" w:rsidP="003869D0">
            <w:pPr>
              <w:jc w:val="center"/>
              <w:rPr>
                <w:sz w:val="20"/>
                <w:szCs w:val="20"/>
              </w:rPr>
            </w:pPr>
            <w:r w:rsidRPr="003869D0">
              <w:rPr>
                <w:sz w:val="20"/>
                <w:szCs w:val="20"/>
              </w:rPr>
              <w:t>86,40</w:t>
            </w:r>
          </w:p>
        </w:tc>
        <w:tc>
          <w:tcPr>
            <w:tcW w:w="1331" w:type="dxa"/>
            <w:tcBorders>
              <w:top w:val="single" w:sz="4" w:space="0" w:color="auto"/>
              <w:left w:val="nil"/>
              <w:bottom w:val="single" w:sz="8" w:space="0" w:color="auto"/>
              <w:right w:val="nil"/>
            </w:tcBorders>
            <w:shd w:val="clear" w:color="auto" w:fill="auto"/>
            <w:vAlign w:val="center"/>
          </w:tcPr>
          <w:p w14:paraId="6A6C2353"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19409C2"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374732D1"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1753F83" w14:textId="77777777" w:rsidR="00043347" w:rsidRPr="003869D0" w:rsidRDefault="00043347" w:rsidP="003869D0">
            <w:pPr>
              <w:jc w:val="center"/>
              <w:rPr>
                <w:sz w:val="20"/>
                <w:szCs w:val="20"/>
              </w:rPr>
            </w:pPr>
            <w:r w:rsidRPr="003869D0">
              <w:rPr>
                <w:sz w:val="20"/>
                <w:szCs w:val="20"/>
              </w:rPr>
              <w:t>86,40</w:t>
            </w:r>
          </w:p>
        </w:tc>
        <w:tc>
          <w:tcPr>
            <w:tcW w:w="1266" w:type="dxa"/>
            <w:tcBorders>
              <w:top w:val="single" w:sz="4" w:space="0" w:color="auto"/>
              <w:left w:val="nil"/>
              <w:bottom w:val="single" w:sz="8" w:space="0" w:color="auto"/>
              <w:right w:val="nil"/>
            </w:tcBorders>
            <w:shd w:val="clear" w:color="auto" w:fill="auto"/>
            <w:vAlign w:val="center"/>
          </w:tcPr>
          <w:p w14:paraId="4A125849"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CD1BE3D"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557BFC35" w14:textId="77777777" w:rsidR="00043347" w:rsidRPr="003869D0" w:rsidRDefault="00043347" w:rsidP="003869D0">
            <w:pPr>
              <w:jc w:val="center"/>
              <w:rPr>
                <w:sz w:val="20"/>
                <w:szCs w:val="20"/>
              </w:rPr>
            </w:pPr>
            <w:r w:rsidRPr="003869D0">
              <w:rPr>
                <w:sz w:val="20"/>
                <w:szCs w:val="20"/>
              </w:rPr>
              <w:t>0,00</w:t>
            </w:r>
          </w:p>
        </w:tc>
      </w:tr>
      <w:tr w:rsidR="00043347" w:rsidRPr="003869D0" w14:paraId="5DE09C01" w14:textId="77777777" w:rsidTr="003869D0">
        <w:trPr>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28CAC3F" w14:textId="77777777" w:rsidR="00043347" w:rsidRPr="003869D0" w:rsidRDefault="00043347" w:rsidP="003869D0">
            <w:pPr>
              <w:jc w:val="center"/>
              <w:rPr>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9B8BA83"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1ED81453" w14:textId="77777777" w:rsidR="00043347" w:rsidRPr="003869D0" w:rsidRDefault="00043347" w:rsidP="003869D0">
            <w:pPr>
              <w:jc w:val="center"/>
              <w:rPr>
                <w:color w:val="000000"/>
                <w:sz w:val="20"/>
                <w:szCs w:val="20"/>
              </w:rPr>
            </w:pPr>
            <w:r w:rsidRPr="003869D0">
              <w:rPr>
                <w:color w:val="000000"/>
                <w:sz w:val="20"/>
                <w:szCs w:val="20"/>
              </w:rPr>
              <w:t>1,80</w:t>
            </w:r>
          </w:p>
        </w:tc>
        <w:tc>
          <w:tcPr>
            <w:tcW w:w="1331" w:type="dxa"/>
            <w:tcBorders>
              <w:top w:val="nil"/>
              <w:left w:val="nil"/>
              <w:bottom w:val="single" w:sz="8" w:space="0" w:color="auto"/>
              <w:right w:val="nil"/>
            </w:tcBorders>
            <w:shd w:val="clear" w:color="auto" w:fill="auto"/>
            <w:vAlign w:val="center"/>
          </w:tcPr>
          <w:p w14:paraId="62907ABC"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BC15C2E"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23FA4168"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2ABED73" w14:textId="77777777" w:rsidR="00043347" w:rsidRPr="003869D0" w:rsidRDefault="00043347" w:rsidP="003869D0">
            <w:pPr>
              <w:jc w:val="center"/>
              <w:rPr>
                <w:color w:val="000000"/>
                <w:sz w:val="20"/>
                <w:szCs w:val="20"/>
              </w:rPr>
            </w:pPr>
            <w:r w:rsidRPr="003869D0">
              <w:rPr>
                <w:color w:val="000000"/>
                <w:sz w:val="20"/>
                <w:szCs w:val="20"/>
              </w:rPr>
              <w:t>1,80</w:t>
            </w:r>
          </w:p>
        </w:tc>
        <w:tc>
          <w:tcPr>
            <w:tcW w:w="1266" w:type="dxa"/>
            <w:tcBorders>
              <w:top w:val="nil"/>
              <w:left w:val="nil"/>
              <w:bottom w:val="single" w:sz="8" w:space="0" w:color="auto"/>
              <w:right w:val="nil"/>
            </w:tcBorders>
            <w:shd w:val="clear" w:color="auto" w:fill="auto"/>
            <w:vAlign w:val="center"/>
          </w:tcPr>
          <w:p w14:paraId="28C1373C"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770C633"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C705E5A" w14:textId="77777777" w:rsidR="00043347" w:rsidRPr="003869D0" w:rsidRDefault="00043347" w:rsidP="003869D0">
            <w:pPr>
              <w:jc w:val="center"/>
              <w:rPr>
                <w:sz w:val="20"/>
                <w:szCs w:val="20"/>
              </w:rPr>
            </w:pPr>
            <w:r w:rsidRPr="003869D0">
              <w:rPr>
                <w:sz w:val="20"/>
                <w:szCs w:val="20"/>
              </w:rPr>
              <w:t>0,00</w:t>
            </w:r>
          </w:p>
        </w:tc>
      </w:tr>
      <w:tr w:rsidR="00043347" w:rsidRPr="003869D0" w14:paraId="3B26D768" w14:textId="77777777" w:rsidTr="003869D0">
        <w:trPr>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0CCDAF21" w14:textId="77777777" w:rsidR="00043347" w:rsidRPr="003869D0" w:rsidRDefault="00043347" w:rsidP="003869D0">
            <w:pPr>
              <w:jc w:val="center"/>
              <w:rPr>
                <w:color w:val="000000"/>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49C43385"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tcPr>
          <w:p w14:paraId="06F94771"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24367087"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5787A08A"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0926C280"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F005F59"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C56B1AC"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4EAF33E"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2482709C"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413C8162" w14:textId="77777777" w:rsidTr="003869D0">
        <w:trPr>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22763D" w14:textId="77777777" w:rsidR="00043347" w:rsidRPr="003869D0" w:rsidRDefault="00043347" w:rsidP="003869D0">
            <w:pPr>
              <w:jc w:val="center"/>
              <w:rPr>
                <w:bCs/>
                <w:color w:val="000000"/>
                <w:sz w:val="20"/>
                <w:szCs w:val="20"/>
              </w:rPr>
            </w:pPr>
            <w:r w:rsidRPr="003869D0">
              <w:rPr>
                <w:bCs/>
                <w:color w:val="000000"/>
                <w:sz w:val="20"/>
                <w:szCs w:val="20"/>
              </w:rPr>
              <w:lastRenderedPageBreak/>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311EEA9D"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0A1B4475"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31DF18D"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EC89F24"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18DF7A7"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E6297C3"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764E25E"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44CF16A"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66D62B00"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27E045C0"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93C5309"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A4A5038"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7FF446E9"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9515F4A"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1C18375"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7DCF6B9"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2F1DB2C"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371D0CB"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063E339"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310D5A1"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1E194CCF"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1E09C6E"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0DE2552"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654A69D8"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2CB6001"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F2EF82D"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47F3D341"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FFC36A8"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9C9C743"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CEE357A"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9863E85"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09FA9BBC" w14:textId="77777777" w:rsidTr="003869D0">
        <w:trPr>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BA46888" w14:textId="77777777" w:rsidR="00043347" w:rsidRPr="003869D0" w:rsidRDefault="00043347" w:rsidP="003869D0">
            <w:pPr>
              <w:jc w:val="center"/>
              <w:rPr>
                <w:bCs/>
                <w:color w:val="000000"/>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D4B003F"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1555EBB"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32010DE"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033BB77"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BAB7B27"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CA07D79"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3FA73A3"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A32DE2E"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C823365"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3058DE7D" w14:textId="77777777" w:rsidTr="003869D0">
        <w:trPr>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6E35404E" w14:textId="77777777" w:rsidR="00043347" w:rsidRPr="003869D0" w:rsidRDefault="00043347" w:rsidP="003869D0">
            <w:pPr>
              <w:jc w:val="center"/>
              <w:rPr>
                <w:bCs/>
                <w:color w:val="000000"/>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BF0D558"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tcPr>
          <w:p w14:paraId="31353EC0" w14:textId="77777777" w:rsidR="00043347" w:rsidRPr="003869D0" w:rsidRDefault="00043347" w:rsidP="003869D0">
            <w:pPr>
              <w:jc w:val="center"/>
              <w:rPr>
                <w:sz w:val="20"/>
                <w:szCs w:val="20"/>
              </w:rPr>
            </w:pPr>
            <w:r w:rsidRPr="003869D0">
              <w:rPr>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62B524EA"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5A5604B1" w14:textId="77777777" w:rsidR="00043347" w:rsidRPr="003869D0" w:rsidRDefault="00043347" w:rsidP="003869D0">
            <w:pPr>
              <w:jc w:val="center"/>
              <w:rPr>
                <w:sz w:val="20"/>
                <w:szCs w:val="20"/>
              </w:rPr>
            </w:pPr>
            <w:r w:rsidRPr="003869D0">
              <w:rPr>
                <w:sz w:val="20"/>
                <w:szCs w:val="20"/>
              </w:rPr>
              <w:t>0,00</w:t>
            </w:r>
          </w:p>
        </w:tc>
        <w:tc>
          <w:tcPr>
            <w:tcW w:w="1406" w:type="dxa"/>
            <w:tcBorders>
              <w:top w:val="nil"/>
              <w:left w:val="nil"/>
              <w:bottom w:val="single" w:sz="4" w:space="0" w:color="auto"/>
              <w:right w:val="single" w:sz="8" w:space="0" w:color="auto"/>
            </w:tcBorders>
            <w:shd w:val="clear" w:color="auto" w:fill="auto"/>
            <w:vAlign w:val="center"/>
          </w:tcPr>
          <w:p w14:paraId="30FED26B"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3ADB1DBA"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03102DA9" w14:textId="77777777" w:rsidR="00043347" w:rsidRPr="003869D0" w:rsidRDefault="00043347" w:rsidP="003869D0">
            <w:pPr>
              <w:jc w:val="center"/>
              <w:rPr>
                <w:sz w:val="20"/>
                <w:szCs w:val="20"/>
              </w:rPr>
            </w:pPr>
            <w:r w:rsidRPr="003869D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1EB44BA4" w14:textId="77777777" w:rsidR="00043347" w:rsidRPr="003869D0" w:rsidRDefault="00043347" w:rsidP="003869D0">
            <w:pPr>
              <w:jc w:val="center"/>
              <w:rPr>
                <w:sz w:val="20"/>
                <w:szCs w:val="20"/>
              </w:rPr>
            </w:pPr>
            <w:r w:rsidRPr="003869D0">
              <w:rPr>
                <w:sz w:val="20"/>
                <w:szCs w:val="20"/>
              </w:rPr>
              <w:t>0,00</w:t>
            </w:r>
          </w:p>
        </w:tc>
        <w:tc>
          <w:tcPr>
            <w:tcW w:w="1461" w:type="dxa"/>
            <w:tcBorders>
              <w:top w:val="nil"/>
              <w:left w:val="nil"/>
              <w:bottom w:val="single" w:sz="4" w:space="0" w:color="auto"/>
              <w:right w:val="single" w:sz="8" w:space="0" w:color="auto"/>
            </w:tcBorders>
            <w:shd w:val="clear" w:color="auto" w:fill="auto"/>
            <w:vAlign w:val="center"/>
          </w:tcPr>
          <w:p w14:paraId="05C6A29C"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70A80D88" w14:textId="77777777" w:rsidTr="003869D0">
        <w:trPr>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C3481" w14:textId="77777777" w:rsidR="00043347" w:rsidRPr="003869D0" w:rsidRDefault="00043347" w:rsidP="003869D0">
            <w:pPr>
              <w:jc w:val="center"/>
              <w:rPr>
                <w:color w:val="000000"/>
                <w:sz w:val="20"/>
                <w:szCs w:val="20"/>
              </w:rPr>
            </w:pPr>
            <w:r w:rsidRPr="003869D0">
              <w:rPr>
                <w:color w:val="000000"/>
                <w:sz w:val="20"/>
                <w:szCs w:val="20"/>
              </w:rPr>
              <w:t xml:space="preserve">1.3.3.2.                    </w:t>
            </w:r>
            <w:proofErr w:type="spellStart"/>
            <w:r w:rsidRPr="003869D0">
              <w:rPr>
                <w:color w:val="000000"/>
                <w:sz w:val="20"/>
                <w:szCs w:val="20"/>
              </w:rPr>
              <w:t>Гжатский</w:t>
            </w:r>
            <w:proofErr w:type="spellEnd"/>
            <w:r w:rsidRPr="003869D0">
              <w:rPr>
                <w:color w:val="000000"/>
                <w:sz w:val="20"/>
                <w:szCs w:val="20"/>
              </w:rPr>
              <w:t xml:space="preserve"> с/с</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238F" w14:textId="77777777" w:rsidR="00043347" w:rsidRPr="003869D0" w:rsidRDefault="00043347" w:rsidP="003869D0">
            <w:pPr>
              <w:jc w:val="center"/>
              <w:rPr>
                <w:color w:val="000000"/>
                <w:sz w:val="20"/>
                <w:szCs w:val="20"/>
              </w:rPr>
            </w:pPr>
            <w:r w:rsidRPr="003869D0">
              <w:rPr>
                <w:color w:val="000000"/>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1FC17F7"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F303199"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EBB6BD"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BCE49AD"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3ED4399"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46FE93"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EA13DDF"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ACF6024"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613EDC2E"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A1C0D0B"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5BE7" w14:textId="77777777" w:rsidR="00043347" w:rsidRPr="003869D0" w:rsidRDefault="00043347" w:rsidP="003869D0">
            <w:pPr>
              <w:jc w:val="center"/>
              <w:rPr>
                <w:color w:val="000000"/>
                <w:sz w:val="20"/>
                <w:szCs w:val="20"/>
              </w:rPr>
            </w:pPr>
            <w:r w:rsidRPr="003869D0">
              <w:rPr>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42B7EF6"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3B29F98"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6A19091"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F33D861"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300C294"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F356A39"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F391154"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B5AB0D5"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711EE12A"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391B3D7"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D24DC" w14:textId="77777777" w:rsidR="00043347" w:rsidRPr="003869D0" w:rsidRDefault="00043347" w:rsidP="003869D0">
            <w:pPr>
              <w:jc w:val="center"/>
              <w:rPr>
                <w:color w:val="000000"/>
                <w:sz w:val="20"/>
                <w:szCs w:val="20"/>
              </w:rPr>
            </w:pPr>
            <w:r w:rsidRPr="003869D0">
              <w:rPr>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6BD906"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71917F"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BE79890"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ED4CDF1"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4ED5352"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FA2302F"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C1F21D0"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160FEE2"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48DEF94D"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8B109E2"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5063B" w14:textId="77777777" w:rsidR="00043347" w:rsidRPr="003869D0" w:rsidRDefault="00043347" w:rsidP="003869D0">
            <w:pPr>
              <w:jc w:val="center"/>
              <w:rPr>
                <w:color w:val="000000"/>
                <w:sz w:val="20"/>
                <w:szCs w:val="20"/>
              </w:rPr>
            </w:pPr>
            <w:r w:rsidRPr="003869D0">
              <w:rPr>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95CEB2F"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CB75D8A"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18C4D74"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E841835"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CA18484"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B659EF0"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48F0EA4"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F317EEC"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5CE0E788" w14:textId="77777777" w:rsidTr="003869D0">
        <w:trPr>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D0EE972" w14:textId="77777777" w:rsidR="00043347" w:rsidRPr="003869D0" w:rsidRDefault="00043347" w:rsidP="003869D0">
            <w:pPr>
              <w:jc w:val="center"/>
              <w:rPr>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9886" w14:textId="77777777" w:rsidR="00043347" w:rsidRPr="003869D0" w:rsidRDefault="00043347" w:rsidP="003869D0">
            <w:pPr>
              <w:jc w:val="center"/>
              <w:rPr>
                <w:color w:val="000000"/>
                <w:sz w:val="20"/>
                <w:szCs w:val="20"/>
              </w:rPr>
            </w:pPr>
            <w:r w:rsidRPr="003869D0">
              <w:rPr>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CE2BEA"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7784AE"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429C46E"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16172CB"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27DD6D9"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0A81B78" w14:textId="77777777" w:rsidR="00043347" w:rsidRPr="003869D0" w:rsidRDefault="00043347" w:rsidP="003869D0">
            <w:pPr>
              <w:jc w:val="center"/>
              <w:rPr>
                <w:sz w:val="20"/>
                <w:szCs w:val="20"/>
              </w:rPr>
            </w:pPr>
            <w:r w:rsidRPr="003869D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C32C639" w14:textId="77777777" w:rsidR="00043347" w:rsidRPr="003869D0" w:rsidRDefault="00043347" w:rsidP="003869D0">
            <w:pPr>
              <w:jc w:val="center"/>
              <w:rPr>
                <w:sz w:val="20"/>
                <w:szCs w:val="20"/>
              </w:rPr>
            </w:pPr>
            <w:r w:rsidRPr="003869D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2EB6DD2" w14:textId="77777777" w:rsidR="00043347" w:rsidRPr="003869D0" w:rsidRDefault="00043347" w:rsidP="003869D0">
            <w:pPr>
              <w:jc w:val="center"/>
              <w:rPr>
                <w:color w:val="000000"/>
                <w:sz w:val="20"/>
                <w:szCs w:val="20"/>
              </w:rPr>
            </w:pPr>
            <w:r w:rsidRPr="003869D0">
              <w:rPr>
                <w:color w:val="000000"/>
                <w:sz w:val="20"/>
                <w:szCs w:val="20"/>
              </w:rPr>
              <w:t>0,00</w:t>
            </w:r>
          </w:p>
        </w:tc>
      </w:tr>
      <w:tr w:rsidR="00043347" w:rsidRPr="003869D0" w14:paraId="4824F2E4" w14:textId="77777777" w:rsidTr="003869D0">
        <w:trPr>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1F28DE" w14:textId="77777777" w:rsidR="00043347" w:rsidRPr="003869D0" w:rsidRDefault="00043347" w:rsidP="003869D0">
            <w:pPr>
              <w:jc w:val="center"/>
              <w:rPr>
                <w:bCs/>
                <w:color w:val="000000"/>
                <w:sz w:val="20"/>
                <w:szCs w:val="20"/>
              </w:rPr>
            </w:pPr>
            <w:r w:rsidRPr="003869D0">
              <w:rPr>
                <w:bCs/>
                <w:color w:val="000000"/>
                <w:sz w:val="20"/>
                <w:szCs w:val="20"/>
              </w:rPr>
              <w:t>Итого на решение задачи 3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6FAC08" w14:textId="77777777" w:rsidR="00043347" w:rsidRPr="003869D0" w:rsidRDefault="00043347" w:rsidP="003869D0">
            <w:pPr>
              <w:jc w:val="center"/>
              <w:rPr>
                <w:bCs/>
                <w:color w:val="000000"/>
                <w:sz w:val="20"/>
                <w:szCs w:val="20"/>
              </w:rPr>
            </w:pPr>
            <w:r w:rsidRPr="003869D0">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8279184" w14:textId="77777777" w:rsidR="00043347" w:rsidRPr="003869D0" w:rsidRDefault="00043347" w:rsidP="003869D0">
            <w:pPr>
              <w:jc w:val="center"/>
              <w:rPr>
                <w:color w:val="000000"/>
                <w:sz w:val="20"/>
                <w:szCs w:val="20"/>
              </w:rPr>
            </w:pPr>
            <w:r w:rsidRPr="003869D0">
              <w:rPr>
                <w:color w:val="000000"/>
                <w:sz w:val="20"/>
                <w:szCs w:val="20"/>
              </w:rPr>
              <w:t>127,90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10629ED"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483530C" w14:textId="77777777" w:rsidR="00043347" w:rsidRPr="003869D0" w:rsidRDefault="00043347" w:rsidP="003869D0">
            <w:pPr>
              <w:jc w:val="center"/>
              <w:rPr>
                <w:color w:val="000000"/>
                <w:sz w:val="20"/>
                <w:szCs w:val="20"/>
              </w:rPr>
            </w:pPr>
            <w:r w:rsidRPr="003869D0">
              <w:rPr>
                <w:color w:val="000000"/>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D15C70E"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78239CE" w14:textId="77777777" w:rsidR="00043347" w:rsidRPr="003869D0" w:rsidRDefault="00043347" w:rsidP="003869D0">
            <w:pPr>
              <w:jc w:val="center"/>
              <w:rPr>
                <w:color w:val="000000"/>
                <w:sz w:val="20"/>
                <w:szCs w:val="20"/>
              </w:rPr>
            </w:pPr>
            <w:r w:rsidRPr="003869D0">
              <w:rPr>
                <w:color w:val="000000"/>
                <w:sz w:val="20"/>
                <w:szCs w:val="20"/>
              </w:rPr>
              <w:t>127,90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9F065E2"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68164F9"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D0B5E14"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2F36E0B4"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86F58F"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75BE4" w14:textId="77777777" w:rsidR="00043347" w:rsidRPr="003869D0" w:rsidRDefault="00043347" w:rsidP="003869D0">
            <w:pPr>
              <w:jc w:val="center"/>
              <w:rPr>
                <w:bCs/>
                <w:color w:val="000000"/>
                <w:sz w:val="20"/>
                <w:szCs w:val="20"/>
              </w:rPr>
            </w:pPr>
            <w:r w:rsidRPr="003869D0">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DD3E14" w14:textId="77777777" w:rsidR="00043347" w:rsidRPr="003869D0" w:rsidRDefault="00043347" w:rsidP="003869D0">
            <w:pPr>
              <w:jc w:val="center"/>
              <w:rPr>
                <w:color w:val="000000"/>
                <w:sz w:val="20"/>
                <w:szCs w:val="20"/>
              </w:rPr>
            </w:pPr>
            <w:r w:rsidRPr="003869D0">
              <w:rPr>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9A34FAC"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343B1E" w14:textId="77777777" w:rsidR="00043347" w:rsidRPr="003869D0" w:rsidRDefault="00043347" w:rsidP="003869D0">
            <w:pPr>
              <w:jc w:val="center"/>
              <w:rPr>
                <w:sz w:val="20"/>
                <w:szCs w:val="20"/>
              </w:rPr>
            </w:pPr>
            <w:r w:rsidRPr="003869D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3CCF298"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883A56F" w14:textId="77777777" w:rsidR="00043347" w:rsidRPr="003869D0" w:rsidRDefault="00043347" w:rsidP="003869D0">
            <w:pPr>
              <w:jc w:val="center"/>
              <w:rPr>
                <w:color w:val="000000"/>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D6E6298"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EC9682B"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FADF257"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33C9EA71"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571ED9"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75349" w14:textId="77777777" w:rsidR="00043347" w:rsidRPr="003869D0" w:rsidRDefault="00043347" w:rsidP="003869D0">
            <w:pPr>
              <w:jc w:val="center"/>
              <w:rPr>
                <w:bCs/>
                <w:color w:val="000000"/>
                <w:sz w:val="20"/>
                <w:szCs w:val="20"/>
              </w:rPr>
            </w:pPr>
            <w:r w:rsidRPr="003869D0">
              <w:rPr>
                <w:bCs/>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F52D2F1" w14:textId="77777777" w:rsidR="00043347" w:rsidRPr="003869D0" w:rsidRDefault="00043347" w:rsidP="003869D0">
            <w:pPr>
              <w:jc w:val="center"/>
              <w:rPr>
                <w:color w:val="000000"/>
                <w:sz w:val="20"/>
                <w:szCs w:val="20"/>
              </w:rPr>
            </w:pPr>
            <w:r w:rsidRPr="003869D0">
              <w:rPr>
                <w:color w:val="000000"/>
                <w:sz w:val="20"/>
                <w:szCs w:val="20"/>
              </w:rPr>
              <w:t>125,30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7731C99"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61D0A80" w14:textId="77777777" w:rsidR="00043347" w:rsidRPr="003869D0" w:rsidRDefault="00043347" w:rsidP="003869D0">
            <w:pPr>
              <w:jc w:val="center"/>
              <w:rPr>
                <w:color w:val="000000"/>
                <w:sz w:val="20"/>
                <w:szCs w:val="20"/>
              </w:rPr>
            </w:pPr>
            <w:r w:rsidRPr="003869D0">
              <w:rPr>
                <w:color w:val="000000"/>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328A025"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894AEDD" w14:textId="77777777" w:rsidR="00043347" w:rsidRPr="003869D0" w:rsidRDefault="00043347" w:rsidP="003869D0">
            <w:pPr>
              <w:jc w:val="center"/>
              <w:rPr>
                <w:color w:val="000000"/>
                <w:sz w:val="20"/>
                <w:szCs w:val="20"/>
              </w:rPr>
            </w:pPr>
            <w:r w:rsidRPr="003869D0">
              <w:rPr>
                <w:color w:val="000000"/>
                <w:sz w:val="20"/>
                <w:szCs w:val="20"/>
              </w:rPr>
              <w:t>125,30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B054533"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43CAB8B"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68DAA44"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7F6D340B" w14:textId="77777777" w:rsidTr="003869D0">
        <w:trPr>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433AEB7"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28F21" w14:textId="77777777" w:rsidR="00043347" w:rsidRPr="003869D0" w:rsidRDefault="00043347" w:rsidP="003869D0">
            <w:pPr>
              <w:jc w:val="center"/>
              <w:rPr>
                <w:bCs/>
                <w:color w:val="000000"/>
                <w:sz w:val="20"/>
                <w:szCs w:val="20"/>
              </w:rPr>
            </w:pPr>
            <w:r w:rsidRPr="003869D0">
              <w:rPr>
                <w:bCs/>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BF9A701" w14:textId="77777777" w:rsidR="00043347" w:rsidRPr="003869D0" w:rsidRDefault="00043347" w:rsidP="003869D0">
            <w:pPr>
              <w:jc w:val="center"/>
              <w:rPr>
                <w:color w:val="000000"/>
                <w:sz w:val="20"/>
                <w:szCs w:val="20"/>
              </w:rPr>
            </w:pPr>
            <w:r w:rsidRPr="003869D0">
              <w:rPr>
                <w:color w:val="000000"/>
                <w:sz w:val="20"/>
                <w:szCs w:val="20"/>
              </w:rPr>
              <w:t>2,60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38885D0" w14:textId="77777777" w:rsidR="00043347" w:rsidRPr="003869D0" w:rsidRDefault="00043347" w:rsidP="003869D0">
            <w:pPr>
              <w:jc w:val="center"/>
              <w:rPr>
                <w:sz w:val="20"/>
                <w:szCs w:val="20"/>
              </w:rPr>
            </w:pPr>
            <w:r w:rsidRPr="003869D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7825C19" w14:textId="77777777" w:rsidR="00043347" w:rsidRPr="003869D0" w:rsidRDefault="00043347" w:rsidP="003869D0">
            <w:pPr>
              <w:jc w:val="center"/>
              <w:rPr>
                <w:sz w:val="20"/>
                <w:szCs w:val="20"/>
              </w:rPr>
            </w:pPr>
            <w:r w:rsidRPr="003869D0">
              <w:rPr>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F13F543"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BB4DE6F" w14:textId="77777777" w:rsidR="00043347" w:rsidRPr="003869D0" w:rsidRDefault="00043347" w:rsidP="003869D0">
            <w:pPr>
              <w:jc w:val="center"/>
              <w:rPr>
                <w:color w:val="000000"/>
                <w:sz w:val="20"/>
                <w:szCs w:val="20"/>
              </w:rPr>
            </w:pPr>
            <w:r w:rsidRPr="003869D0">
              <w:rPr>
                <w:color w:val="000000"/>
                <w:sz w:val="20"/>
                <w:szCs w:val="20"/>
              </w:rPr>
              <w:t>2,60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C63306" w14:textId="77777777" w:rsidR="00043347" w:rsidRPr="003869D0" w:rsidRDefault="00043347" w:rsidP="003869D0">
            <w:pPr>
              <w:jc w:val="center"/>
              <w:rPr>
                <w:sz w:val="20"/>
                <w:szCs w:val="20"/>
              </w:rPr>
            </w:pPr>
            <w:r w:rsidRPr="003869D0">
              <w:rPr>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2A039D6" w14:textId="77777777" w:rsidR="00043347" w:rsidRPr="003869D0" w:rsidRDefault="00043347" w:rsidP="003869D0">
            <w:pPr>
              <w:jc w:val="center"/>
              <w:rPr>
                <w:sz w:val="20"/>
                <w:szCs w:val="20"/>
              </w:rPr>
            </w:pPr>
            <w:r w:rsidRPr="003869D0">
              <w:rPr>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7D77340" w14:textId="77777777" w:rsidR="00043347" w:rsidRPr="003869D0" w:rsidRDefault="00043347" w:rsidP="003869D0">
            <w:pPr>
              <w:jc w:val="center"/>
              <w:rPr>
                <w:sz w:val="20"/>
                <w:szCs w:val="20"/>
              </w:rPr>
            </w:pPr>
            <w:r w:rsidRPr="003869D0">
              <w:rPr>
                <w:color w:val="000000"/>
                <w:sz w:val="20"/>
                <w:szCs w:val="20"/>
              </w:rPr>
              <w:t>0,00</w:t>
            </w:r>
          </w:p>
        </w:tc>
      </w:tr>
      <w:tr w:rsidR="00043347" w:rsidRPr="003869D0" w14:paraId="3E3F522E" w14:textId="77777777" w:rsidTr="003869D0">
        <w:trPr>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727A04"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FB436" w14:textId="77777777" w:rsidR="00043347" w:rsidRPr="003869D0" w:rsidRDefault="00043347" w:rsidP="003869D0">
            <w:pPr>
              <w:jc w:val="center"/>
              <w:rPr>
                <w:bCs/>
                <w:color w:val="000000"/>
                <w:sz w:val="20"/>
                <w:szCs w:val="20"/>
              </w:rPr>
            </w:pPr>
            <w:r w:rsidRPr="003869D0">
              <w:rPr>
                <w:bCs/>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713D69"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D84B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E83FD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E5D4C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19111"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715CA"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9BAD57"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5BCF8"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4457C97F" w14:textId="77777777" w:rsidTr="003869D0">
        <w:trPr>
          <w:trHeight w:val="1056"/>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40919E" w14:textId="77777777" w:rsidR="00043347" w:rsidRPr="003869D0" w:rsidRDefault="00043347" w:rsidP="003869D0">
            <w:pPr>
              <w:jc w:val="center"/>
              <w:rPr>
                <w:bCs/>
                <w:color w:val="000000"/>
                <w:sz w:val="20"/>
                <w:szCs w:val="20"/>
              </w:rPr>
            </w:pPr>
            <w:r w:rsidRPr="003869D0">
              <w:rPr>
                <w:bCs/>
                <w:color w:val="000000"/>
                <w:sz w:val="20"/>
                <w:szCs w:val="20"/>
              </w:rPr>
              <w:t>Сумма затрат по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F2B3F" w14:textId="77777777" w:rsidR="00043347" w:rsidRPr="003869D0" w:rsidRDefault="00043347" w:rsidP="003869D0">
            <w:pPr>
              <w:jc w:val="center"/>
              <w:rPr>
                <w:bCs/>
                <w:color w:val="000000"/>
                <w:sz w:val="20"/>
                <w:szCs w:val="20"/>
              </w:rPr>
            </w:pPr>
            <w:r w:rsidRPr="003869D0">
              <w:rPr>
                <w:bCs/>
                <w:color w:val="000000"/>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CCAE959" w14:textId="77777777" w:rsidR="00043347" w:rsidRPr="003869D0" w:rsidRDefault="00043347" w:rsidP="003869D0">
            <w:pPr>
              <w:jc w:val="center"/>
              <w:rPr>
                <w:bCs/>
                <w:color w:val="000000"/>
                <w:sz w:val="20"/>
                <w:szCs w:val="20"/>
              </w:rPr>
            </w:pPr>
            <w:r w:rsidRPr="003869D0">
              <w:rPr>
                <w:bCs/>
                <w:color w:val="000000"/>
                <w:sz w:val="20"/>
                <w:szCs w:val="20"/>
              </w:rPr>
              <w:t>109595,13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F66F6E4" w14:textId="77777777" w:rsidR="00043347" w:rsidRPr="003869D0" w:rsidRDefault="00043347" w:rsidP="003869D0">
            <w:pPr>
              <w:jc w:val="center"/>
              <w:rPr>
                <w:bCs/>
                <w:color w:val="000000"/>
                <w:sz w:val="20"/>
                <w:szCs w:val="20"/>
              </w:rPr>
            </w:pPr>
            <w:r w:rsidRPr="003869D0">
              <w:rPr>
                <w:bCs/>
                <w:color w:val="000000"/>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C1A5088" w14:textId="77777777" w:rsidR="00043347" w:rsidRPr="003869D0" w:rsidRDefault="00043347" w:rsidP="003869D0">
            <w:pPr>
              <w:jc w:val="center"/>
              <w:rPr>
                <w:bCs/>
                <w:color w:val="000000"/>
                <w:sz w:val="20"/>
                <w:szCs w:val="20"/>
              </w:rPr>
            </w:pPr>
            <w:r w:rsidRPr="003869D0">
              <w:rPr>
                <w:bCs/>
                <w:color w:val="000000"/>
                <w:sz w:val="20"/>
                <w:szCs w:val="20"/>
              </w:rPr>
              <w:t>50969,90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8906B1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7692A98" w14:textId="77777777" w:rsidR="00043347" w:rsidRPr="003869D0" w:rsidRDefault="00043347" w:rsidP="003869D0">
            <w:pPr>
              <w:jc w:val="center"/>
              <w:rPr>
                <w:bCs/>
                <w:color w:val="000000"/>
                <w:sz w:val="20"/>
                <w:szCs w:val="20"/>
              </w:rPr>
            </w:pPr>
            <w:r w:rsidRPr="003869D0">
              <w:rPr>
                <w:bCs/>
                <w:color w:val="000000"/>
                <w:sz w:val="20"/>
                <w:szCs w:val="20"/>
              </w:rPr>
              <w:t>64965,18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93EFE0" w14:textId="77777777" w:rsidR="00043347" w:rsidRPr="003869D0" w:rsidRDefault="00043347" w:rsidP="003869D0">
            <w:pPr>
              <w:jc w:val="center"/>
              <w:rPr>
                <w:bCs/>
                <w:color w:val="000000"/>
                <w:sz w:val="20"/>
                <w:szCs w:val="20"/>
              </w:rPr>
            </w:pPr>
            <w:r w:rsidRPr="003869D0">
              <w:rPr>
                <w:bCs/>
                <w:color w:val="000000"/>
                <w:sz w:val="20"/>
                <w:szCs w:val="20"/>
              </w:rPr>
              <w:t>15304,74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E661227" w14:textId="77777777" w:rsidR="00043347" w:rsidRPr="003869D0" w:rsidRDefault="00043347" w:rsidP="003869D0">
            <w:pPr>
              <w:jc w:val="center"/>
              <w:rPr>
                <w:bCs/>
                <w:color w:val="000000"/>
                <w:sz w:val="20"/>
                <w:szCs w:val="20"/>
              </w:rPr>
            </w:pPr>
            <w:r w:rsidRPr="003869D0">
              <w:rPr>
                <w:bCs/>
                <w:color w:val="000000"/>
                <w:sz w:val="20"/>
                <w:szCs w:val="20"/>
              </w:rPr>
              <w:t>13431,61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CD361B3" w14:textId="77777777" w:rsidR="00043347" w:rsidRPr="003869D0" w:rsidRDefault="00043347" w:rsidP="003869D0">
            <w:pPr>
              <w:jc w:val="center"/>
              <w:rPr>
                <w:bCs/>
                <w:color w:val="000000"/>
                <w:sz w:val="20"/>
                <w:szCs w:val="20"/>
              </w:rPr>
            </w:pPr>
            <w:r w:rsidRPr="003869D0">
              <w:rPr>
                <w:bCs/>
                <w:color w:val="000000"/>
                <w:sz w:val="20"/>
                <w:szCs w:val="20"/>
              </w:rPr>
              <w:t>15893,60</w:t>
            </w:r>
          </w:p>
        </w:tc>
      </w:tr>
      <w:tr w:rsidR="00043347" w:rsidRPr="003869D0" w14:paraId="4C568123" w14:textId="77777777" w:rsidTr="003869D0">
        <w:trPr>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6D9F330"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53616A" w14:textId="77777777" w:rsidR="00043347" w:rsidRPr="003869D0" w:rsidRDefault="00043347" w:rsidP="003869D0">
            <w:pPr>
              <w:jc w:val="center"/>
              <w:rPr>
                <w:bCs/>
                <w:color w:val="000000"/>
                <w:sz w:val="20"/>
                <w:szCs w:val="20"/>
              </w:rPr>
            </w:pPr>
            <w:r w:rsidRPr="003869D0">
              <w:rPr>
                <w:bCs/>
                <w:color w:val="000000"/>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3CCE56A" w14:textId="77777777" w:rsidR="00043347" w:rsidRPr="003869D0" w:rsidRDefault="00043347" w:rsidP="003869D0">
            <w:pPr>
              <w:jc w:val="center"/>
              <w:rPr>
                <w:bCs/>
                <w:color w:val="000000"/>
                <w:sz w:val="20"/>
                <w:szCs w:val="20"/>
              </w:rPr>
            </w:pPr>
            <w:r w:rsidRPr="003869D0">
              <w:rPr>
                <w:bCs/>
                <w:color w:val="000000"/>
                <w:sz w:val="20"/>
                <w:szCs w:val="20"/>
              </w:rPr>
              <w:t>48922,0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689FF68"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71801D6" w14:textId="77777777" w:rsidR="00043347" w:rsidRPr="003869D0" w:rsidRDefault="00043347" w:rsidP="003869D0">
            <w:pPr>
              <w:jc w:val="center"/>
              <w:rPr>
                <w:bCs/>
                <w:color w:val="000000"/>
                <w:sz w:val="20"/>
                <w:szCs w:val="20"/>
              </w:rPr>
            </w:pPr>
            <w:r w:rsidRPr="003869D0">
              <w:rPr>
                <w:bCs/>
                <w:color w:val="000000"/>
                <w:sz w:val="20"/>
                <w:szCs w:val="20"/>
              </w:rPr>
              <w:t>1435,30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F0B4C66"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F7EE734" w14:textId="77777777" w:rsidR="00043347" w:rsidRPr="003869D0" w:rsidRDefault="00043347" w:rsidP="003869D0">
            <w:pPr>
              <w:jc w:val="center"/>
              <w:rPr>
                <w:bCs/>
                <w:color w:val="000000"/>
                <w:sz w:val="20"/>
                <w:szCs w:val="20"/>
              </w:rPr>
            </w:pPr>
            <w:r w:rsidRPr="003869D0">
              <w:rPr>
                <w:bCs/>
                <w:color w:val="000000"/>
                <w:sz w:val="20"/>
                <w:szCs w:val="20"/>
              </w:rPr>
              <w:t>48922,0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278A35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91FE8C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832B4FF"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7FB1B456" w14:textId="77777777" w:rsidTr="003869D0">
        <w:trPr>
          <w:trHeight w:val="175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A50823"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5FA30" w14:textId="77777777" w:rsidR="00043347" w:rsidRPr="003869D0" w:rsidRDefault="00043347" w:rsidP="003869D0">
            <w:pPr>
              <w:jc w:val="center"/>
              <w:rPr>
                <w:bCs/>
                <w:color w:val="000000"/>
                <w:sz w:val="20"/>
                <w:szCs w:val="20"/>
              </w:rPr>
            </w:pPr>
            <w:r w:rsidRPr="003869D0">
              <w:rPr>
                <w:bCs/>
                <w:color w:val="000000"/>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4CBC440" w14:textId="77777777" w:rsidR="00043347" w:rsidRPr="003869D0" w:rsidRDefault="00043347" w:rsidP="003869D0">
            <w:pPr>
              <w:jc w:val="center"/>
              <w:rPr>
                <w:bCs/>
                <w:color w:val="000000"/>
                <w:sz w:val="20"/>
                <w:szCs w:val="20"/>
              </w:rPr>
            </w:pPr>
            <w:r w:rsidRPr="003869D0">
              <w:rPr>
                <w:bCs/>
                <w:color w:val="000000"/>
                <w:sz w:val="20"/>
                <w:szCs w:val="20"/>
              </w:rPr>
              <w:t>1707,10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34A9A9"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75D8D23" w14:textId="77777777" w:rsidR="00043347" w:rsidRPr="003869D0" w:rsidRDefault="00043347" w:rsidP="003869D0">
            <w:pPr>
              <w:jc w:val="center"/>
              <w:rPr>
                <w:bCs/>
                <w:color w:val="000000"/>
                <w:sz w:val="20"/>
                <w:szCs w:val="20"/>
              </w:rPr>
            </w:pPr>
            <w:r w:rsidRPr="003869D0">
              <w:rPr>
                <w:bCs/>
                <w:color w:val="000000"/>
                <w:sz w:val="20"/>
                <w:szCs w:val="20"/>
              </w:rPr>
              <w:t>2234,60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AFC6243"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F528992" w14:textId="77777777" w:rsidR="00043347" w:rsidRPr="003869D0" w:rsidRDefault="00043347" w:rsidP="003869D0">
            <w:pPr>
              <w:jc w:val="center"/>
              <w:rPr>
                <w:bCs/>
                <w:color w:val="000000"/>
                <w:sz w:val="20"/>
                <w:szCs w:val="20"/>
              </w:rPr>
            </w:pPr>
            <w:r w:rsidRPr="003869D0">
              <w:rPr>
                <w:bCs/>
                <w:color w:val="000000"/>
                <w:sz w:val="20"/>
                <w:szCs w:val="20"/>
              </w:rPr>
              <w:t>125,30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C7468BA" w14:textId="77777777" w:rsidR="00043347" w:rsidRPr="003869D0" w:rsidRDefault="00043347" w:rsidP="003869D0">
            <w:pPr>
              <w:jc w:val="center"/>
              <w:rPr>
                <w:bCs/>
                <w:color w:val="000000"/>
                <w:sz w:val="20"/>
                <w:szCs w:val="20"/>
              </w:rPr>
            </w:pPr>
            <w:r w:rsidRPr="003869D0">
              <w:rPr>
                <w:bCs/>
                <w:color w:val="000000"/>
                <w:sz w:val="20"/>
                <w:szCs w:val="20"/>
              </w:rPr>
              <w:t>1581,80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8E2745F"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2974153" w14:textId="77777777" w:rsidR="00043347" w:rsidRPr="003869D0" w:rsidRDefault="00043347" w:rsidP="003869D0">
            <w:pPr>
              <w:jc w:val="center"/>
              <w:rPr>
                <w:bCs/>
                <w:color w:val="000000"/>
                <w:sz w:val="20"/>
                <w:szCs w:val="20"/>
              </w:rPr>
            </w:pPr>
            <w:r w:rsidRPr="003869D0">
              <w:rPr>
                <w:bCs/>
                <w:color w:val="000000"/>
                <w:sz w:val="20"/>
                <w:szCs w:val="20"/>
              </w:rPr>
              <w:t>0,00</w:t>
            </w:r>
          </w:p>
        </w:tc>
      </w:tr>
      <w:tr w:rsidR="00043347" w:rsidRPr="003869D0" w14:paraId="3A64A644" w14:textId="77777777" w:rsidTr="003869D0">
        <w:trPr>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60475F"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EE94C" w14:textId="77777777" w:rsidR="00043347" w:rsidRPr="003869D0" w:rsidRDefault="00043347" w:rsidP="003869D0">
            <w:pPr>
              <w:jc w:val="center"/>
              <w:rPr>
                <w:bCs/>
                <w:color w:val="000000"/>
                <w:sz w:val="20"/>
                <w:szCs w:val="20"/>
              </w:rPr>
            </w:pPr>
            <w:r w:rsidRPr="003869D0">
              <w:rPr>
                <w:bCs/>
                <w:color w:val="000000"/>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A68BDA8" w14:textId="77777777" w:rsidR="00043347" w:rsidRPr="003869D0" w:rsidRDefault="00043347" w:rsidP="003869D0">
            <w:pPr>
              <w:jc w:val="center"/>
              <w:rPr>
                <w:bCs/>
                <w:color w:val="000000"/>
                <w:sz w:val="20"/>
                <w:szCs w:val="20"/>
              </w:rPr>
            </w:pPr>
            <w:r w:rsidRPr="003869D0">
              <w:rPr>
                <w:bCs/>
                <w:color w:val="000000"/>
                <w:sz w:val="20"/>
                <w:szCs w:val="20"/>
              </w:rPr>
              <w:t>58966,03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F40C6F3"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31D27DB" w14:textId="77777777" w:rsidR="00043347" w:rsidRPr="003869D0" w:rsidRDefault="00043347" w:rsidP="003869D0">
            <w:pPr>
              <w:jc w:val="center"/>
              <w:rPr>
                <w:bCs/>
                <w:color w:val="000000"/>
                <w:sz w:val="20"/>
                <w:szCs w:val="20"/>
              </w:rPr>
            </w:pPr>
            <w:r w:rsidRPr="003869D0">
              <w:rPr>
                <w:bCs/>
                <w:color w:val="000000"/>
                <w:sz w:val="20"/>
                <w:szCs w:val="20"/>
              </w:rPr>
              <w:t>47300,0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08EAC4B"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746169" w14:textId="77777777" w:rsidR="00043347" w:rsidRPr="003869D0" w:rsidRDefault="00043347" w:rsidP="003869D0">
            <w:pPr>
              <w:jc w:val="center"/>
              <w:rPr>
                <w:bCs/>
                <w:color w:val="000000"/>
                <w:sz w:val="20"/>
                <w:szCs w:val="20"/>
              </w:rPr>
            </w:pPr>
            <w:r w:rsidRPr="003869D0">
              <w:rPr>
                <w:bCs/>
                <w:color w:val="000000"/>
                <w:sz w:val="20"/>
                <w:szCs w:val="20"/>
              </w:rPr>
              <w:t>15917,88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7C9D169" w14:textId="77777777" w:rsidR="00043347" w:rsidRPr="003869D0" w:rsidRDefault="00043347" w:rsidP="003869D0">
            <w:pPr>
              <w:jc w:val="center"/>
              <w:rPr>
                <w:bCs/>
                <w:color w:val="000000"/>
                <w:sz w:val="20"/>
                <w:szCs w:val="20"/>
              </w:rPr>
            </w:pPr>
            <w:r w:rsidRPr="003869D0">
              <w:rPr>
                <w:bCs/>
                <w:color w:val="000000"/>
                <w:sz w:val="20"/>
                <w:szCs w:val="20"/>
              </w:rPr>
              <w:t>13722,94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47381F0" w14:textId="77777777" w:rsidR="00043347" w:rsidRPr="003869D0" w:rsidRDefault="00043347" w:rsidP="003869D0">
            <w:pPr>
              <w:jc w:val="center"/>
              <w:rPr>
                <w:bCs/>
                <w:color w:val="000000"/>
                <w:sz w:val="20"/>
                <w:szCs w:val="20"/>
              </w:rPr>
            </w:pPr>
            <w:r w:rsidRPr="003869D0">
              <w:rPr>
                <w:bCs/>
                <w:color w:val="000000"/>
                <w:sz w:val="20"/>
                <w:szCs w:val="20"/>
              </w:rPr>
              <w:t>13431,61</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5E4C9107" w14:textId="77777777" w:rsidR="00043347" w:rsidRPr="003869D0" w:rsidRDefault="00043347" w:rsidP="003869D0">
            <w:pPr>
              <w:jc w:val="center"/>
              <w:rPr>
                <w:bCs/>
                <w:color w:val="000000"/>
                <w:sz w:val="20"/>
                <w:szCs w:val="20"/>
              </w:rPr>
            </w:pPr>
            <w:r w:rsidRPr="003869D0">
              <w:rPr>
                <w:bCs/>
                <w:color w:val="000000"/>
                <w:sz w:val="20"/>
                <w:szCs w:val="20"/>
              </w:rPr>
              <w:t>15893,60</w:t>
            </w:r>
          </w:p>
        </w:tc>
      </w:tr>
      <w:tr w:rsidR="00043347" w:rsidRPr="003869D0" w14:paraId="7C43BC5B" w14:textId="77777777" w:rsidTr="003869D0">
        <w:trPr>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B47AF" w14:textId="77777777" w:rsidR="00043347" w:rsidRPr="003869D0" w:rsidRDefault="00043347" w:rsidP="003869D0">
            <w:pPr>
              <w:jc w:val="center"/>
              <w:rPr>
                <w:bCs/>
                <w:color w:val="000000"/>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DB44" w14:textId="77777777" w:rsidR="00043347" w:rsidRPr="003869D0" w:rsidRDefault="00043347" w:rsidP="003869D0">
            <w:pPr>
              <w:jc w:val="center"/>
              <w:rPr>
                <w:bCs/>
                <w:color w:val="000000"/>
                <w:sz w:val="20"/>
                <w:szCs w:val="20"/>
              </w:rPr>
            </w:pPr>
            <w:r w:rsidRPr="003869D0">
              <w:rPr>
                <w:bCs/>
                <w:color w:val="000000"/>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9F9C"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110B2"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BFA3B28"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9BC33B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419BB10"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A2A5A1D"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CFC367" w14:textId="77777777" w:rsidR="00043347" w:rsidRPr="003869D0" w:rsidRDefault="00043347" w:rsidP="003869D0">
            <w:pPr>
              <w:jc w:val="center"/>
              <w:rPr>
                <w:bCs/>
                <w:color w:val="000000"/>
                <w:sz w:val="20"/>
                <w:szCs w:val="20"/>
              </w:rPr>
            </w:pPr>
            <w:r w:rsidRPr="003869D0">
              <w:rPr>
                <w:bCs/>
                <w:color w:val="000000"/>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E884173" w14:textId="77777777" w:rsidR="00043347" w:rsidRPr="003869D0" w:rsidRDefault="00043347" w:rsidP="003869D0">
            <w:pPr>
              <w:jc w:val="center"/>
              <w:rPr>
                <w:bCs/>
                <w:color w:val="000000"/>
                <w:sz w:val="20"/>
                <w:szCs w:val="20"/>
              </w:rPr>
            </w:pPr>
            <w:r w:rsidRPr="003869D0">
              <w:rPr>
                <w:bCs/>
                <w:color w:val="000000"/>
                <w:sz w:val="20"/>
                <w:szCs w:val="20"/>
              </w:rPr>
              <w:t>0</w:t>
            </w:r>
          </w:p>
        </w:tc>
      </w:tr>
    </w:tbl>
    <w:p w14:paraId="4D9DD855" w14:textId="77777777" w:rsidR="00043347" w:rsidRPr="003869D0" w:rsidRDefault="00043347" w:rsidP="00043347">
      <w:pPr>
        <w:rPr>
          <w:sz w:val="20"/>
          <w:szCs w:val="20"/>
        </w:rPr>
      </w:pPr>
    </w:p>
    <w:p w14:paraId="641F0A98" w14:textId="77777777" w:rsidR="00043347" w:rsidRPr="003869D0" w:rsidRDefault="00043347" w:rsidP="00D55924">
      <w:pPr>
        <w:widowControl w:val="0"/>
        <w:shd w:val="clear" w:color="auto" w:fill="FFFFFF"/>
        <w:tabs>
          <w:tab w:val="left" w:pos="994"/>
        </w:tabs>
        <w:autoSpaceDE w:val="0"/>
        <w:autoSpaceDN w:val="0"/>
        <w:adjustRightInd w:val="0"/>
        <w:spacing w:line="317" w:lineRule="exact"/>
        <w:rPr>
          <w:sz w:val="20"/>
          <w:szCs w:val="20"/>
        </w:rPr>
      </w:pPr>
    </w:p>
    <w:p w14:paraId="24ADAD3E" w14:textId="77777777" w:rsidR="00043347" w:rsidRPr="003869D0" w:rsidRDefault="00043347" w:rsidP="00D55924">
      <w:pPr>
        <w:widowControl w:val="0"/>
        <w:shd w:val="clear" w:color="auto" w:fill="FFFFFF"/>
        <w:tabs>
          <w:tab w:val="left" w:pos="994"/>
        </w:tabs>
        <w:autoSpaceDE w:val="0"/>
        <w:autoSpaceDN w:val="0"/>
        <w:adjustRightInd w:val="0"/>
        <w:spacing w:line="317" w:lineRule="exact"/>
        <w:rPr>
          <w:sz w:val="20"/>
          <w:szCs w:val="20"/>
        </w:rPr>
        <w:sectPr w:rsidR="00043347" w:rsidRPr="003869D0" w:rsidSect="00043347">
          <w:headerReference w:type="first" r:id="rId12"/>
          <w:pgSz w:w="16838" w:h="11906" w:orient="landscape"/>
          <w:pgMar w:top="851" w:right="539" w:bottom="851" w:left="567" w:header="709" w:footer="709" w:gutter="0"/>
          <w:cols w:space="708"/>
          <w:docGrid w:linePitch="360"/>
        </w:sectPr>
      </w:pPr>
    </w:p>
    <w:p w14:paraId="3C3041F6" w14:textId="77777777" w:rsidR="00DC4520" w:rsidRPr="00DC4520" w:rsidRDefault="00DC4520" w:rsidP="00DC4520">
      <w:pPr>
        <w:shd w:val="clear" w:color="auto" w:fill="FFFFFF"/>
        <w:suppressAutoHyphens/>
        <w:jc w:val="center"/>
        <w:rPr>
          <w:sz w:val="20"/>
          <w:szCs w:val="20"/>
        </w:rPr>
      </w:pPr>
      <w:r w:rsidRPr="00DC4520">
        <w:rPr>
          <w:sz w:val="20"/>
          <w:szCs w:val="20"/>
        </w:rPr>
        <w:lastRenderedPageBreak/>
        <w:t xml:space="preserve">АДМИНИСТРАЦИЯ </w:t>
      </w:r>
    </w:p>
    <w:p w14:paraId="225F5C00" w14:textId="77777777" w:rsidR="00DC4520" w:rsidRPr="00DC4520" w:rsidRDefault="00DC4520" w:rsidP="00DC4520">
      <w:pPr>
        <w:shd w:val="clear" w:color="auto" w:fill="FFFFFF"/>
        <w:suppressAutoHyphens/>
        <w:jc w:val="center"/>
        <w:rPr>
          <w:sz w:val="20"/>
          <w:szCs w:val="20"/>
        </w:rPr>
      </w:pPr>
      <w:r w:rsidRPr="00DC4520">
        <w:rPr>
          <w:sz w:val="20"/>
          <w:szCs w:val="20"/>
        </w:rPr>
        <w:t>КУЙБЫШЕВСКОГО МУНИЦИПАЛЬНОГО РАЙОНА НОВОСИБИРСКОЙ ОБЛАСТИ</w:t>
      </w:r>
    </w:p>
    <w:p w14:paraId="3F59397A" w14:textId="77777777" w:rsidR="00DC4520" w:rsidRPr="00DC4520" w:rsidRDefault="00DC4520" w:rsidP="00DC4520">
      <w:pPr>
        <w:shd w:val="clear" w:color="auto" w:fill="FFFFFF"/>
        <w:suppressAutoHyphens/>
        <w:jc w:val="center"/>
        <w:rPr>
          <w:sz w:val="20"/>
          <w:szCs w:val="20"/>
        </w:rPr>
      </w:pPr>
    </w:p>
    <w:p w14:paraId="5CFED01D" w14:textId="77777777" w:rsidR="00DC4520" w:rsidRPr="00DC4520" w:rsidRDefault="00DC4520" w:rsidP="00DC4520">
      <w:pPr>
        <w:shd w:val="clear" w:color="auto" w:fill="FFFFFF"/>
        <w:suppressAutoHyphens/>
        <w:jc w:val="center"/>
        <w:rPr>
          <w:sz w:val="20"/>
          <w:szCs w:val="20"/>
        </w:rPr>
      </w:pPr>
      <w:r w:rsidRPr="00DC4520">
        <w:rPr>
          <w:sz w:val="20"/>
          <w:szCs w:val="20"/>
        </w:rPr>
        <w:t>ПОСТАНОВЛЕНИЕ</w:t>
      </w:r>
    </w:p>
    <w:p w14:paraId="3682DDB9" w14:textId="77777777" w:rsidR="00DC4520" w:rsidRPr="00DC4520" w:rsidRDefault="00DC4520" w:rsidP="00DC4520">
      <w:pPr>
        <w:shd w:val="clear" w:color="auto" w:fill="FFFFFF"/>
        <w:suppressAutoHyphens/>
        <w:jc w:val="center"/>
        <w:rPr>
          <w:sz w:val="20"/>
          <w:szCs w:val="20"/>
        </w:rPr>
      </w:pPr>
    </w:p>
    <w:p w14:paraId="5580DF58" w14:textId="77777777" w:rsidR="00DC4520" w:rsidRPr="00DC4520" w:rsidRDefault="00DC4520" w:rsidP="00DC4520">
      <w:pPr>
        <w:shd w:val="clear" w:color="auto" w:fill="FFFFFF"/>
        <w:suppressAutoHyphens/>
        <w:jc w:val="center"/>
        <w:rPr>
          <w:sz w:val="20"/>
          <w:szCs w:val="20"/>
        </w:rPr>
      </w:pPr>
      <w:r w:rsidRPr="00DC4520">
        <w:rPr>
          <w:sz w:val="20"/>
          <w:szCs w:val="20"/>
        </w:rPr>
        <w:t>г. Куйбышев</w:t>
      </w:r>
    </w:p>
    <w:p w14:paraId="4C050457" w14:textId="77777777" w:rsidR="00DC4520" w:rsidRPr="00DC4520" w:rsidRDefault="00DC4520" w:rsidP="00DC4520">
      <w:pPr>
        <w:shd w:val="clear" w:color="auto" w:fill="FFFFFF"/>
        <w:suppressAutoHyphens/>
        <w:jc w:val="center"/>
        <w:rPr>
          <w:sz w:val="20"/>
          <w:szCs w:val="20"/>
        </w:rPr>
      </w:pPr>
      <w:r w:rsidRPr="00DC4520">
        <w:rPr>
          <w:sz w:val="20"/>
          <w:szCs w:val="20"/>
        </w:rPr>
        <w:t>Новосибирская область</w:t>
      </w:r>
    </w:p>
    <w:p w14:paraId="7784617B" w14:textId="77777777" w:rsidR="00DC4520" w:rsidRPr="00DC4520" w:rsidRDefault="00DC4520" w:rsidP="00DC4520">
      <w:pPr>
        <w:shd w:val="clear" w:color="auto" w:fill="FFFFFF"/>
        <w:suppressAutoHyphens/>
        <w:jc w:val="center"/>
        <w:rPr>
          <w:sz w:val="20"/>
          <w:szCs w:val="20"/>
        </w:rPr>
      </w:pPr>
    </w:p>
    <w:p w14:paraId="2C9CB0C2" w14:textId="77777777" w:rsidR="00DC4520" w:rsidRPr="00DC4520" w:rsidRDefault="00DC4520" w:rsidP="00DC4520">
      <w:pPr>
        <w:shd w:val="clear" w:color="auto" w:fill="FFFFFF"/>
        <w:suppressAutoHyphens/>
        <w:jc w:val="center"/>
        <w:rPr>
          <w:sz w:val="20"/>
          <w:szCs w:val="20"/>
        </w:rPr>
      </w:pPr>
      <w:r w:rsidRPr="00DC4520">
        <w:rPr>
          <w:sz w:val="20"/>
          <w:szCs w:val="20"/>
        </w:rPr>
        <w:t>14.02.2022 № 117</w:t>
      </w:r>
    </w:p>
    <w:p w14:paraId="1235CCBC" w14:textId="77777777" w:rsidR="00DC4520" w:rsidRPr="00DC4520" w:rsidRDefault="00DC4520" w:rsidP="00DC4520">
      <w:pPr>
        <w:shd w:val="clear" w:color="auto" w:fill="FFFFFF"/>
        <w:suppressAutoHyphens/>
        <w:jc w:val="both"/>
        <w:rPr>
          <w:sz w:val="20"/>
          <w:szCs w:val="20"/>
        </w:rPr>
      </w:pPr>
      <w:r w:rsidRPr="00DC4520">
        <w:rPr>
          <w:sz w:val="20"/>
          <w:szCs w:val="20"/>
        </w:rPr>
        <w:t xml:space="preserve">  </w:t>
      </w:r>
      <w:r w:rsidRPr="00DC4520">
        <w:rPr>
          <w:sz w:val="20"/>
          <w:szCs w:val="20"/>
        </w:rPr>
        <w:tab/>
        <w:t xml:space="preserve">  </w:t>
      </w:r>
    </w:p>
    <w:p w14:paraId="34FBFC00" w14:textId="77777777" w:rsidR="00DC4520" w:rsidRPr="00DC4520" w:rsidRDefault="00DC4520" w:rsidP="00DC4520">
      <w:pPr>
        <w:pStyle w:val="af5"/>
        <w:suppressAutoHyphens/>
        <w:rPr>
          <w:b w:val="0"/>
          <w:sz w:val="20"/>
          <w:szCs w:val="20"/>
        </w:rPr>
      </w:pPr>
      <w:r w:rsidRPr="00DC4520">
        <w:rPr>
          <w:b w:val="0"/>
          <w:spacing w:val="-20"/>
          <w:sz w:val="20"/>
          <w:szCs w:val="20"/>
        </w:rPr>
        <w:t>О</w:t>
      </w:r>
      <w:r w:rsidRPr="00DC4520">
        <w:rPr>
          <w:b w:val="0"/>
          <w:sz w:val="20"/>
          <w:szCs w:val="20"/>
        </w:rPr>
        <w:t xml:space="preserve"> внесении изменений в постановление администрации Куйбышевского района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w:t>
      </w:r>
    </w:p>
    <w:p w14:paraId="41FF4C37" w14:textId="77777777" w:rsidR="00DC4520" w:rsidRPr="00DC4520" w:rsidRDefault="00DC4520" w:rsidP="00DC4520">
      <w:pPr>
        <w:pStyle w:val="af5"/>
        <w:suppressAutoHyphens/>
        <w:rPr>
          <w:b w:val="0"/>
          <w:sz w:val="20"/>
          <w:szCs w:val="20"/>
        </w:rPr>
      </w:pPr>
    </w:p>
    <w:p w14:paraId="7A1BA701" w14:textId="77777777" w:rsidR="00DC4520" w:rsidRPr="00DC4520" w:rsidRDefault="00DC4520" w:rsidP="00DC4520">
      <w:pPr>
        <w:suppressAutoHyphens/>
        <w:rPr>
          <w:sz w:val="20"/>
          <w:szCs w:val="20"/>
        </w:rPr>
      </w:pPr>
    </w:p>
    <w:p w14:paraId="11E2C714" w14:textId="77777777" w:rsidR="00DC4520" w:rsidRPr="00DC4520" w:rsidRDefault="00DC4520" w:rsidP="00DC4520">
      <w:pPr>
        <w:pStyle w:val="aff5"/>
        <w:tabs>
          <w:tab w:val="left" w:pos="9720"/>
        </w:tabs>
        <w:suppressAutoHyphens/>
        <w:ind w:left="0" w:right="-83" w:firstLine="720"/>
        <w:jc w:val="both"/>
        <w:rPr>
          <w:rFonts w:ascii="Times New Roman" w:hAnsi="Times New Roman"/>
          <w:sz w:val="20"/>
        </w:rPr>
      </w:pPr>
      <w:r w:rsidRPr="00DC4520">
        <w:rPr>
          <w:rFonts w:ascii="Times New Roman" w:hAnsi="Times New Roman"/>
          <w:sz w:val="20"/>
        </w:rPr>
        <w:t>Руководствуясь пунктом 1 части 13, частью 13.2 решения сессии Совета депутатов Куйбышевского района от 06.07.2018 № 11 «О порядке формирования, ведения и обязательного опубликования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от 24.07.2007 № 209-ФЗ «О развитии малого и среднего предпринимательства в Российской Федерации»)», администрация Куйбышевского муниципального района Новосибирской области</w:t>
      </w:r>
    </w:p>
    <w:p w14:paraId="43FC0B87" w14:textId="77777777" w:rsidR="00DC4520" w:rsidRPr="00DC4520" w:rsidRDefault="00DC4520" w:rsidP="00DC4520">
      <w:pPr>
        <w:pStyle w:val="aff5"/>
        <w:tabs>
          <w:tab w:val="left" w:pos="9720"/>
        </w:tabs>
        <w:suppressAutoHyphens/>
        <w:ind w:left="0" w:right="-83" w:firstLine="720"/>
        <w:jc w:val="both"/>
        <w:rPr>
          <w:rFonts w:ascii="Times New Roman" w:hAnsi="Times New Roman"/>
          <w:sz w:val="20"/>
        </w:rPr>
      </w:pPr>
      <w:r w:rsidRPr="00DC4520">
        <w:rPr>
          <w:rFonts w:ascii="Times New Roman" w:hAnsi="Times New Roman"/>
          <w:sz w:val="20"/>
        </w:rPr>
        <w:t>ПОСТАНОВЛЯЕТ:</w:t>
      </w:r>
    </w:p>
    <w:p w14:paraId="37531BE6" w14:textId="77777777" w:rsidR="00DC4520" w:rsidRPr="00DC4520" w:rsidRDefault="00DC4520" w:rsidP="00DC4520">
      <w:pPr>
        <w:shd w:val="clear" w:color="auto" w:fill="FFFFFF"/>
        <w:tabs>
          <w:tab w:val="left" w:pos="1276"/>
        </w:tabs>
        <w:suppressAutoHyphens/>
        <w:ind w:firstLine="720"/>
        <w:jc w:val="both"/>
        <w:rPr>
          <w:sz w:val="20"/>
          <w:szCs w:val="20"/>
        </w:rPr>
      </w:pPr>
      <w:r w:rsidRPr="00DC4520">
        <w:rPr>
          <w:sz w:val="20"/>
          <w:szCs w:val="20"/>
        </w:rPr>
        <w:t>1. Внести в постановление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следующие изменения:</w:t>
      </w:r>
    </w:p>
    <w:p w14:paraId="0A6228F0" w14:textId="77777777" w:rsidR="00DC4520" w:rsidRPr="00DC4520" w:rsidRDefault="00DC4520" w:rsidP="00DC4520">
      <w:pPr>
        <w:shd w:val="clear" w:color="auto" w:fill="FFFFFF"/>
        <w:tabs>
          <w:tab w:val="left" w:pos="1276"/>
        </w:tabs>
        <w:suppressAutoHyphens/>
        <w:ind w:firstLine="720"/>
        <w:jc w:val="both"/>
        <w:rPr>
          <w:sz w:val="20"/>
          <w:szCs w:val="20"/>
        </w:rPr>
      </w:pPr>
      <w:r w:rsidRPr="00DC4520">
        <w:rPr>
          <w:sz w:val="20"/>
          <w:szCs w:val="20"/>
        </w:rPr>
        <w:t>1) приложение к постановлению от 22.08.2018 № 786 «Об утверждении перечня муниципального имущества Куйбышевского района, свободного от прав третьих лиц (за исключением имущественных прав субъектов малого и среднего предпринимательства)» изложить в редакции приложения к настоящему постановлению.</w:t>
      </w:r>
    </w:p>
    <w:p w14:paraId="72C9459E" w14:textId="77777777" w:rsidR="00DC4520" w:rsidRPr="00DC4520" w:rsidRDefault="00DC4520" w:rsidP="00DC4520">
      <w:pPr>
        <w:pStyle w:val="aff5"/>
        <w:suppressAutoHyphens/>
        <w:ind w:left="0" w:firstLine="720"/>
        <w:jc w:val="both"/>
        <w:rPr>
          <w:rFonts w:ascii="Times New Roman" w:hAnsi="Times New Roman"/>
          <w:sz w:val="20"/>
        </w:rPr>
      </w:pPr>
      <w:r w:rsidRPr="00DC4520">
        <w:rPr>
          <w:rFonts w:ascii="Times New Roman" w:hAnsi="Times New Roman"/>
          <w:sz w:val="20"/>
        </w:rPr>
        <w:t xml:space="preserve">2. Управлению делами администрации Куйбышевского муниципального района Новосибирской области (Орлова Л.В.) опубликовать Перечень 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 </w:t>
      </w:r>
      <w:r w:rsidRPr="00DC4520">
        <w:rPr>
          <w:rFonts w:ascii="Times New Roman" w:hAnsi="Times New Roman"/>
          <w:sz w:val="20"/>
          <w:lang w:val="en-US"/>
        </w:rPr>
        <w:t>www</w:t>
      </w:r>
      <w:r w:rsidRPr="00DC4520">
        <w:rPr>
          <w:rFonts w:ascii="Times New Roman" w:hAnsi="Times New Roman"/>
          <w:sz w:val="20"/>
        </w:rPr>
        <w:t>.</w:t>
      </w:r>
      <w:proofErr w:type="spellStart"/>
      <w:r w:rsidRPr="00DC4520">
        <w:rPr>
          <w:rFonts w:ascii="Times New Roman" w:hAnsi="Times New Roman"/>
          <w:sz w:val="20"/>
          <w:lang w:val="en-US"/>
        </w:rPr>
        <w:t>kuibyshev</w:t>
      </w:r>
      <w:proofErr w:type="spellEnd"/>
      <w:r w:rsidRPr="00DC4520">
        <w:rPr>
          <w:rFonts w:ascii="Times New Roman" w:hAnsi="Times New Roman"/>
          <w:sz w:val="20"/>
        </w:rPr>
        <w:t>.</w:t>
      </w:r>
      <w:proofErr w:type="spellStart"/>
      <w:r w:rsidRPr="00DC4520">
        <w:rPr>
          <w:rFonts w:ascii="Times New Roman" w:hAnsi="Times New Roman"/>
          <w:sz w:val="20"/>
          <w:lang w:val="en-US"/>
        </w:rPr>
        <w:t>nso</w:t>
      </w:r>
      <w:proofErr w:type="spellEnd"/>
      <w:r w:rsidRPr="00DC4520">
        <w:rPr>
          <w:rFonts w:ascii="Times New Roman" w:hAnsi="Times New Roman"/>
          <w:sz w:val="20"/>
        </w:rPr>
        <w:t>.</w:t>
      </w:r>
      <w:proofErr w:type="spellStart"/>
      <w:r w:rsidRPr="00DC4520">
        <w:rPr>
          <w:rFonts w:ascii="Times New Roman" w:hAnsi="Times New Roman"/>
          <w:sz w:val="20"/>
          <w:lang w:val="en-US"/>
        </w:rPr>
        <w:t>ru</w:t>
      </w:r>
      <w:proofErr w:type="spellEnd"/>
      <w:r w:rsidRPr="00DC4520">
        <w:rPr>
          <w:rFonts w:ascii="Times New Roman" w:hAnsi="Times New Roman"/>
          <w:sz w:val="20"/>
        </w:rPr>
        <w:t>.</w:t>
      </w:r>
    </w:p>
    <w:p w14:paraId="2E80B4B6" w14:textId="77777777" w:rsidR="00DC4520" w:rsidRPr="00DC4520" w:rsidRDefault="00DC4520" w:rsidP="00DC4520">
      <w:pPr>
        <w:pStyle w:val="aff5"/>
        <w:suppressAutoHyphens/>
        <w:ind w:left="0" w:firstLine="720"/>
        <w:jc w:val="both"/>
        <w:rPr>
          <w:rFonts w:ascii="Times New Roman" w:hAnsi="Times New Roman"/>
          <w:sz w:val="20"/>
        </w:rPr>
      </w:pPr>
    </w:p>
    <w:p w14:paraId="1AA17CC4" w14:textId="77777777" w:rsidR="00DC4520" w:rsidRPr="00DC4520" w:rsidRDefault="00DC4520" w:rsidP="00DC4520">
      <w:pPr>
        <w:shd w:val="clear" w:color="auto" w:fill="FFFFFF"/>
        <w:tabs>
          <w:tab w:val="right" w:pos="9923"/>
        </w:tabs>
        <w:suppressAutoHyphens/>
        <w:rPr>
          <w:sz w:val="20"/>
          <w:szCs w:val="20"/>
        </w:rPr>
      </w:pPr>
      <w:r w:rsidRPr="00DC4520">
        <w:rPr>
          <w:sz w:val="20"/>
          <w:szCs w:val="20"/>
        </w:rPr>
        <w:t xml:space="preserve">Глава Куйбышевского муниципального </w:t>
      </w:r>
    </w:p>
    <w:p w14:paraId="403C2C17" w14:textId="5B21060C" w:rsidR="00DC4520" w:rsidRPr="00DC4520" w:rsidRDefault="00DC4520" w:rsidP="00DC4520">
      <w:pPr>
        <w:shd w:val="clear" w:color="auto" w:fill="FFFFFF"/>
        <w:tabs>
          <w:tab w:val="right" w:pos="9923"/>
        </w:tabs>
        <w:suppressAutoHyphens/>
        <w:rPr>
          <w:sz w:val="20"/>
          <w:szCs w:val="20"/>
        </w:rPr>
      </w:pPr>
      <w:r w:rsidRPr="00DC4520">
        <w:rPr>
          <w:sz w:val="20"/>
          <w:szCs w:val="20"/>
        </w:rPr>
        <w:t xml:space="preserve">района Новосибирской области                                        </w:t>
      </w:r>
      <w:r>
        <w:rPr>
          <w:sz w:val="20"/>
          <w:szCs w:val="20"/>
        </w:rPr>
        <w:t xml:space="preserve">                                                   </w:t>
      </w:r>
      <w:r w:rsidRPr="00DC4520">
        <w:rPr>
          <w:sz w:val="20"/>
          <w:szCs w:val="20"/>
        </w:rPr>
        <w:t xml:space="preserve">                                </w:t>
      </w:r>
      <w:proofErr w:type="spellStart"/>
      <w:r w:rsidRPr="00DC4520">
        <w:rPr>
          <w:sz w:val="20"/>
          <w:szCs w:val="20"/>
        </w:rPr>
        <w:t>О.В.Караваев</w:t>
      </w:r>
      <w:proofErr w:type="spellEnd"/>
    </w:p>
    <w:p w14:paraId="5F7453BB" w14:textId="77777777" w:rsidR="00DC4520" w:rsidRPr="00DC4520" w:rsidRDefault="00DC4520" w:rsidP="00DC4520">
      <w:pPr>
        <w:shd w:val="clear" w:color="auto" w:fill="FFFFFF"/>
        <w:suppressAutoHyphens/>
        <w:jc w:val="both"/>
        <w:rPr>
          <w:sz w:val="20"/>
          <w:szCs w:val="20"/>
        </w:rPr>
      </w:pPr>
    </w:p>
    <w:p w14:paraId="4F17D94B" w14:textId="77777777" w:rsidR="00DC4520" w:rsidRPr="00DC4520" w:rsidRDefault="00DC4520" w:rsidP="00DC4520">
      <w:pPr>
        <w:suppressAutoHyphens/>
        <w:ind w:left="5245"/>
        <w:jc w:val="center"/>
        <w:rPr>
          <w:sz w:val="20"/>
          <w:szCs w:val="20"/>
        </w:rPr>
      </w:pPr>
      <w:r w:rsidRPr="00DC4520">
        <w:rPr>
          <w:sz w:val="20"/>
          <w:szCs w:val="20"/>
        </w:rPr>
        <w:t>ПРИЛОЖЕНИЕ</w:t>
      </w:r>
    </w:p>
    <w:p w14:paraId="60F7F3CD" w14:textId="77777777" w:rsidR="00DC4520" w:rsidRPr="00DC4520" w:rsidRDefault="00DC4520" w:rsidP="00DC4520">
      <w:pPr>
        <w:suppressAutoHyphens/>
        <w:ind w:left="5245"/>
        <w:jc w:val="center"/>
        <w:rPr>
          <w:sz w:val="20"/>
          <w:szCs w:val="20"/>
        </w:rPr>
      </w:pPr>
      <w:r w:rsidRPr="00DC4520">
        <w:rPr>
          <w:sz w:val="20"/>
          <w:szCs w:val="20"/>
        </w:rPr>
        <w:t>к постановлению администрации</w:t>
      </w:r>
    </w:p>
    <w:p w14:paraId="2350EC58" w14:textId="77777777" w:rsidR="00DC4520" w:rsidRPr="00DC4520" w:rsidRDefault="00DC4520" w:rsidP="00DC4520">
      <w:pPr>
        <w:suppressAutoHyphens/>
        <w:ind w:left="5245"/>
        <w:jc w:val="center"/>
        <w:rPr>
          <w:sz w:val="20"/>
          <w:szCs w:val="20"/>
        </w:rPr>
      </w:pPr>
      <w:r w:rsidRPr="00DC4520">
        <w:rPr>
          <w:sz w:val="20"/>
          <w:szCs w:val="20"/>
        </w:rPr>
        <w:t>Куйбышевского муниципального района</w:t>
      </w:r>
    </w:p>
    <w:p w14:paraId="7287C2E2" w14:textId="77777777" w:rsidR="00DC4520" w:rsidRPr="00DC4520" w:rsidRDefault="00DC4520" w:rsidP="00DC4520">
      <w:pPr>
        <w:suppressAutoHyphens/>
        <w:ind w:left="5245"/>
        <w:jc w:val="center"/>
        <w:rPr>
          <w:sz w:val="20"/>
          <w:szCs w:val="20"/>
        </w:rPr>
      </w:pPr>
      <w:r w:rsidRPr="00DC4520">
        <w:rPr>
          <w:sz w:val="20"/>
          <w:szCs w:val="20"/>
        </w:rPr>
        <w:t xml:space="preserve">Новосибирской области </w:t>
      </w:r>
      <w:r w:rsidRPr="00DC4520">
        <w:rPr>
          <w:sz w:val="20"/>
          <w:szCs w:val="20"/>
        </w:rPr>
        <w:br/>
        <w:t>от 14.02.2022 № 117</w:t>
      </w:r>
      <w:r w:rsidRPr="00DC4520">
        <w:rPr>
          <w:sz w:val="20"/>
          <w:szCs w:val="20"/>
        </w:rPr>
        <w:softHyphen/>
      </w:r>
      <w:r w:rsidRPr="00DC4520">
        <w:rPr>
          <w:sz w:val="20"/>
          <w:szCs w:val="20"/>
        </w:rPr>
        <w:softHyphen/>
      </w:r>
    </w:p>
    <w:p w14:paraId="5D4C4CEA" w14:textId="77777777" w:rsidR="00DC4520" w:rsidRPr="00DC4520" w:rsidRDefault="00DC4520" w:rsidP="00DC4520">
      <w:pPr>
        <w:shd w:val="clear" w:color="auto" w:fill="FFFFFF"/>
        <w:tabs>
          <w:tab w:val="left" w:pos="1276"/>
        </w:tabs>
        <w:suppressAutoHyphens/>
        <w:ind w:firstLine="720"/>
        <w:jc w:val="right"/>
        <w:rPr>
          <w:sz w:val="20"/>
          <w:szCs w:val="20"/>
        </w:rPr>
      </w:pPr>
    </w:p>
    <w:p w14:paraId="532F8DBD" w14:textId="77777777" w:rsidR="00DC4520" w:rsidRPr="00DC4520" w:rsidRDefault="00DC4520" w:rsidP="00DC4520">
      <w:pPr>
        <w:shd w:val="clear" w:color="auto" w:fill="FFFFFF"/>
        <w:tabs>
          <w:tab w:val="left" w:pos="1276"/>
        </w:tabs>
        <w:suppressAutoHyphens/>
        <w:ind w:firstLine="720"/>
        <w:jc w:val="center"/>
        <w:rPr>
          <w:sz w:val="20"/>
          <w:szCs w:val="20"/>
        </w:rPr>
      </w:pPr>
      <w:r w:rsidRPr="00DC4520">
        <w:rPr>
          <w:sz w:val="20"/>
          <w:szCs w:val="20"/>
        </w:rPr>
        <w:t>ПЕРЕЧЕНЬ</w:t>
      </w:r>
    </w:p>
    <w:p w14:paraId="625D789B" w14:textId="77777777" w:rsidR="00DC4520" w:rsidRPr="00DC4520" w:rsidRDefault="00DC4520" w:rsidP="00DC4520">
      <w:pPr>
        <w:shd w:val="clear" w:color="auto" w:fill="FFFFFF"/>
        <w:tabs>
          <w:tab w:val="left" w:pos="1276"/>
        </w:tabs>
        <w:suppressAutoHyphens/>
        <w:ind w:firstLine="720"/>
        <w:jc w:val="center"/>
        <w:rPr>
          <w:sz w:val="20"/>
          <w:szCs w:val="20"/>
        </w:rPr>
      </w:pPr>
      <w:r w:rsidRPr="00DC4520">
        <w:rPr>
          <w:sz w:val="20"/>
          <w:szCs w:val="20"/>
        </w:rPr>
        <w:t xml:space="preserve">муниципального имущества Куйбышевского муниципального района Новосибирской области, свободного от прав третьих лиц (за исключением имущественных прав субъектов малого и среднего предпринимательства) </w:t>
      </w:r>
    </w:p>
    <w:p w14:paraId="36E8B032" w14:textId="77777777" w:rsidR="00DC4520" w:rsidRPr="00DC4520" w:rsidRDefault="00DC4520" w:rsidP="00DC4520">
      <w:pPr>
        <w:shd w:val="clear" w:color="auto" w:fill="FFFFFF"/>
        <w:tabs>
          <w:tab w:val="left" w:pos="1276"/>
        </w:tabs>
        <w:suppressAutoHyphens/>
        <w:ind w:firstLine="720"/>
        <w:jc w:val="center"/>
        <w:rPr>
          <w:sz w:val="20"/>
          <w:szCs w:val="20"/>
        </w:rPr>
      </w:pP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429"/>
        <w:gridCol w:w="1834"/>
        <w:gridCol w:w="966"/>
        <w:gridCol w:w="1788"/>
        <w:gridCol w:w="1303"/>
      </w:tblGrid>
      <w:tr w:rsidR="00DC4520" w:rsidRPr="00DC4520" w14:paraId="26748073" w14:textId="77777777" w:rsidTr="00126527">
        <w:tc>
          <w:tcPr>
            <w:tcW w:w="513" w:type="dxa"/>
            <w:tcBorders>
              <w:top w:val="single" w:sz="4" w:space="0" w:color="auto"/>
              <w:left w:val="single" w:sz="4" w:space="0" w:color="auto"/>
              <w:bottom w:val="single" w:sz="4" w:space="0" w:color="auto"/>
              <w:right w:val="single" w:sz="4" w:space="0" w:color="auto"/>
            </w:tcBorders>
          </w:tcPr>
          <w:p w14:paraId="17BC387F" w14:textId="77777777" w:rsidR="00DC4520" w:rsidRPr="00DC4520" w:rsidRDefault="00DC4520" w:rsidP="00126527">
            <w:pPr>
              <w:tabs>
                <w:tab w:val="left" w:pos="1276"/>
              </w:tabs>
              <w:suppressAutoHyphens/>
              <w:jc w:val="center"/>
              <w:rPr>
                <w:sz w:val="20"/>
                <w:szCs w:val="20"/>
              </w:rPr>
            </w:pPr>
            <w:r w:rsidRPr="00DC4520">
              <w:rPr>
                <w:sz w:val="20"/>
                <w:szCs w:val="20"/>
              </w:rPr>
              <w:t>№ п/п</w:t>
            </w:r>
          </w:p>
        </w:tc>
        <w:tc>
          <w:tcPr>
            <w:tcW w:w="2306" w:type="dxa"/>
            <w:tcBorders>
              <w:top w:val="single" w:sz="4" w:space="0" w:color="auto"/>
              <w:left w:val="single" w:sz="4" w:space="0" w:color="auto"/>
              <w:bottom w:val="single" w:sz="4" w:space="0" w:color="auto"/>
              <w:right w:val="single" w:sz="4" w:space="0" w:color="auto"/>
            </w:tcBorders>
          </w:tcPr>
          <w:p w14:paraId="2AD01ACF" w14:textId="77777777" w:rsidR="00DC4520" w:rsidRPr="00DC4520" w:rsidRDefault="00DC4520" w:rsidP="00126527">
            <w:pPr>
              <w:tabs>
                <w:tab w:val="left" w:pos="1276"/>
              </w:tabs>
              <w:suppressAutoHyphens/>
              <w:jc w:val="center"/>
              <w:rPr>
                <w:sz w:val="20"/>
                <w:szCs w:val="20"/>
              </w:rPr>
            </w:pPr>
            <w:r w:rsidRPr="00DC4520">
              <w:rPr>
                <w:sz w:val="20"/>
                <w:szCs w:val="20"/>
              </w:rPr>
              <w:t>Наименование имущества и его характеристики</w:t>
            </w:r>
          </w:p>
        </w:tc>
        <w:tc>
          <w:tcPr>
            <w:tcW w:w="2550" w:type="dxa"/>
            <w:tcBorders>
              <w:top w:val="single" w:sz="4" w:space="0" w:color="auto"/>
              <w:left w:val="single" w:sz="4" w:space="0" w:color="auto"/>
              <w:bottom w:val="single" w:sz="4" w:space="0" w:color="auto"/>
              <w:right w:val="single" w:sz="4" w:space="0" w:color="auto"/>
            </w:tcBorders>
          </w:tcPr>
          <w:p w14:paraId="0CA1334C" w14:textId="77777777" w:rsidR="00DC4520" w:rsidRPr="00DC4520" w:rsidRDefault="00DC4520" w:rsidP="00126527">
            <w:pPr>
              <w:tabs>
                <w:tab w:val="left" w:pos="1276"/>
              </w:tabs>
              <w:suppressAutoHyphens/>
              <w:jc w:val="center"/>
              <w:rPr>
                <w:sz w:val="20"/>
                <w:szCs w:val="20"/>
              </w:rPr>
            </w:pPr>
            <w:r w:rsidRPr="00DC4520">
              <w:rPr>
                <w:sz w:val="20"/>
                <w:szCs w:val="20"/>
              </w:rPr>
              <w:t>Адрес (местоположение, местонахождение имущества)</w:t>
            </w:r>
          </w:p>
        </w:tc>
        <w:tc>
          <w:tcPr>
            <w:tcW w:w="1033" w:type="dxa"/>
            <w:tcBorders>
              <w:top w:val="single" w:sz="4" w:space="0" w:color="auto"/>
              <w:left w:val="single" w:sz="4" w:space="0" w:color="auto"/>
              <w:bottom w:val="single" w:sz="4" w:space="0" w:color="auto"/>
              <w:right w:val="single" w:sz="4" w:space="0" w:color="auto"/>
            </w:tcBorders>
          </w:tcPr>
          <w:p w14:paraId="1F3991A6" w14:textId="77777777" w:rsidR="00DC4520" w:rsidRPr="00DC4520" w:rsidRDefault="00DC4520" w:rsidP="00126527">
            <w:pPr>
              <w:tabs>
                <w:tab w:val="left" w:pos="1276"/>
              </w:tabs>
              <w:suppressAutoHyphens/>
              <w:jc w:val="center"/>
              <w:rPr>
                <w:sz w:val="20"/>
                <w:szCs w:val="20"/>
              </w:rPr>
            </w:pPr>
            <w:r w:rsidRPr="00DC4520">
              <w:rPr>
                <w:sz w:val="20"/>
                <w:szCs w:val="20"/>
              </w:rPr>
              <w:t>Общая площадь (</w:t>
            </w:r>
            <w:proofErr w:type="spellStart"/>
            <w:r w:rsidRPr="00DC4520">
              <w:rPr>
                <w:sz w:val="20"/>
                <w:szCs w:val="20"/>
              </w:rPr>
              <w:t>кв.м</w:t>
            </w:r>
            <w:proofErr w:type="spellEnd"/>
            <w:r w:rsidRPr="00DC4520">
              <w:rPr>
                <w:sz w:val="20"/>
                <w:szCs w:val="20"/>
              </w:rPr>
              <w:t>)</w:t>
            </w:r>
          </w:p>
        </w:tc>
        <w:tc>
          <w:tcPr>
            <w:tcW w:w="1837" w:type="dxa"/>
            <w:tcBorders>
              <w:top w:val="single" w:sz="4" w:space="0" w:color="auto"/>
              <w:left w:val="single" w:sz="4" w:space="0" w:color="auto"/>
              <w:bottom w:val="single" w:sz="4" w:space="0" w:color="auto"/>
              <w:right w:val="single" w:sz="4" w:space="0" w:color="auto"/>
            </w:tcBorders>
          </w:tcPr>
          <w:p w14:paraId="7E955921" w14:textId="77777777" w:rsidR="00DC4520" w:rsidRPr="00DC4520" w:rsidRDefault="00DC4520" w:rsidP="00126527">
            <w:pPr>
              <w:tabs>
                <w:tab w:val="left" w:pos="1276"/>
              </w:tabs>
              <w:suppressAutoHyphens/>
              <w:jc w:val="center"/>
              <w:rPr>
                <w:sz w:val="20"/>
                <w:szCs w:val="20"/>
              </w:rPr>
            </w:pPr>
            <w:r w:rsidRPr="00DC4520">
              <w:rPr>
                <w:sz w:val="20"/>
                <w:szCs w:val="20"/>
              </w:rPr>
              <w:t>Кадастровый или условный номер</w:t>
            </w:r>
          </w:p>
        </w:tc>
        <w:tc>
          <w:tcPr>
            <w:tcW w:w="1569" w:type="dxa"/>
            <w:tcBorders>
              <w:top w:val="single" w:sz="4" w:space="0" w:color="auto"/>
              <w:left w:val="single" w:sz="4" w:space="0" w:color="auto"/>
              <w:bottom w:val="single" w:sz="4" w:space="0" w:color="auto"/>
              <w:right w:val="single" w:sz="4" w:space="0" w:color="auto"/>
            </w:tcBorders>
          </w:tcPr>
          <w:p w14:paraId="4289404C" w14:textId="77777777" w:rsidR="00DC4520" w:rsidRPr="00DC4520" w:rsidRDefault="00DC4520" w:rsidP="00126527">
            <w:pPr>
              <w:tabs>
                <w:tab w:val="left" w:pos="1276"/>
              </w:tabs>
              <w:suppressAutoHyphens/>
              <w:jc w:val="center"/>
              <w:rPr>
                <w:sz w:val="20"/>
                <w:szCs w:val="20"/>
              </w:rPr>
            </w:pPr>
            <w:r w:rsidRPr="00DC4520">
              <w:rPr>
                <w:sz w:val="20"/>
                <w:szCs w:val="20"/>
              </w:rPr>
              <w:t>Вид имущества (движимое, недвижимое имущество)</w:t>
            </w:r>
          </w:p>
        </w:tc>
      </w:tr>
      <w:tr w:rsidR="00DC4520" w:rsidRPr="00DC4520" w14:paraId="5327F9C3" w14:textId="77777777" w:rsidTr="00126527">
        <w:tc>
          <w:tcPr>
            <w:tcW w:w="513" w:type="dxa"/>
            <w:tcBorders>
              <w:top w:val="single" w:sz="4" w:space="0" w:color="auto"/>
              <w:left w:val="single" w:sz="4" w:space="0" w:color="auto"/>
              <w:bottom w:val="single" w:sz="4" w:space="0" w:color="auto"/>
              <w:right w:val="single" w:sz="4" w:space="0" w:color="auto"/>
            </w:tcBorders>
          </w:tcPr>
          <w:p w14:paraId="5E707146" w14:textId="77777777" w:rsidR="00DC4520" w:rsidRPr="00DC4520" w:rsidRDefault="00DC4520" w:rsidP="00126527">
            <w:pPr>
              <w:tabs>
                <w:tab w:val="left" w:pos="1276"/>
              </w:tabs>
              <w:suppressAutoHyphens/>
              <w:jc w:val="center"/>
              <w:rPr>
                <w:sz w:val="20"/>
                <w:szCs w:val="20"/>
              </w:rPr>
            </w:pPr>
            <w:r w:rsidRPr="00DC4520">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1AB67ECC" w14:textId="77777777" w:rsidR="00DC4520" w:rsidRPr="00DC4520" w:rsidRDefault="00DC4520" w:rsidP="00126527">
            <w:pPr>
              <w:tabs>
                <w:tab w:val="left" w:pos="1276"/>
              </w:tabs>
              <w:suppressAutoHyphens/>
              <w:jc w:val="center"/>
              <w:rPr>
                <w:sz w:val="20"/>
                <w:szCs w:val="20"/>
              </w:rPr>
            </w:pPr>
            <w:r w:rsidRPr="00DC4520">
              <w:rPr>
                <w:sz w:val="20"/>
                <w:szCs w:val="20"/>
              </w:rPr>
              <w:t>2</w:t>
            </w:r>
          </w:p>
        </w:tc>
        <w:tc>
          <w:tcPr>
            <w:tcW w:w="2550" w:type="dxa"/>
            <w:tcBorders>
              <w:top w:val="single" w:sz="4" w:space="0" w:color="auto"/>
              <w:left w:val="single" w:sz="4" w:space="0" w:color="auto"/>
              <w:bottom w:val="single" w:sz="4" w:space="0" w:color="auto"/>
              <w:right w:val="single" w:sz="4" w:space="0" w:color="auto"/>
            </w:tcBorders>
          </w:tcPr>
          <w:p w14:paraId="662B0EF4" w14:textId="77777777" w:rsidR="00DC4520" w:rsidRPr="00DC4520" w:rsidRDefault="00DC4520" w:rsidP="00126527">
            <w:pPr>
              <w:tabs>
                <w:tab w:val="left" w:pos="1276"/>
              </w:tabs>
              <w:suppressAutoHyphens/>
              <w:jc w:val="center"/>
              <w:rPr>
                <w:sz w:val="20"/>
                <w:szCs w:val="20"/>
              </w:rPr>
            </w:pPr>
            <w:r w:rsidRPr="00DC4520">
              <w:rPr>
                <w:sz w:val="20"/>
                <w:szCs w:val="20"/>
              </w:rPr>
              <w:t>3</w:t>
            </w:r>
          </w:p>
        </w:tc>
        <w:tc>
          <w:tcPr>
            <w:tcW w:w="1033" w:type="dxa"/>
            <w:tcBorders>
              <w:top w:val="single" w:sz="4" w:space="0" w:color="auto"/>
              <w:left w:val="single" w:sz="4" w:space="0" w:color="auto"/>
              <w:bottom w:val="single" w:sz="4" w:space="0" w:color="auto"/>
              <w:right w:val="single" w:sz="4" w:space="0" w:color="auto"/>
            </w:tcBorders>
          </w:tcPr>
          <w:p w14:paraId="1CE9A559" w14:textId="77777777" w:rsidR="00DC4520" w:rsidRPr="00DC4520" w:rsidRDefault="00DC4520" w:rsidP="00126527">
            <w:pPr>
              <w:tabs>
                <w:tab w:val="left" w:pos="1276"/>
              </w:tabs>
              <w:suppressAutoHyphens/>
              <w:jc w:val="center"/>
              <w:rPr>
                <w:sz w:val="20"/>
                <w:szCs w:val="20"/>
              </w:rPr>
            </w:pPr>
            <w:r w:rsidRPr="00DC4520">
              <w:rPr>
                <w:sz w:val="20"/>
                <w:szCs w:val="20"/>
              </w:rPr>
              <w:t>4</w:t>
            </w:r>
          </w:p>
        </w:tc>
        <w:tc>
          <w:tcPr>
            <w:tcW w:w="1837" w:type="dxa"/>
            <w:tcBorders>
              <w:top w:val="single" w:sz="4" w:space="0" w:color="auto"/>
              <w:left w:val="single" w:sz="4" w:space="0" w:color="auto"/>
              <w:bottom w:val="single" w:sz="4" w:space="0" w:color="auto"/>
              <w:right w:val="single" w:sz="4" w:space="0" w:color="auto"/>
            </w:tcBorders>
          </w:tcPr>
          <w:p w14:paraId="4A7900BA" w14:textId="77777777" w:rsidR="00DC4520" w:rsidRPr="00DC4520" w:rsidRDefault="00DC4520" w:rsidP="00126527">
            <w:pPr>
              <w:tabs>
                <w:tab w:val="left" w:pos="1276"/>
              </w:tabs>
              <w:suppressAutoHyphens/>
              <w:jc w:val="center"/>
              <w:rPr>
                <w:sz w:val="20"/>
                <w:szCs w:val="20"/>
              </w:rPr>
            </w:pPr>
            <w:r w:rsidRPr="00DC4520">
              <w:rPr>
                <w:sz w:val="20"/>
                <w:szCs w:val="20"/>
              </w:rPr>
              <w:t>5</w:t>
            </w:r>
          </w:p>
        </w:tc>
        <w:tc>
          <w:tcPr>
            <w:tcW w:w="1569" w:type="dxa"/>
            <w:tcBorders>
              <w:top w:val="single" w:sz="4" w:space="0" w:color="auto"/>
              <w:left w:val="single" w:sz="4" w:space="0" w:color="auto"/>
              <w:bottom w:val="single" w:sz="4" w:space="0" w:color="auto"/>
              <w:right w:val="single" w:sz="4" w:space="0" w:color="auto"/>
            </w:tcBorders>
          </w:tcPr>
          <w:p w14:paraId="1F1DBEA8" w14:textId="77777777" w:rsidR="00DC4520" w:rsidRPr="00DC4520" w:rsidRDefault="00DC4520" w:rsidP="00126527">
            <w:pPr>
              <w:tabs>
                <w:tab w:val="left" w:pos="1276"/>
              </w:tabs>
              <w:suppressAutoHyphens/>
              <w:jc w:val="center"/>
              <w:rPr>
                <w:sz w:val="20"/>
                <w:szCs w:val="20"/>
              </w:rPr>
            </w:pPr>
            <w:r w:rsidRPr="00DC4520">
              <w:rPr>
                <w:sz w:val="20"/>
                <w:szCs w:val="20"/>
              </w:rPr>
              <w:t>6</w:t>
            </w:r>
          </w:p>
        </w:tc>
      </w:tr>
      <w:tr w:rsidR="00DC4520" w:rsidRPr="00DC4520" w14:paraId="6A17AD2D" w14:textId="77777777" w:rsidTr="00126527">
        <w:tc>
          <w:tcPr>
            <w:tcW w:w="513" w:type="dxa"/>
            <w:tcBorders>
              <w:top w:val="single" w:sz="4" w:space="0" w:color="auto"/>
              <w:left w:val="single" w:sz="4" w:space="0" w:color="auto"/>
              <w:bottom w:val="single" w:sz="4" w:space="0" w:color="auto"/>
              <w:right w:val="single" w:sz="4" w:space="0" w:color="auto"/>
            </w:tcBorders>
          </w:tcPr>
          <w:p w14:paraId="3FA599A9" w14:textId="77777777" w:rsidR="00DC4520" w:rsidRPr="00DC4520" w:rsidRDefault="00DC4520" w:rsidP="00126527">
            <w:pPr>
              <w:tabs>
                <w:tab w:val="left" w:pos="1276"/>
              </w:tabs>
              <w:suppressAutoHyphens/>
              <w:rPr>
                <w:sz w:val="20"/>
                <w:szCs w:val="20"/>
              </w:rPr>
            </w:pPr>
            <w:r w:rsidRPr="00DC4520">
              <w:rPr>
                <w:sz w:val="20"/>
                <w:szCs w:val="20"/>
              </w:rPr>
              <w:t>1.</w:t>
            </w:r>
          </w:p>
        </w:tc>
        <w:tc>
          <w:tcPr>
            <w:tcW w:w="2306" w:type="dxa"/>
            <w:tcBorders>
              <w:top w:val="single" w:sz="4" w:space="0" w:color="auto"/>
              <w:left w:val="single" w:sz="4" w:space="0" w:color="auto"/>
              <w:bottom w:val="single" w:sz="4" w:space="0" w:color="auto"/>
              <w:right w:val="single" w:sz="4" w:space="0" w:color="auto"/>
            </w:tcBorders>
          </w:tcPr>
          <w:p w14:paraId="4F04D0D8" w14:textId="77777777" w:rsidR="00DC4520" w:rsidRPr="00DC4520" w:rsidRDefault="00DC4520" w:rsidP="00126527">
            <w:pPr>
              <w:tabs>
                <w:tab w:val="left" w:pos="1276"/>
              </w:tabs>
              <w:suppressAutoHyphens/>
              <w:rPr>
                <w:sz w:val="20"/>
                <w:szCs w:val="20"/>
              </w:rPr>
            </w:pPr>
            <w:r w:rsidRPr="00DC4520">
              <w:rPr>
                <w:sz w:val="20"/>
                <w:szCs w:val="20"/>
              </w:rPr>
              <w:t xml:space="preserve">Здание жилого дома, реестровый № 11030, </w:t>
            </w:r>
            <w:proofErr w:type="spellStart"/>
            <w:proofErr w:type="gramStart"/>
            <w:r w:rsidRPr="00DC4520">
              <w:rPr>
                <w:sz w:val="20"/>
                <w:szCs w:val="20"/>
              </w:rPr>
              <w:t>назначение:жилой</w:t>
            </w:r>
            <w:proofErr w:type="spellEnd"/>
            <w:proofErr w:type="gramEnd"/>
            <w:r w:rsidRPr="00DC4520">
              <w:rPr>
                <w:sz w:val="20"/>
                <w:szCs w:val="20"/>
              </w:rPr>
              <w:t xml:space="preserve"> дом</w:t>
            </w:r>
          </w:p>
        </w:tc>
        <w:tc>
          <w:tcPr>
            <w:tcW w:w="2550" w:type="dxa"/>
            <w:tcBorders>
              <w:top w:val="single" w:sz="4" w:space="0" w:color="auto"/>
              <w:left w:val="single" w:sz="4" w:space="0" w:color="auto"/>
              <w:bottom w:val="single" w:sz="4" w:space="0" w:color="auto"/>
              <w:right w:val="single" w:sz="4" w:space="0" w:color="auto"/>
            </w:tcBorders>
          </w:tcPr>
          <w:p w14:paraId="06CCD041"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Куйбышевский район, в районе </w:t>
            </w:r>
            <w:proofErr w:type="spellStart"/>
            <w:r w:rsidRPr="00DC4520">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7A5E02A9" w14:textId="77777777" w:rsidR="00DC4520" w:rsidRPr="00DC4520" w:rsidRDefault="00DC4520" w:rsidP="00126527">
            <w:pPr>
              <w:tabs>
                <w:tab w:val="left" w:pos="1276"/>
              </w:tabs>
              <w:suppressAutoHyphens/>
              <w:rPr>
                <w:sz w:val="20"/>
                <w:szCs w:val="20"/>
              </w:rPr>
            </w:pPr>
            <w:r w:rsidRPr="00DC4520">
              <w:rPr>
                <w:sz w:val="20"/>
                <w:szCs w:val="20"/>
              </w:rPr>
              <w:t>25,6</w:t>
            </w:r>
          </w:p>
        </w:tc>
        <w:tc>
          <w:tcPr>
            <w:tcW w:w="1837" w:type="dxa"/>
            <w:tcBorders>
              <w:top w:val="single" w:sz="4" w:space="0" w:color="auto"/>
              <w:left w:val="single" w:sz="4" w:space="0" w:color="auto"/>
              <w:bottom w:val="single" w:sz="4" w:space="0" w:color="auto"/>
              <w:right w:val="single" w:sz="4" w:space="0" w:color="auto"/>
            </w:tcBorders>
          </w:tcPr>
          <w:p w14:paraId="0398FE51" w14:textId="77777777" w:rsidR="00DC4520" w:rsidRPr="00DC4520" w:rsidRDefault="00DC4520" w:rsidP="00126527">
            <w:pPr>
              <w:tabs>
                <w:tab w:val="left" w:pos="1276"/>
              </w:tabs>
              <w:suppressAutoHyphens/>
              <w:rPr>
                <w:sz w:val="20"/>
                <w:szCs w:val="20"/>
              </w:rPr>
            </w:pPr>
            <w:r w:rsidRPr="00DC4520">
              <w:rPr>
                <w:sz w:val="20"/>
                <w:szCs w:val="20"/>
              </w:rPr>
              <w:t>54:14:000000:232</w:t>
            </w:r>
          </w:p>
        </w:tc>
        <w:tc>
          <w:tcPr>
            <w:tcW w:w="1569" w:type="dxa"/>
            <w:tcBorders>
              <w:top w:val="single" w:sz="4" w:space="0" w:color="auto"/>
              <w:left w:val="single" w:sz="4" w:space="0" w:color="auto"/>
              <w:bottom w:val="single" w:sz="4" w:space="0" w:color="auto"/>
              <w:right w:val="single" w:sz="4" w:space="0" w:color="auto"/>
            </w:tcBorders>
          </w:tcPr>
          <w:p w14:paraId="1F6112B7"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771AF8E3" w14:textId="77777777" w:rsidTr="00126527">
        <w:tc>
          <w:tcPr>
            <w:tcW w:w="513" w:type="dxa"/>
            <w:tcBorders>
              <w:top w:val="single" w:sz="4" w:space="0" w:color="auto"/>
              <w:left w:val="single" w:sz="4" w:space="0" w:color="auto"/>
              <w:bottom w:val="single" w:sz="4" w:space="0" w:color="auto"/>
              <w:right w:val="single" w:sz="4" w:space="0" w:color="auto"/>
            </w:tcBorders>
          </w:tcPr>
          <w:p w14:paraId="295B881E" w14:textId="77777777" w:rsidR="00DC4520" w:rsidRPr="00DC4520" w:rsidRDefault="00DC4520" w:rsidP="00126527">
            <w:pPr>
              <w:tabs>
                <w:tab w:val="left" w:pos="1276"/>
              </w:tabs>
              <w:suppressAutoHyphens/>
              <w:rPr>
                <w:sz w:val="20"/>
                <w:szCs w:val="20"/>
              </w:rPr>
            </w:pPr>
            <w:r w:rsidRPr="00DC4520">
              <w:rPr>
                <w:sz w:val="20"/>
                <w:szCs w:val="20"/>
              </w:rPr>
              <w:t>2.</w:t>
            </w:r>
          </w:p>
        </w:tc>
        <w:tc>
          <w:tcPr>
            <w:tcW w:w="2306" w:type="dxa"/>
            <w:tcBorders>
              <w:top w:val="single" w:sz="4" w:space="0" w:color="auto"/>
              <w:left w:val="single" w:sz="4" w:space="0" w:color="auto"/>
              <w:bottom w:val="single" w:sz="4" w:space="0" w:color="auto"/>
              <w:right w:val="single" w:sz="4" w:space="0" w:color="auto"/>
            </w:tcBorders>
          </w:tcPr>
          <w:p w14:paraId="3781A889" w14:textId="77777777" w:rsidR="00DC4520" w:rsidRPr="00DC4520" w:rsidRDefault="00DC4520" w:rsidP="00126527">
            <w:pPr>
              <w:tabs>
                <w:tab w:val="left" w:pos="1276"/>
              </w:tabs>
              <w:suppressAutoHyphens/>
              <w:rPr>
                <w:sz w:val="20"/>
                <w:szCs w:val="20"/>
              </w:rPr>
            </w:pPr>
            <w:r w:rsidRPr="00DC4520">
              <w:rPr>
                <w:sz w:val="20"/>
                <w:szCs w:val="20"/>
              </w:rPr>
              <w:t>Жилой корпус №3, реестровый № 11023,</w:t>
            </w:r>
          </w:p>
          <w:p w14:paraId="042B6E1C" w14:textId="77777777" w:rsidR="00DC4520" w:rsidRPr="00DC4520" w:rsidRDefault="00DC4520" w:rsidP="00126527">
            <w:pPr>
              <w:tabs>
                <w:tab w:val="left" w:pos="1276"/>
              </w:tabs>
              <w:suppressAutoHyphens/>
              <w:rPr>
                <w:sz w:val="20"/>
                <w:szCs w:val="20"/>
              </w:rPr>
            </w:pPr>
            <w:r w:rsidRPr="00DC4520">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112BCF96"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Куйбышевский район, в районе </w:t>
            </w:r>
            <w:proofErr w:type="spellStart"/>
            <w:r w:rsidRPr="00DC4520">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58C775CC" w14:textId="77777777" w:rsidR="00DC4520" w:rsidRPr="00DC4520" w:rsidRDefault="00DC4520" w:rsidP="00126527">
            <w:pPr>
              <w:tabs>
                <w:tab w:val="left" w:pos="1276"/>
              </w:tabs>
              <w:suppressAutoHyphens/>
              <w:rPr>
                <w:sz w:val="20"/>
                <w:szCs w:val="20"/>
              </w:rPr>
            </w:pPr>
            <w:r w:rsidRPr="00DC4520">
              <w:rPr>
                <w:sz w:val="20"/>
                <w:szCs w:val="20"/>
              </w:rPr>
              <w:t>273,2</w:t>
            </w:r>
          </w:p>
        </w:tc>
        <w:tc>
          <w:tcPr>
            <w:tcW w:w="1837" w:type="dxa"/>
            <w:tcBorders>
              <w:top w:val="single" w:sz="4" w:space="0" w:color="auto"/>
              <w:left w:val="single" w:sz="4" w:space="0" w:color="auto"/>
              <w:bottom w:val="single" w:sz="4" w:space="0" w:color="auto"/>
              <w:right w:val="single" w:sz="4" w:space="0" w:color="auto"/>
            </w:tcBorders>
          </w:tcPr>
          <w:p w14:paraId="76FEF7CF" w14:textId="77777777" w:rsidR="00DC4520" w:rsidRPr="00DC4520" w:rsidRDefault="00DC4520" w:rsidP="00126527">
            <w:pPr>
              <w:tabs>
                <w:tab w:val="left" w:pos="1276"/>
              </w:tabs>
              <w:suppressAutoHyphens/>
              <w:rPr>
                <w:sz w:val="20"/>
                <w:szCs w:val="20"/>
              </w:rPr>
            </w:pPr>
            <w:r w:rsidRPr="00DC4520">
              <w:rPr>
                <w:sz w:val="20"/>
                <w:szCs w:val="20"/>
              </w:rPr>
              <w:t>54:14:025503:1017</w:t>
            </w:r>
          </w:p>
        </w:tc>
        <w:tc>
          <w:tcPr>
            <w:tcW w:w="1569" w:type="dxa"/>
            <w:tcBorders>
              <w:top w:val="single" w:sz="4" w:space="0" w:color="auto"/>
              <w:left w:val="single" w:sz="4" w:space="0" w:color="auto"/>
              <w:bottom w:val="single" w:sz="4" w:space="0" w:color="auto"/>
              <w:right w:val="single" w:sz="4" w:space="0" w:color="auto"/>
            </w:tcBorders>
          </w:tcPr>
          <w:p w14:paraId="2E75C533"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0C77AFC1" w14:textId="77777777" w:rsidTr="00126527">
        <w:tc>
          <w:tcPr>
            <w:tcW w:w="513" w:type="dxa"/>
            <w:tcBorders>
              <w:top w:val="single" w:sz="4" w:space="0" w:color="auto"/>
              <w:left w:val="single" w:sz="4" w:space="0" w:color="auto"/>
              <w:bottom w:val="single" w:sz="4" w:space="0" w:color="auto"/>
              <w:right w:val="single" w:sz="4" w:space="0" w:color="auto"/>
            </w:tcBorders>
          </w:tcPr>
          <w:p w14:paraId="60CB019E" w14:textId="77777777" w:rsidR="00DC4520" w:rsidRPr="00DC4520" w:rsidRDefault="00DC4520" w:rsidP="00126527">
            <w:pPr>
              <w:tabs>
                <w:tab w:val="left" w:pos="1276"/>
              </w:tabs>
              <w:suppressAutoHyphens/>
              <w:rPr>
                <w:sz w:val="20"/>
                <w:szCs w:val="20"/>
              </w:rPr>
            </w:pPr>
            <w:r w:rsidRPr="00DC4520">
              <w:rPr>
                <w:sz w:val="20"/>
                <w:szCs w:val="20"/>
              </w:rPr>
              <w:lastRenderedPageBreak/>
              <w:t>3.</w:t>
            </w:r>
          </w:p>
        </w:tc>
        <w:tc>
          <w:tcPr>
            <w:tcW w:w="2306" w:type="dxa"/>
            <w:tcBorders>
              <w:top w:val="single" w:sz="4" w:space="0" w:color="auto"/>
              <w:left w:val="single" w:sz="4" w:space="0" w:color="auto"/>
              <w:bottom w:val="single" w:sz="4" w:space="0" w:color="auto"/>
              <w:right w:val="single" w:sz="4" w:space="0" w:color="auto"/>
            </w:tcBorders>
          </w:tcPr>
          <w:p w14:paraId="6709ECA1" w14:textId="77777777" w:rsidR="00DC4520" w:rsidRPr="00DC4520" w:rsidRDefault="00DC4520" w:rsidP="00126527">
            <w:pPr>
              <w:tabs>
                <w:tab w:val="left" w:pos="1276"/>
              </w:tabs>
              <w:suppressAutoHyphens/>
              <w:rPr>
                <w:sz w:val="20"/>
                <w:szCs w:val="20"/>
              </w:rPr>
            </w:pPr>
            <w:r w:rsidRPr="00DC4520">
              <w:rPr>
                <w:sz w:val="20"/>
                <w:szCs w:val="20"/>
              </w:rPr>
              <w:t>Здание бани, реестровый № 11031,</w:t>
            </w:r>
          </w:p>
          <w:p w14:paraId="02C7BB5A" w14:textId="77777777" w:rsidR="00DC4520" w:rsidRPr="00DC4520" w:rsidRDefault="00DC4520" w:rsidP="00126527">
            <w:pPr>
              <w:tabs>
                <w:tab w:val="left" w:pos="1276"/>
              </w:tabs>
              <w:suppressAutoHyphens/>
              <w:rPr>
                <w:sz w:val="20"/>
                <w:szCs w:val="20"/>
              </w:rPr>
            </w:pPr>
            <w:r w:rsidRPr="00DC4520">
              <w:rPr>
                <w:sz w:val="20"/>
                <w:szCs w:val="20"/>
              </w:rPr>
              <w:t>назначение: нежилое здание</w:t>
            </w:r>
          </w:p>
        </w:tc>
        <w:tc>
          <w:tcPr>
            <w:tcW w:w="2550" w:type="dxa"/>
            <w:tcBorders>
              <w:top w:val="single" w:sz="4" w:space="0" w:color="auto"/>
              <w:left w:val="single" w:sz="4" w:space="0" w:color="auto"/>
              <w:bottom w:val="single" w:sz="4" w:space="0" w:color="auto"/>
              <w:right w:val="single" w:sz="4" w:space="0" w:color="auto"/>
            </w:tcBorders>
          </w:tcPr>
          <w:p w14:paraId="436B1D86"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Куйбышевский район, в районе </w:t>
            </w:r>
            <w:proofErr w:type="spellStart"/>
            <w:r w:rsidRPr="00DC4520">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7F586F80" w14:textId="77777777" w:rsidR="00DC4520" w:rsidRPr="00DC4520" w:rsidRDefault="00DC4520" w:rsidP="00126527">
            <w:pPr>
              <w:tabs>
                <w:tab w:val="left" w:pos="1276"/>
              </w:tabs>
              <w:suppressAutoHyphens/>
              <w:rPr>
                <w:sz w:val="20"/>
                <w:szCs w:val="20"/>
              </w:rPr>
            </w:pPr>
            <w:r w:rsidRPr="00DC4520">
              <w:rPr>
                <w:sz w:val="20"/>
                <w:szCs w:val="20"/>
              </w:rPr>
              <w:t>21,8</w:t>
            </w:r>
          </w:p>
        </w:tc>
        <w:tc>
          <w:tcPr>
            <w:tcW w:w="1837" w:type="dxa"/>
            <w:tcBorders>
              <w:top w:val="single" w:sz="4" w:space="0" w:color="auto"/>
              <w:left w:val="single" w:sz="4" w:space="0" w:color="auto"/>
              <w:bottom w:val="single" w:sz="4" w:space="0" w:color="auto"/>
              <w:right w:val="single" w:sz="4" w:space="0" w:color="auto"/>
            </w:tcBorders>
          </w:tcPr>
          <w:p w14:paraId="7EBA7FD3" w14:textId="77777777" w:rsidR="00DC4520" w:rsidRPr="00DC4520" w:rsidRDefault="00DC4520" w:rsidP="00126527">
            <w:pPr>
              <w:tabs>
                <w:tab w:val="left" w:pos="1276"/>
              </w:tabs>
              <w:suppressAutoHyphens/>
              <w:rPr>
                <w:sz w:val="20"/>
                <w:szCs w:val="20"/>
              </w:rPr>
            </w:pPr>
            <w:r w:rsidRPr="00DC4520">
              <w:rPr>
                <w:sz w:val="20"/>
                <w:szCs w:val="20"/>
              </w:rPr>
              <w:t>54:14:000000:223</w:t>
            </w:r>
          </w:p>
        </w:tc>
        <w:tc>
          <w:tcPr>
            <w:tcW w:w="1569" w:type="dxa"/>
            <w:tcBorders>
              <w:top w:val="single" w:sz="4" w:space="0" w:color="auto"/>
              <w:left w:val="single" w:sz="4" w:space="0" w:color="auto"/>
              <w:bottom w:val="single" w:sz="4" w:space="0" w:color="auto"/>
              <w:right w:val="single" w:sz="4" w:space="0" w:color="auto"/>
            </w:tcBorders>
          </w:tcPr>
          <w:p w14:paraId="53C6CB72"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38B6625E" w14:textId="77777777" w:rsidTr="00126527">
        <w:tc>
          <w:tcPr>
            <w:tcW w:w="513" w:type="dxa"/>
            <w:tcBorders>
              <w:top w:val="single" w:sz="4" w:space="0" w:color="auto"/>
              <w:left w:val="single" w:sz="4" w:space="0" w:color="auto"/>
              <w:bottom w:val="single" w:sz="4" w:space="0" w:color="auto"/>
              <w:right w:val="single" w:sz="4" w:space="0" w:color="auto"/>
            </w:tcBorders>
          </w:tcPr>
          <w:p w14:paraId="669E42B2" w14:textId="77777777" w:rsidR="00DC4520" w:rsidRPr="00DC4520" w:rsidRDefault="00DC4520" w:rsidP="00126527">
            <w:pPr>
              <w:tabs>
                <w:tab w:val="left" w:pos="1276"/>
              </w:tabs>
              <w:suppressAutoHyphens/>
              <w:rPr>
                <w:sz w:val="20"/>
                <w:szCs w:val="20"/>
              </w:rPr>
            </w:pPr>
            <w:r w:rsidRPr="00DC4520">
              <w:rPr>
                <w:sz w:val="20"/>
                <w:szCs w:val="20"/>
              </w:rPr>
              <w:t>4.</w:t>
            </w:r>
          </w:p>
        </w:tc>
        <w:tc>
          <w:tcPr>
            <w:tcW w:w="2306" w:type="dxa"/>
            <w:tcBorders>
              <w:top w:val="single" w:sz="4" w:space="0" w:color="auto"/>
              <w:left w:val="single" w:sz="4" w:space="0" w:color="auto"/>
              <w:bottom w:val="single" w:sz="4" w:space="0" w:color="auto"/>
              <w:right w:val="single" w:sz="4" w:space="0" w:color="auto"/>
            </w:tcBorders>
          </w:tcPr>
          <w:p w14:paraId="6071A0B8" w14:textId="77777777" w:rsidR="00DC4520" w:rsidRPr="00DC4520" w:rsidRDefault="00DC4520" w:rsidP="00126527">
            <w:pPr>
              <w:tabs>
                <w:tab w:val="left" w:pos="1276"/>
              </w:tabs>
              <w:suppressAutoHyphens/>
              <w:rPr>
                <w:sz w:val="20"/>
                <w:szCs w:val="20"/>
              </w:rPr>
            </w:pPr>
            <w:r w:rsidRPr="00DC4520">
              <w:rPr>
                <w:sz w:val="20"/>
                <w:szCs w:val="20"/>
              </w:rPr>
              <w:t>Земельный участок, категория земель: земли особо охраняемых территорий и объектов, вид разрешенного использования: туристическое обслуживание</w:t>
            </w:r>
          </w:p>
        </w:tc>
        <w:tc>
          <w:tcPr>
            <w:tcW w:w="2550" w:type="dxa"/>
            <w:tcBorders>
              <w:top w:val="single" w:sz="4" w:space="0" w:color="auto"/>
              <w:left w:val="single" w:sz="4" w:space="0" w:color="auto"/>
              <w:bottom w:val="single" w:sz="4" w:space="0" w:color="auto"/>
              <w:right w:val="single" w:sz="4" w:space="0" w:color="auto"/>
            </w:tcBorders>
          </w:tcPr>
          <w:p w14:paraId="022FAEEE"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Куйбышевский район, в районе </w:t>
            </w:r>
            <w:proofErr w:type="spellStart"/>
            <w:r w:rsidRPr="00DC4520">
              <w:rPr>
                <w:sz w:val="20"/>
                <w:szCs w:val="20"/>
              </w:rPr>
              <w:t>д.Бурундуково</w:t>
            </w:r>
            <w:proofErr w:type="spellEnd"/>
          </w:p>
        </w:tc>
        <w:tc>
          <w:tcPr>
            <w:tcW w:w="1033" w:type="dxa"/>
            <w:tcBorders>
              <w:top w:val="single" w:sz="4" w:space="0" w:color="auto"/>
              <w:left w:val="single" w:sz="4" w:space="0" w:color="auto"/>
              <w:bottom w:val="single" w:sz="4" w:space="0" w:color="auto"/>
              <w:right w:val="single" w:sz="4" w:space="0" w:color="auto"/>
            </w:tcBorders>
          </w:tcPr>
          <w:p w14:paraId="7A568C24" w14:textId="77777777" w:rsidR="00DC4520" w:rsidRPr="00DC4520" w:rsidRDefault="00DC4520" w:rsidP="00126527">
            <w:pPr>
              <w:tabs>
                <w:tab w:val="left" w:pos="1276"/>
              </w:tabs>
              <w:suppressAutoHyphens/>
              <w:rPr>
                <w:sz w:val="20"/>
                <w:szCs w:val="20"/>
              </w:rPr>
            </w:pPr>
            <w:r w:rsidRPr="00DC4520">
              <w:rPr>
                <w:sz w:val="20"/>
                <w:szCs w:val="20"/>
              </w:rPr>
              <w:t>80008</w:t>
            </w:r>
          </w:p>
        </w:tc>
        <w:tc>
          <w:tcPr>
            <w:tcW w:w="1837" w:type="dxa"/>
            <w:tcBorders>
              <w:top w:val="single" w:sz="4" w:space="0" w:color="auto"/>
              <w:left w:val="single" w:sz="4" w:space="0" w:color="auto"/>
              <w:bottom w:val="single" w:sz="4" w:space="0" w:color="auto"/>
              <w:right w:val="single" w:sz="4" w:space="0" w:color="auto"/>
            </w:tcBorders>
          </w:tcPr>
          <w:p w14:paraId="654B3D4F" w14:textId="77777777" w:rsidR="00DC4520" w:rsidRPr="00DC4520" w:rsidRDefault="00DC4520" w:rsidP="00126527">
            <w:pPr>
              <w:tabs>
                <w:tab w:val="left" w:pos="1276"/>
              </w:tabs>
              <w:suppressAutoHyphens/>
              <w:rPr>
                <w:sz w:val="20"/>
                <w:szCs w:val="20"/>
              </w:rPr>
            </w:pPr>
            <w:r w:rsidRPr="00DC4520">
              <w:rPr>
                <w:sz w:val="20"/>
                <w:szCs w:val="20"/>
              </w:rPr>
              <w:t>54:14:025503:3</w:t>
            </w:r>
          </w:p>
        </w:tc>
        <w:tc>
          <w:tcPr>
            <w:tcW w:w="1569" w:type="dxa"/>
            <w:tcBorders>
              <w:top w:val="single" w:sz="4" w:space="0" w:color="auto"/>
              <w:left w:val="single" w:sz="4" w:space="0" w:color="auto"/>
              <w:bottom w:val="single" w:sz="4" w:space="0" w:color="auto"/>
              <w:right w:val="single" w:sz="4" w:space="0" w:color="auto"/>
            </w:tcBorders>
          </w:tcPr>
          <w:p w14:paraId="127BF6C3"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01FB195F" w14:textId="77777777" w:rsidTr="00126527">
        <w:tc>
          <w:tcPr>
            <w:tcW w:w="513" w:type="dxa"/>
            <w:tcBorders>
              <w:top w:val="single" w:sz="4" w:space="0" w:color="auto"/>
              <w:left w:val="single" w:sz="4" w:space="0" w:color="auto"/>
              <w:bottom w:val="single" w:sz="4" w:space="0" w:color="auto"/>
              <w:right w:val="single" w:sz="4" w:space="0" w:color="auto"/>
            </w:tcBorders>
          </w:tcPr>
          <w:p w14:paraId="47E88D95" w14:textId="77777777" w:rsidR="00DC4520" w:rsidRPr="00DC4520" w:rsidRDefault="00DC4520" w:rsidP="00126527">
            <w:pPr>
              <w:tabs>
                <w:tab w:val="left" w:pos="1276"/>
              </w:tabs>
              <w:suppressAutoHyphens/>
              <w:rPr>
                <w:sz w:val="20"/>
                <w:szCs w:val="20"/>
              </w:rPr>
            </w:pPr>
            <w:r w:rsidRPr="00DC4520">
              <w:rPr>
                <w:sz w:val="20"/>
                <w:szCs w:val="20"/>
              </w:rPr>
              <w:t>5.</w:t>
            </w:r>
          </w:p>
        </w:tc>
        <w:tc>
          <w:tcPr>
            <w:tcW w:w="2306" w:type="dxa"/>
            <w:tcBorders>
              <w:top w:val="single" w:sz="4" w:space="0" w:color="auto"/>
              <w:left w:val="single" w:sz="4" w:space="0" w:color="auto"/>
              <w:bottom w:val="single" w:sz="4" w:space="0" w:color="auto"/>
              <w:right w:val="single" w:sz="4" w:space="0" w:color="auto"/>
            </w:tcBorders>
          </w:tcPr>
          <w:p w14:paraId="3F8C7A60" w14:textId="77777777" w:rsidR="00DC4520" w:rsidRPr="00DC4520" w:rsidRDefault="00DC4520" w:rsidP="00126527">
            <w:pPr>
              <w:tabs>
                <w:tab w:val="left" w:pos="1276"/>
              </w:tabs>
              <w:suppressAutoHyphens/>
              <w:rPr>
                <w:sz w:val="20"/>
                <w:szCs w:val="20"/>
              </w:rPr>
            </w:pPr>
            <w:r w:rsidRPr="00DC4520">
              <w:rPr>
                <w:sz w:val="20"/>
                <w:szCs w:val="20"/>
              </w:rPr>
              <w:t>Земельный участок, категория земель: земли населённых пунктов, вид разрешённого использования: для размещения объектов, характерных для населенных пунктов</w:t>
            </w:r>
          </w:p>
        </w:tc>
        <w:tc>
          <w:tcPr>
            <w:tcW w:w="2550" w:type="dxa"/>
            <w:tcBorders>
              <w:top w:val="single" w:sz="4" w:space="0" w:color="auto"/>
              <w:left w:val="single" w:sz="4" w:space="0" w:color="auto"/>
              <w:bottom w:val="single" w:sz="4" w:space="0" w:color="auto"/>
              <w:right w:val="single" w:sz="4" w:space="0" w:color="auto"/>
            </w:tcBorders>
          </w:tcPr>
          <w:p w14:paraId="0B3F8846"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w:t>
            </w:r>
            <w:proofErr w:type="spellStart"/>
            <w:r w:rsidRPr="00DC4520">
              <w:rPr>
                <w:sz w:val="20"/>
                <w:szCs w:val="20"/>
              </w:rPr>
              <w:t>г.Куйбышев</w:t>
            </w:r>
            <w:proofErr w:type="spellEnd"/>
            <w:r w:rsidRPr="00DC4520">
              <w:rPr>
                <w:sz w:val="20"/>
                <w:szCs w:val="20"/>
              </w:rPr>
              <w:t xml:space="preserve">, на пересечении </w:t>
            </w:r>
            <w:proofErr w:type="spellStart"/>
            <w:r w:rsidRPr="00DC4520">
              <w:rPr>
                <w:sz w:val="20"/>
                <w:szCs w:val="20"/>
              </w:rPr>
              <w:t>ул.Свердлова</w:t>
            </w:r>
            <w:proofErr w:type="spellEnd"/>
            <w:r w:rsidRPr="00DC4520">
              <w:rPr>
                <w:sz w:val="20"/>
                <w:szCs w:val="20"/>
              </w:rPr>
              <w:t xml:space="preserve"> и ул.2-я Красноармейская</w:t>
            </w:r>
          </w:p>
        </w:tc>
        <w:tc>
          <w:tcPr>
            <w:tcW w:w="1033" w:type="dxa"/>
            <w:tcBorders>
              <w:top w:val="single" w:sz="4" w:space="0" w:color="auto"/>
              <w:left w:val="single" w:sz="4" w:space="0" w:color="auto"/>
              <w:bottom w:val="single" w:sz="4" w:space="0" w:color="auto"/>
              <w:right w:val="single" w:sz="4" w:space="0" w:color="auto"/>
            </w:tcBorders>
          </w:tcPr>
          <w:p w14:paraId="1F5B9F47" w14:textId="77777777" w:rsidR="00DC4520" w:rsidRPr="00DC4520" w:rsidRDefault="00DC4520" w:rsidP="00126527">
            <w:pPr>
              <w:tabs>
                <w:tab w:val="left" w:pos="1276"/>
              </w:tabs>
              <w:suppressAutoHyphens/>
              <w:rPr>
                <w:sz w:val="20"/>
                <w:szCs w:val="20"/>
              </w:rPr>
            </w:pPr>
            <w:r w:rsidRPr="00DC4520">
              <w:rPr>
                <w:sz w:val="20"/>
                <w:szCs w:val="20"/>
              </w:rPr>
              <w:t>1700</w:t>
            </w:r>
          </w:p>
        </w:tc>
        <w:tc>
          <w:tcPr>
            <w:tcW w:w="1837" w:type="dxa"/>
            <w:tcBorders>
              <w:top w:val="single" w:sz="4" w:space="0" w:color="auto"/>
              <w:left w:val="single" w:sz="4" w:space="0" w:color="auto"/>
              <w:bottom w:val="single" w:sz="4" w:space="0" w:color="auto"/>
              <w:right w:val="single" w:sz="4" w:space="0" w:color="auto"/>
            </w:tcBorders>
          </w:tcPr>
          <w:p w14:paraId="18FA22F7" w14:textId="77777777" w:rsidR="00DC4520" w:rsidRPr="00DC4520" w:rsidRDefault="00DC4520" w:rsidP="00126527">
            <w:pPr>
              <w:tabs>
                <w:tab w:val="left" w:pos="1276"/>
              </w:tabs>
              <w:suppressAutoHyphens/>
              <w:rPr>
                <w:sz w:val="20"/>
                <w:szCs w:val="20"/>
              </w:rPr>
            </w:pPr>
            <w:r w:rsidRPr="00DC4520">
              <w:rPr>
                <w:sz w:val="20"/>
                <w:szCs w:val="20"/>
              </w:rPr>
              <w:t>54:34:011519:139</w:t>
            </w:r>
          </w:p>
        </w:tc>
        <w:tc>
          <w:tcPr>
            <w:tcW w:w="1569" w:type="dxa"/>
            <w:tcBorders>
              <w:top w:val="single" w:sz="4" w:space="0" w:color="auto"/>
              <w:left w:val="single" w:sz="4" w:space="0" w:color="auto"/>
              <w:bottom w:val="single" w:sz="4" w:space="0" w:color="auto"/>
              <w:right w:val="single" w:sz="4" w:space="0" w:color="auto"/>
            </w:tcBorders>
          </w:tcPr>
          <w:p w14:paraId="4F1C0BBC"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44080DCC" w14:textId="77777777" w:rsidTr="00126527">
        <w:tc>
          <w:tcPr>
            <w:tcW w:w="513" w:type="dxa"/>
            <w:tcBorders>
              <w:top w:val="single" w:sz="4" w:space="0" w:color="auto"/>
              <w:left w:val="single" w:sz="4" w:space="0" w:color="auto"/>
              <w:bottom w:val="single" w:sz="4" w:space="0" w:color="auto"/>
              <w:right w:val="single" w:sz="4" w:space="0" w:color="auto"/>
            </w:tcBorders>
          </w:tcPr>
          <w:p w14:paraId="1908FE79" w14:textId="77777777" w:rsidR="00DC4520" w:rsidRPr="00DC4520" w:rsidRDefault="00DC4520" w:rsidP="00126527">
            <w:pPr>
              <w:tabs>
                <w:tab w:val="left" w:pos="1276"/>
              </w:tabs>
              <w:suppressAutoHyphens/>
              <w:rPr>
                <w:sz w:val="20"/>
                <w:szCs w:val="20"/>
              </w:rPr>
            </w:pPr>
            <w:r w:rsidRPr="00DC4520">
              <w:rPr>
                <w:sz w:val="20"/>
                <w:szCs w:val="20"/>
              </w:rPr>
              <w:t>6.</w:t>
            </w:r>
          </w:p>
        </w:tc>
        <w:tc>
          <w:tcPr>
            <w:tcW w:w="2306" w:type="dxa"/>
            <w:tcBorders>
              <w:top w:val="single" w:sz="4" w:space="0" w:color="auto"/>
              <w:left w:val="single" w:sz="4" w:space="0" w:color="auto"/>
              <w:bottom w:val="single" w:sz="4" w:space="0" w:color="auto"/>
              <w:right w:val="single" w:sz="4" w:space="0" w:color="auto"/>
            </w:tcBorders>
          </w:tcPr>
          <w:p w14:paraId="09171AD7" w14:textId="77777777" w:rsidR="00DC4520" w:rsidRPr="00DC4520" w:rsidRDefault="00DC4520" w:rsidP="00126527">
            <w:pPr>
              <w:tabs>
                <w:tab w:val="left" w:pos="1276"/>
              </w:tabs>
              <w:suppressAutoHyphens/>
              <w:rPr>
                <w:sz w:val="20"/>
                <w:szCs w:val="20"/>
              </w:rPr>
            </w:pPr>
            <w:r w:rsidRPr="00DC4520">
              <w:rPr>
                <w:sz w:val="20"/>
                <w:szCs w:val="20"/>
              </w:rPr>
              <w:t>Земельный участок, категория земель: земли 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566D5B08" w14:textId="77777777" w:rsidR="00DC4520" w:rsidRPr="00DC4520" w:rsidRDefault="00DC4520" w:rsidP="00126527">
            <w:pPr>
              <w:tabs>
                <w:tab w:val="left" w:pos="1276"/>
              </w:tabs>
              <w:suppressAutoHyphens/>
              <w:rPr>
                <w:sz w:val="20"/>
                <w:szCs w:val="20"/>
              </w:rPr>
            </w:pPr>
            <w:r w:rsidRPr="00DC4520">
              <w:rPr>
                <w:sz w:val="20"/>
                <w:szCs w:val="20"/>
              </w:rPr>
              <w:t>Новосибирская область, 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3C4A3333" w14:textId="77777777" w:rsidR="00DC4520" w:rsidRPr="00DC4520" w:rsidRDefault="00DC4520" w:rsidP="00126527">
            <w:pPr>
              <w:tabs>
                <w:tab w:val="left" w:pos="1276"/>
              </w:tabs>
              <w:suppressAutoHyphens/>
              <w:rPr>
                <w:sz w:val="20"/>
                <w:szCs w:val="20"/>
              </w:rPr>
            </w:pPr>
            <w:r w:rsidRPr="00DC4520">
              <w:rPr>
                <w:sz w:val="20"/>
                <w:szCs w:val="20"/>
              </w:rPr>
              <w:t>877583</w:t>
            </w:r>
          </w:p>
        </w:tc>
        <w:tc>
          <w:tcPr>
            <w:tcW w:w="1837" w:type="dxa"/>
            <w:tcBorders>
              <w:top w:val="single" w:sz="4" w:space="0" w:color="auto"/>
              <w:left w:val="single" w:sz="4" w:space="0" w:color="auto"/>
              <w:bottom w:val="single" w:sz="4" w:space="0" w:color="auto"/>
              <w:right w:val="single" w:sz="4" w:space="0" w:color="auto"/>
            </w:tcBorders>
          </w:tcPr>
          <w:p w14:paraId="059AF795" w14:textId="77777777" w:rsidR="00DC4520" w:rsidRPr="00DC4520" w:rsidRDefault="00DC4520" w:rsidP="00126527">
            <w:pPr>
              <w:tabs>
                <w:tab w:val="left" w:pos="1276"/>
              </w:tabs>
              <w:suppressAutoHyphens/>
              <w:rPr>
                <w:sz w:val="20"/>
                <w:szCs w:val="20"/>
              </w:rPr>
            </w:pPr>
            <w:r w:rsidRPr="00DC4520">
              <w:rPr>
                <w:sz w:val="20"/>
                <w:szCs w:val="20"/>
              </w:rPr>
              <w:t>54:14:025501:1726</w:t>
            </w:r>
          </w:p>
        </w:tc>
        <w:tc>
          <w:tcPr>
            <w:tcW w:w="1569" w:type="dxa"/>
            <w:tcBorders>
              <w:top w:val="single" w:sz="4" w:space="0" w:color="auto"/>
              <w:left w:val="single" w:sz="4" w:space="0" w:color="auto"/>
              <w:bottom w:val="single" w:sz="4" w:space="0" w:color="auto"/>
              <w:right w:val="single" w:sz="4" w:space="0" w:color="auto"/>
            </w:tcBorders>
          </w:tcPr>
          <w:p w14:paraId="2518D09E"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66276C94" w14:textId="77777777" w:rsidTr="00126527">
        <w:tc>
          <w:tcPr>
            <w:tcW w:w="513" w:type="dxa"/>
            <w:tcBorders>
              <w:top w:val="single" w:sz="4" w:space="0" w:color="auto"/>
              <w:left w:val="single" w:sz="4" w:space="0" w:color="auto"/>
              <w:bottom w:val="single" w:sz="4" w:space="0" w:color="auto"/>
              <w:right w:val="single" w:sz="4" w:space="0" w:color="auto"/>
            </w:tcBorders>
          </w:tcPr>
          <w:p w14:paraId="04062122" w14:textId="77777777" w:rsidR="00DC4520" w:rsidRPr="00DC4520" w:rsidRDefault="00DC4520" w:rsidP="00126527">
            <w:pPr>
              <w:tabs>
                <w:tab w:val="left" w:pos="1276"/>
              </w:tabs>
              <w:suppressAutoHyphens/>
              <w:rPr>
                <w:sz w:val="20"/>
                <w:szCs w:val="20"/>
              </w:rPr>
            </w:pPr>
            <w:r w:rsidRPr="00DC4520">
              <w:rPr>
                <w:sz w:val="20"/>
                <w:szCs w:val="20"/>
              </w:rPr>
              <w:t>7.</w:t>
            </w:r>
          </w:p>
        </w:tc>
        <w:tc>
          <w:tcPr>
            <w:tcW w:w="2306" w:type="dxa"/>
            <w:tcBorders>
              <w:top w:val="single" w:sz="4" w:space="0" w:color="auto"/>
              <w:left w:val="single" w:sz="4" w:space="0" w:color="auto"/>
              <w:bottom w:val="single" w:sz="4" w:space="0" w:color="auto"/>
              <w:right w:val="single" w:sz="4" w:space="0" w:color="auto"/>
            </w:tcBorders>
          </w:tcPr>
          <w:p w14:paraId="7A31B68B" w14:textId="77777777" w:rsidR="00DC4520" w:rsidRPr="00DC4520" w:rsidRDefault="00DC4520" w:rsidP="00126527">
            <w:pPr>
              <w:tabs>
                <w:tab w:val="left" w:pos="1276"/>
              </w:tabs>
              <w:suppressAutoHyphens/>
              <w:rPr>
                <w:sz w:val="20"/>
                <w:szCs w:val="20"/>
              </w:rPr>
            </w:pPr>
            <w:r w:rsidRPr="00DC4520">
              <w:rPr>
                <w:sz w:val="20"/>
                <w:szCs w:val="20"/>
              </w:rPr>
              <w:t xml:space="preserve">Земельный участок, категория земель: земли сельскохозяйственного назначения, вид разрешённого </w:t>
            </w:r>
            <w:proofErr w:type="spellStart"/>
            <w:proofErr w:type="gramStart"/>
            <w:r w:rsidRPr="00DC4520">
              <w:rPr>
                <w:sz w:val="20"/>
                <w:szCs w:val="20"/>
              </w:rPr>
              <w:t>использования:сельскохозяйственное</w:t>
            </w:r>
            <w:proofErr w:type="spellEnd"/>
            <w:proofErr w:type="gramEnd"/>
            <w:r w:rsidRPr="00DC4520">
              <w:rPr>
                <w:sz w:val="20"/>
                <w:szCs w:val="20"/>
              </w:rPr>
              <w:t xml:space="preserve"> использование</w:t>
            </w:r>
          </w:p>
        </w:tc>
        <w:tc>
          <w:tcPr>
            <w:tcW w:w="2550" w:type="dxa"/>
            <w:tcBorders>
              <w:top w:val="single" w:sz="4" w:space="0" w:color="auto"/>
              <w:left w:val="single" w:sz="4" w:space="0" w:color="auto"/>
              <w:bottom w:val="single" w:sz="4" w:space="0" w:color="auto"/>
              <w:right w:val="single" w:sz="4" w:space="0" w:color="auto"/>
            </w:tcBorders>
          </w:tcPr>
          <w:p w14:paraId="6034DE3E" w14:textId="77777777" w:rsidR="00DC4520" w:rsidRPr="00DC4520" w:rsidRDefault="00DC4520" w:rsidP="00126527">
            <w:pPr>
              <w:tabs>
                <w:tab w:val="left" w:pos="1276"/>
              </w:tabs>
              <w:suppressAutoHyphens/>
              <w:rPr>
                <w:sz w:val="20"/>
                <w:szCs w:val="20"/>
              </w:rPr>
            </w:pPr>
            <w:r w:rsidRPr="00DC4520">
              <w:rPr>
                <w:sz w:val="20"/>
                <w:szCs w:val="20"/>
              </w:rPr>
              <w:t>Новосибирская область, Куйбышевский район, вблизи деревни Ваганово</w:t>
            </w:r>
          </w:p>
        </w:tc>
        <w:tc>
          <w:tcPr>
            <w:tcW w:w="1033" w:type="dxa"/>
            <w:tcBorders>
              <w:top w:val="single" w:sz="4" w:space="0" w:color="auto"/>
              <w:left w:val="single" w:sz="4" w:space="0" w:color="auto"/>
              <w:bottom w:val="single" w:sz="4" w:space="0" w:color="auto"/>
              <w:right w:val="single" w:sz="4" w:space="0" w:color="auto"/>
            </w:tcBorders>
          </w:tcPr>
          <w:p w14:paraId="673ED227" w14:textId="77777777" w:rsidR="00DC4520" w:rsidRPr="00DC4520" w:rsidRDefault="00DC4520" w:rsidP="00126527">
            <w:pPr>
              <w:tabs>
                <w:tab w:val="left" w:pos="1276"/>
              </w:tabs>
              <w:suppressAutoHyphens/>
              <w:rPr>
                <w:sz w:val="20"/>
                <w:szCs w:val="20"/>
              </w:rPr>
            </w:pPr>
            <w:r w:rsidRPr="00DC4520">
              <w:rPr>
                <w:sz w:val="20"/>
                <w:szCs w:val="20"/>
              </w:rPr>
              <w:t>2524322</w:t>
            </w:r>
          </w:p>
        </w:tc>
        <w:tc>
          <w:tcPr>
            <w:tcW w:w="1837" w:type="dxa"/>
            <w:tcBorders>
              <w:top w:val="single" w:sz="4" w:space="0" w:color="auto"/>
              <w:left w:val="single" w:sz="4" w:space="0" w:color="auto"/>
              <w:bottom w:val="single" w:sz="4" w:space="0" w:color="auto"/>
              <w:right w:val="single" w:sz="4" w:space="0" w:color="auto"/>
            </w:tcBorders>
          </w:tcPr>
          <w:p w14:paraId="70111601" w14:textId="77777777" w:rsidR="00DC4520" w:rsidRPr="00DC4520" w:rsidRDefault="00DC4520" w:rsidP="00126527">
            <w:pPr>
              <w:tabs>
                <w:tab w:val="left" w:pos="1276"/>
              </w:tabs>
              <w:suppressAutoHyphens/>
              <w:rPr>
                <w:sz w:val="20"/>
                <w:szCs w:val="20"/>
              </w:rPr>
            </w:pPr>
            <w:r w:rsidRPr="00DC4520">
              <w:rPr>
                <w:sz w:val="20"/>
                <w:szCs w:val="20"/>
              </w:rPr>
              <w:t>54:14:025501:1727</w:t>
            </w:r>
          </w:p>
        </w:tc>
        <w:tc>
          <w:tcPr>
            <w:tcW w:w="1569" w:type="dxa"/>
            <w:tcBorders>
              <w:top w:val="single" w:sz="4" w:space="0" w:color="auto"/>
              <w:left w:val="single" w:sz="4" w:space="0" w:color="auto"/>
              <w:bottom w:val="single" w:sz="4" w:space="0" w:color="auto"/>
              <w:right w:val="single" w:sz="4" w:space="0" w:color="auto"/>
            </w:tcBorders>
          </w:tcPr>
          <w:p w14:paraId="5A861D85"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r w:rsidR="00DC4520" w:rsidRPr="00DC4520" w14:paraId="299E678B" w14:textId="77777777" w:rsidTr="00126527">
        <w:tc>
          <w:tcPr>
            <w:tcW w:w="513" w:type="dxa"/>
            <w:tcBorders>
              <w:top w:val="single" w:sz="4" w:space="0" w:color="auto"/>
              <w:left w:val="single" w:sz="4" w:space="0" w:color="auto"/>
              <w:bottom w:val="single" w:sz="4" w:space="0" w:color="auto"/>
              <w:right w:val="single" w:sz="4" w:space="0" w:color="auto"/>
            </w:tcBorders>
          </w:tcPr>
          <w:p w14:paraId="117D4DDF" w14:textId="77777777" w:rsidR="00DC4520" w:rsidRPr="00DC4520" w:rsidRDefault="00DC4520" w:rsidP="00126527">
            <w:pPr>
              <w:tabs>
                <w:tab w:val="left" w:pos="1276"/>
              </w:tabs>
              <w:suppressAutoHyphens/>
              <w:rPr>
                <w:sz w:val="20"/>
                <w:szCs w:val="20"/>
              </w:rPr>
            </w:pPr>
            <w:r w:rsidRPr="00DC4520">
              <w:rPr>
                <w:sz w:val="20"/>
                <w:szCs w:val="20"/>
              </w:rPr>
              <w:t>8.</w:t>
            </w:r>
          </w:p>
        </w:tc>
        <w:tc>
          <w:tcPr>
            <w:tcW w:w="2306" w:type="dxa"/>
            <w:tcBorders>
              <w:top w:val="single" w:sz="4" w:space="0" w:color="auto"/>
              <w:left w:val="single" w:sz="4" w:space="0" w:color="auto"/>
              <w:bottom w:val="single" w:sz="4" w:space="0" w:color="auto"/>
              <w:right w:val="single" w:sz="4" w:space="0" w:color="auto"/>
            </w:tcBorders>
          </w:tcPr>
          <w:p w14:paraId="0F213144" w14:textId="77777777" w:rsidR="00DC4520" w:rsidRPr="00DC4520" w:rsidRDefault="00DC4520" w:rsidP="00126527">
            <w:pPr>
              <w:tabs>
                <w:tab w:val="left" w:pos="1276"/>
              </w:tabs>
              <w:suppressAutoHyphens/>
              <w:rPr>
                <w:sz w:val="20"/>
                <w:szCs w:val="20"/>
              </w:rPr>
            </w:pPr>
            <w:r w:rsidRPr="00DC4520">
              <w:rPr>
                <w:sz w:val="20"/>
                <w:szCs w:val="20"/>
              </w:rPr>
              <w:t>Земельный участок, категория земель: земли сельскохозяйственного назначения, вид разрешённого использования: сельскохозяйственное использование</w:t>
            </w:r>
          </w:p>
        </w:tc>
        <w:tc>
          <w:tcPr>
            <w:tcW w:w="2550" w:type="dxa"/>
            <w:tcBorders>
              <w:top w:val="single" w:sz="4" w:space="0" w:color="auto"/>
              <w:left w:val="single" w:sz="4" w:space="0" w:color="auto"/>
              <w:bottom w:val="single" w:sz="4" w:space="0" w:color="auto"/>
              <w:right w:val="single" w:sz="4" w:space="0" w:color="auto"/>
            </w:tcBorders>
          </w:tcPr>
          <w:p w14:paraId="076BBB99" w14:textId="77777777" w:rsidR="00DC4520" w:rsidRPr="00DC4520" w:rsidRDefault="00DC4520" w:rsidP="00126527">
            <w:pPr>
              <w:tabs>
                <w:tab w:val="left" w:pos="1276"/>
              </w:tabs>
              <w:suppressAutoHyphens/>
              <w:rPr>
                <w:sz w:val="20"/>
                <w:szCs w:val="20"/>
              </w:rPr>
            </w:pPr>
            <w:r w:rsidRPr="00DC4520">
              <w:rPr>
                <w:sz w:val="20"/>
                <w:szCs w:val="20"/>
              </w:rPr>
              <w:t xml:space="preserve">Новосибирская область, Куйбышевский район, в районе </w:t>
            </w:r>
            <w:proofErr w:type="spellStart"/>
            <w:r w:rsidRPr="00DC4520">
              <w:rPr>
                <w:sz w:val="20"/>
                <w:szCs w:val="20"/>
              </w:rPr>
              <w:t>с.Сергино</w:t>
            </w:r>
            <w:proofErr w:type="spellEnd"/>
          </w:p>
        </w:tc>
        <w:tc>
          <w:tcPr>
            <w:tcW w:w="1033" w:type="dxa"/>
            <w:tcBorders>
              <w:top w:val="single" w:sz="4" w:space="0" w:color="auto"/>
              <w:left w:val="single" w:sz="4" w:space="0" w:color="auto"/>
              <w:bottom w:val="single" w:sz="4" w:space="0" w:color="auto"/>
              <w:right w:val="single" w:sz="4" w:space="0" w:color="auto"/>
            </w:tcBorders>
          </w:tcPr>
          <w:p w14:paraId="4B089168" w14:textId="77777777" w:rsidR="00DC4520" w:rsidRPr="00DC4520" w:rsidRDefault="00DC4520" w:rsidP="00126527">
            <w:pPr>
              <w:tabs>
                <w:tab w:val="left" w:pos="1276"/>
              </w:tabs>
              <w:suppressAutoHyphens/>
              <w:rPr>
                <w:sz w:val="20"/>
                <w:szCs w:val="20"/>
              </w:rPr>
            </w:pPr>
            <w:r w:rsidRPr="00DC4520">
              <w:rPr>
                <w:sz w:val="20"/>
                <w:szCs w:val="20"/>
              </w:rPr>
              <w:t>2631441</w:t>
            </w:r>
          </w:p>
        </w:tc>
        <w:tc>
          <w:tcPr>
            <w:tcW w:w="1837" w:type="dxa"/>
            <w:tcBorders>
              <w:top w:val="single" w:sz="4" w:space="0" w:color="auto"/>
              <w:left w:val="single" w:sz="4" w:space="0" w:color="auto"/>
              <w:bottom w:val="single" w:sz="4" w:space="0" w:color="auto"/>
              <w:right w:val="single" w:sz="4" w:space="0" w:color="auto"/>
            </w:tcBorders>
          </w:tcPr>
          <w:p w14:paraId="22BF1ECC" w14:textId="77777777" w:rsidR="00DC4520" w:rsidRPr="00DC4520" w:rsidRDefault="00DC4520" w:rsidP="00126527">
            <w:pPr>
              <w:tabs>
                <w:tab w:val="left" w:pos="1276"/>
              </w:tabs>
              <w:suppressAutoHyphens/>
              <w:rPr>
                <w:sz w:val="20"/>
                <w:szCs w:val="20"/>
              </w:rPr>
            </w:pPr>
            <w:r w:rsidRPr="00DC4520">
              <w:rPr>
                <w:sz w:val="20"/>
                <w:szCs w:val="20"/>
              </w:rPr>
              <w:t>54:14:025501:1731</w:t>
            </w:r>
          </w:p>
        </w:tc>
        <w:tc>
          <w:tcPr>
            <w:tcW w:w="1569" w:type="dxa"/>
            <w:tcBorders>
              <w:top w:val="single" w:sz="4" w:space="0" w:color="auto"/>
              <w:left w:val="single" w:sz="4" w:space="0" w:color="auto"/>
              <w:bottom w:val="single" w:sz="4" w:space="0" w:color="auto"/>
              <w:right w:val="single" w:sz="4" w:space="0" w:color="auto"/>
            </w:tcBorders>
          </w:tcPr>
          <w:p w14:paraId="190D2DB0" w14:textId="77777777" w:rsidR="00DC4520" w:rsidRPr="00DC4520" w:rsidRDefault="00DC4520" w:rsidP="00126527">
            <w:pPr>
              <w:tabs>
                <w:tab w:val="left" w:pos="1276"/>
              </w:tabs>
              <w:suppressAutoHyphens/>
              <w:rPr>
                <w:sz w:val="20"/>
                <w:szCs w:val="20"/>
              </w:rPr>
            </w:pPr>
            <w:r w:rsidRPr="00DC4520">
              <w:rPr>
                <w:sz w:val="20"/>
                <w:szCs w:val="20"/>
              </w:rPr>
              <w:t>недвижимое имущество</w:t>
            </w:r>
          </w:p>
        </w:tc>
      </w:tr>
    </w:tbl>
    <w:p w14:paraId="3CF71896" w14:textId="77777777" w:rsidR="00DC4520" w:rsidRPr="00DC4520" w:rsidRDefault="00DC4520" w:rsidP="00DC4520">
      <w:pPr>
        <w:shd w:val="clear" w:color="auto" w:fill="FFFFFF"/>
        <w:suppressAutoHyphens/>
        <w:jc w:val="both"/>
        <w:rPr>
          <w:sz w:val="20"/>
          <w:szCs w:val="20"/>
        </w:rPr>
      </w:pPr>
    </w:p>
    <w:p w14:paraId="6E770B34" w14:textId="77777777" w:rsidR="00DC4520" w:rsidRPr="00DC4520" w:rsidRDefault="00DC4520" w:rsidP="00DC4520">
      <w:pPr>
        <w:shd w:val="clear" w:color="auto" w:fill="FFFFFF"/>
        <w:suppressAutoHyphens/>
        <w:jc w:val="both"/>
        <w:rPr>
          <w:sz w:val="20"/>
          <w:szCs w:val="20"/>
        </w:rPr>
      </w:pPr>
    </w:p>
    <w:p w14:paraId="67F5CC7D" w14:textId="77777777" w:rsidR="00DC4520" w:rsidRPr="00DC4520" w:rsidRDefault="00DC4520" w:rsidP="00DC4520">
      <w:pPr>
        <w:shd w:val="clear" w:color="auto" w:fill="FFFFFF"/>
        <w:suppressAutoHyphens/>
        <w:jc w:val="both"/>
        <w:rPr>
          <w:sz w:val="20"/>
          <w:szCs w:val="20"/>
        </w:rPr>
      </w:pPr>
    </w:p>
    <w:p w14:paraId="5BB2C853" w14:textId="77777777" w:rsidR="00DC4520" w:rsidRPr="00DC4520" w:rsidRDefault="00DC4520" w:rsidP="00DC4520">
      <w:pPr>
        <w:shd w:val="clear" w:color="auto" w:fill="FFFFFF"/>
        <w:suppressAutoHyphens/>
        <w:jc w:val="both"/>
        <w:rPr>
          <w:sz w:val="20"/>
          <w:szCs w:val="20"/>
        </w:rPr>
      </w:pPr>
    </w:p>
    <w:p w14:paraId="75BAF567" w14:textId="77777777" w:rsidR="00D55924" w:rsidRPr="003869D0" w:rsidRDefault="00D55924" w:rsidP="00D55924">
      <w:pPr>
        <w:pStyle w:val="10"/>
        <w:jc w:val="right"/>
        <w:rPr>
          <w:sz w:val="20"/>
        </w:rPr>
      </w:pPr>
      <w:r w:rsidRPr="003869D0">
        <w:rPr>
          <w:sz w:val="20"/>
        </w:rPr>
        <w:t xml:space="preserve">  ПРОЕКТ</w:t>
      </w:r>
    </w:p>
    <w:p w14:paraId="206564C9" w14:textId="77777777" w:rsidR="00D55924" w:rsidRPr="003869D0" w:rsidRDefault="00D55924" w:rsidP="00D55924">
      <w:pPr>
        <w:pStyle w:val="10"/>
        <w:jc w:val="center"/>
        <w:rPr>
          <w:sz w:val="20"/>
        </w:rPr>
      </w:pPr>
    </w:p>
    <w:p w14:paraId="6CD829F1" w14:textId="77777777" w:rsidR="00D55924" w:rsidRPr="003869D0" w:rsidRDefault="00D55924" w:rsidP="00D55924">
      <w:pPr>
        <w:pStyle w:val="10"/>
        <w:jc w:val="center"/>
        <w:rPr>
          <w:sz w:val="20"/>
        </w:rPr>
      </w:pPr>
      <w:r w:rsidRPr="003869D0">
        <w:rPr>
          <w:noProof/>
          <w:color w:val="000000"/>
          <w:sz w:val="20"/>
        </w:rPr>
        <w:drawing>
          <wp:inline distT="0" distB="0" distL="0" distR="0" wp14:anchorId="1C637809" wp14:editId="2F00A08D">
            <wp:extent cx="523875" cy="628650"/>
            <wp:effectExtent l="0" t="0" r="0"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3" cstate="print">
                      <a:lum bright="18000" contrast="60000"/>
                      <a:grayscl/>
                      <a:extLst>
                        <a:ext uri="{28A0092B-C50C-407E-A947-70E740481C1C}">
                          <a14:useLocalDpi xmlns:a14="http://schemas.microsoft.com/office/drawing/2010/main" val="0"/>
                        </a:ext>
                      </a:extLst>
                    </a:blip>
                    <a:srcRect/>
                    <a:stretch>
                      <a:fillRect/>
                    </a:stretch>
                  </pic:blipFill>
                  <pic:spPr bwMode="auto">
                    <a:xfrm>
                      <a:off x="0" y="0"/>
                      <a:ext cx="523875" cy="628650"/>
                    </a:xfrm>
                    <a:prstGeom prst="rect">
                      <a:avLst/>
                    </a:prstGeom>
                    <a:noFill/>
                    <a:ln>
                      <a:noFill/>
                    </a:ln>
                  </pic:spPr>
                </pic:pic>
              </a:graphicData>
            </a:graphic>
          </wp:inline>
        </w:drawing>
      </w:r>
    </w:p>
    <w:p w14:paraId="3BCDE1DC" w14:textId="77777777" w:rsidR="00D55924" w:rsidRPr="003869D0" w:rsidRDefault="00D55924" w:rsidP="00D55924">
      <w:pPr>
        <w:rPr>
          <w:sz w:val="20"/>
          <w:szCs w:val="20"/>
        </w:rPr>
      </w:pPr>
    </w:p>
    <w:p w14:paraId="645E908F" w14:textId="77777777" w:rsidR="00D55924" w:rsidRPr="003869D0" w:rsidRDefault="00D55924" w:rsidP="00D55924">
      <w:pPr>
        <w:pStyle w:val="10"/>
        <w:jc w:val="center"/>
        <w:rPr>
          <w:sz w:val="20"/>
        </w:rPr>
      </w:pPr>
    </w:p>
    <w:p w14:paraId="1ADC9D69" w14:textId="77777777" w:rsidR="00D55924" w:rsidRPr="003869D0" w:rsidRDefault="00D55924" w:rsidP="00D55924">
      <w:pPr>
        <w:pStyle w:val="10"/>
        <w:jc w:val="center"/>
        <w:rPr>
          <w:sz w:val="20"/>
        </w:rPr>
      </w:pPr>
      <w:r w:rsidRPr="003869D0">
        <w:rPr>
          <w:sz w:val="20"/>
        </w:rPr>
        <w:t>АДМИНИСТРАЦИЯ</w:t>
      </w:r>
    </w:p>
    <w:p w14:paraId="1C8F885C" w14:textId="77777777" w:rsidR="00D55924" w:rsidRPr="003869D0" w:rsidRDefault="00D55924" w:rsidP="00D55924">
      <w:pPr>
        <w:pStyle w:val="10"/>
        <w:jc w:val="center"/>
        <w:rPr>
          <w:sz w:val="20"/>
        </w:rPr>
      </w:pPr>
      <w:r w:rsidRPr="003869D0">
        <w:rPr>
          <w:sz w:val="20"/>
        </w:rPr>
        <w:t>КУЙБЫШЕВСКОГО МУНИЦИПАЛЬНОГО РАЙОНА</w:t>
      </w:r>
    </w:p>
    <w:p w14:paraId="496EE246" w14:textId="77777777" w:rsidR="00D55924" w:rsidRPr="003869D0" w:rsidRDefault="00D55924" w:rsidP="00D55924">
      <w:pPr>
        <w:pStyle w:val="10"/>
        <w:jc w:val="center"/>
        <w:rPr>
          <w:sz w:val="20"/>
        </w:rPr>
      </w:pPr>
      <w:r w:rsidRPr="003869D0">
        <w:rPr>
          <w:sz w:val="20"/>
        </w:rPr>
        <w:t>НОВОСИБИРСКОЙ ОБЛАСТИ</w:t>
      </w:r>
    </w:p>
    <w:p w14:paraId="3DEB81C1" w14:textId="77777777" w:rsidR="00D55924" w:rsidRPr="003869D0" w:rsidRDefault="00D55924" w:rsidP="00D55924">
      <w:pPr>
        <w:pStyle w:val="20"/>
        <w:rPr>
          <w:sz w:val="20"/>
        </w:rPr>
      </w:pPr>
    </w:p>
    <w:p w14:paraId="0EDD994A" w14:textId="77777777" w:rsidR="00D55924" w:rsidRPr="003869D0" w:rsidRDefault="00D55924" w:rsidP="00D55924">
      <w:pPr>
        <w:pStyle w:val="20"/>
        <w:ind w:firstLine="0"/>
        <w:jc w:val="center"/>
        <w:rPr>
          <w:sz w:val="20"/>
        </w:rPr>
      </w:pPr>
      <w:r w:rsidRPr="003869D0">
        <w:rPr>
          <w:sz w:val="20"/>
        </w:rPr>
        <w:t>ПОСТАНОВЛЕНИЕ</w:t>
      </w:r>
    </w:p>
    <w:p w14:paraId="664E6CFE" w14:textId="77777777" w:rsidR="00D55924" w:rsidRPr="003869D0" w:rsidRDefault="00D55924" w:rsidP="00D55924">
      <w:pPr>
        <w:jc w:val="center"/>
        <w:rPr>
          <w:sz w:val="20"/>
          <w:szCs w:val="20"/>
        </w:rPr>
      </w:pPr>
    </w:p>
    <w:p w14:paraId="69B8468E" w14:textId="77777777" w:rsidR="00D55924" w:rsidRPr="003869D0" w:rsidRDefault="00D55924" w:rsidP="00D55924">
      <w:pPr>
        <w:jc w:val="center"/>
        <w:rPr>
          <w:sz w:val="20"/>
          <w:szCs w:val="20"/>
        </w:rPr>
      </w:pPr>
      <w:r w:rsidRPr="003869D0">
        <w:rPr>
          <w:sz w:val="20"/>
          <w:szCs w:val="20"/>
        </w:rPr>
        <w:t xml:space="preserve">г. Куйбышев </w:t>
      </w:r>
    </w:p>
    <w:p w14:paraId="5D77A035" w14:textId="77777777" w:rsidR="00D55924" w:rsidRPr="003869D0" w:rsidRDefault="00D55924" w:rsidP="00D55924">
      <w:pPr>
        <w:jc w:val="center"/>
        <w:rPr>
          <w:sz w:val="20"/>
          <w:szCs w:val="20"/>
        </w:rPr>
      </w:pPr>
      <w:r w:rsidRPr="003869D0">
        <w:rPr>
          <w:sz w:val="20"/>
          <w:szCs w:val="20"/>
        </w:rPr>
        <w:t>Новосибирская область</w:t>
      </w:r>
    </w:p>
    <w:p w14:paraId="5149FD4D" w14:textId="77777777" w:rsidR="00D55924" w:rsidRPr="003869D0" w:rsidRDefault="00D55924" w:rsidP="00D55924">
      <w:pPr>
        <w:pStyle w:val="30"/>
        <w:rPr>
          <w:b w:val="0"/>
          <w:sz w:val="20"/>
        </w:rPr>
      </w:pPr>
    </w:p>
    <w:p w14:paraId="1E8749F7" w14:textId="77777777" w:rsidR="00D55924" w:rsidRPr="003869D0" w:rsidRDefault="00D55924" w:rsidP="00D55924">
      <w:pPr>
        <w:jc w:val="center"/>
        <w:rPr>
          <w:sz w:val="20"/>
          <w:szCs w:val="20"/>
          <w:u w:val="single"/>
        </w:rPr>
      </w:pPr>
      <w:r w:rsidRPr="003869D0">
        <w:rPr>
          <w:sz w:val="20"/>
          <w:szCs w:val="20"/>
          <w:u w:val="single"/>
        </w:rPr>
        <w:t>_______________</w:t>
      </w:r>
      <w:r w:rsidRPr="003869D0">
        <w:rPr>
          <w:sz w:val="20"/>
          <w:szCs w:val="20"/>
        </w:rPr>
        <w:t xml:space="preserve">  № </w:t>
      </w:r>
      <w:r w:rsidRPr="003869D0">
        <w:rPr>
          <w:sz w:val="20"/>
          <w:szCs w:val="20"/>
          <w:u w:val="single"/>
        </w:rPr>
        <w:t>________</w:t>
      </w:r>
    </w:p>
    <w:p w14:paraId="472D5E26" w14:textId="77777777" w:rsidR="00D55924" w:rsidRPr="003869D0" w:rsidRDefault="00D55924" w:rsidP="00D55924">
      <w:pPr>
        <w:rPr>
          <w:bCs/>
          <w:color w:val="000000" w:themeColor="text1"/>
          <w:sz w:val="20"/>
          <w:szCs w:val="20"/>
        </w:rPr>
      </w:pPr>
    </w:p>
    <w:p w14:paraId="3281B458" w14:textId="77777777" w:rsidR="00D55924" w:rsidRPr="003869D0" w:rsidRDefault="00D55924" w:rsidP="00D55924">
      <w:pPr>
        <w:jc w:val="right"/>
        <w:rPr>
          <w:bCs/>
          <w:color w:val="000000" w:themeColor="text1"/>
          <w:sz w:val="20"/>
          <w:szCs w:val="20"/>
        </w:rPr>
      </w:pPr>
    </w:p>
    <w:p w14:paraId="34F053F5" w14:textId="77777777" w:rsidR="00D55924" w:rsidRPr="003869D0" w:rsidRDefault="00D55924" w:rsidP="00D55924">
      <w:pPr>
        <w:pStyle w:val="ConsPlusNormal"/>
        <w:ind w:firstLine="540"/>
        <w:jc w:val="center"/>
        <w:rPr>
          <w:rFonts w:ascii="Times New Roman" w:hAnsi="Times New Roman" w:cs="Times New Roman"/>
          <w:bCs/>
        </w:rPr>
      </w:pPr>
      <w:r w:rsidRPr="003869D0">
        <w:rPr>
          <w:rFonts w:ascii="Times New Roman" w:hAnsi="Times New Roman" w:cs="Times New Roman"/>
        </w:rPr>
        <w:t xml:space="preserve">Об утверждении </w:t>
      </w:r>
      <w:r w:rsidRPr="003869D0">
        <w:rPr>
          <w:rFonts w:ascii="Times New Roman" w:hAnsi="Times New Roman" w:cs="Times New Roman"/>
          <w:bCs/>
        </w:rPr>
        <w:t>формы проверочного листа,</w:t>
      </w:r>
    </w:p>
    <w:p w14:paraId="02D1BC7E" w14:textId="77777777" w:rsidR="00D55924" w:rsidRPr="003869D0" w:rsidRDefault="00D55924" w:rsidP="00D55924">
      <w:pPr>
        <w:pStyle w:val="ConsPlusNormal"/>
        <w:ind w:firstLine="540"/>
        <w:jc w:val="center"/>
        <w:rPr>
          <w:rFonts w:ascii="Times New Roman" w:hAnsi="Times New Roman" w:cs="Times New Roman"/>
        </w:rPr>
      </w:pPr>
      <w:r w:rsidRPr="003869D0">
        <w:rPr>
          <w:rFonts w:ascii="Times New Roman" w:hAnsi="Times New Roman" w:cs="Times New Roman"/>
          <w:bCs/>
        </w:rPr>
        <w:t xml:space="preserve">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4338E31F" w14:textId="77777777" w:rsidR="00D55924" w:rsidRPr="003869D0" w:rsidRDefault="00D55924" w:rsidP="00D55924">
      <w:pPr>
        <w:jc w:val="center"/>
        <w:rPr>
          <w:bCs/>
          <w:color w:val="000000" w:themeColor="text1"/>
          <w:sz w:val="20"/>
          <w:szCs w:val="20"/>
        </w:rPr>
      </w:pPr>
    </w:p>
    <w:p w14:paraId="786E02B0" w14:textId="77777777" w:rsidR="00D55924" w:rsidRPr="003869D0" w:rsidRDefault="00D55924" w:rsidP="00D55924">
      <w:pPr>
        <w:jc w:val="center"/>
        <w:rPr>
          <w:bCs/>
          <w:color w:val="000000" w:themeColor="text1"/>
          <w:sz w:val="20"/>
          <w:szCs w:val="20"/>
        </w:rPr>
      </w:pPr>
    </w:p>
    <w:p w14:paraId="2F6A1665" w14:textId="77777777" w:rsidR="00D55924" w:rsidRPr="003869D0" w:rsidRDefault="00D55924" w:rsidP="00D55924">
      <w:pPr>
        <w:ind w:firstLine="709"/>
        <w:jc w:val="both"/>
        <w:rPr>
          <w:sz w:val="20"/>
          <w:szCs w:val="20"/>
        </w:rPr>
      </w:pPr>
      <w:r w:rsidRPr="003869D0">
        <w:rPr>
          <w:sz w:val="20"/>
          <w:szCs w:val="20"/>
        </w:rPr>
        <w:lastRenderedPageBreak/>
        <w:t>В соответствии с частью 2 статьи 53 Федерального закона от 31.07.2020 № 248-ФЗ «О государственном контроле (надзоре) и муниципальном контроле в Российской Федерации»,</w:t>
      </w:r>
      <w:r w:rsidRPr="003869D0">
        <w:rPr>
          <w:sz w:val="20"/>
          <w:szCs w:val="20"/>
          <w:shd w:val="clear" w:color="auto" w:fill="FFFFFF"/>
        </w:rPr>
        <w:t xml:space="preserve"> </w:t>
      </w:r>
      <w:r w:rsidRPr="003869D0">
        <w:rPr>
          <w:sz w:val="20"/>
          <w:szCs w:val="20"/>
        </w:rPr>
        <w:t>постановлением Правительства Российской Федерации от 27.10.2021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w:t>
      </w:r>
      <w:r w:rsidRPr="003869D0">
        <w:rPr>
          <w:sz w:val="20"/>
          <w:szCs w:val="20"/>
          <w:shd w:val="clear" w:color="auto" w:fill="FFFFFF"/>
        </w:rPr>
        <w:t>,</w:t>
      </w:r>
      <w:r w:rsidRPr="003869D0">
        <w:rPr>
          <w:sz w:val="20"/>
          <w:szCs w:val="20"/>
        </w:rPr>
        <w:t xml:space="preserve"> администрация Куйбышевского муниципального района Новосибирской области</w:t>
      </w:r>
    </w:p>
    <w:p w14:paraId="13E9EF4B" w14:textId="77777777" w:rsidR="00D55924" w:rsidRPr="003869D0" w:rsidRDefault="00D55924" w:rsidP="00D55924">
      <w:pPr>
        <w:ind w:firstLine="709"/>
        <w:jc w:val="both"/>
        <w:rPr>
          <w:sz w:val="20"/>
          <w:szCs w:val="20"/>
        </w:rPr>
      </w:pPr>
      <w:r w:rsidRPr="003869D0">
        <w:rPr>
          <w:sz w:val="20"/>
          <w:szCs w:val="20"/>
        </w:rPr>
        <w:t>ПОСТАНОВЛЯЕТ:</w:t>
      </w:r>
    </w:p>
    <w:p w14:paraId="108DD87B" w14:textId="789712D9" w:rsidR="00D55924" w:rsidRPr="003869D0" w:rsidRDefault="00D55924" w:rsidP="00D55924">
      <w:pPr>
        <w:ind w:firstLine="709"/>
        <w:jc w:val="both"/>
        <w:rPr>
          <w:sz w:val="20"/>
          <w:szCs w:val="20"/>
        </w:rPr>
      </w:pPr>
      <w:r w:rsidRPr="003869D0">
        <w:rPr>
          <w:sz w:val="20"/>
          <w:szCs w:val="20"/>
        </w:rPr>
        <w:t xml:space="preserve">1. Утвердить прилагаемую форму проверочного листа, </w:t>
      </w:r>
      <w:r w:rsidRPr="003869D0">
        <w:rPr>
          <w:bCs/>
          <w:sz w:val="20"/>
          <w:szCs w:val="20"/>
        </w:rPr>
        <w:t>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2CB69E0F" w14:textId="77777777" w:rsidR="00D55924" w:rsidRPr="003869D0" w:rsidRDefault="00D55924" w:rsidP="00D55924">
      <w:pPr>
        <w:shd w:val="clear" w:color="auto" w:fill="FFFFFF"/>
        <w:tabs>
          <w:tab w:val="left" w:leader="underscore" w:pos="1853"/>
          <w:tab w:val="left" w:pos="4310"/>
          <w:tab w:val="left" w:leader="dot" w:pos="4651"/>
          <w:tab w:val="left" w:pos="7104"/>
        </w:tabs>
        <w:ind w:left="-26" w:firstLine="735"/>
        <w:jc w:val="both"/>
        <w:rPr>
          <w:sz w:val="20"/>
          <w:szCs w:val="20"/>
        </w:rPr>
      </w:pPr>
      <w:r w:rsidRPr="003869D0">
        <w:rPr>
          <w:sz w:val="20"/>
          <w:szCs w:val="20"/>
        </w:rPr>
        <w:t xml:space="preserve"> 2.Управлению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74DA61D7" w14:textId="77777777" w:rsidR="00D55924" w:rsidRPr="003869D0" w:rsidRDefault="00D55924" w:rsidP="00D55924">
      <w:pPr>
        <w:pStyle w:val="28"/>
        <w:tabs>
          <w:tab w:val="left" w:pos="1200"/>
        </w:tabs>
        <w:spacing w:line="240" w:lineRule="auto"/>
        <w:rPr>
          <w:rFonts w:ascii="Times New Roman" w:hAnsi="Times New Roman"/>
          <w:sz w:val="20"/>
          <w:szCs w:val="20"/>
        </w:rPr>
      </w:pPr>
      <w:r w:rsidRPr="003869D0">
        <w:rPr>
          <w:rFonts w:ascii="Times New Roman" w:hAnsi="Times New Roman"/>
          <w:sz w:val="20"/>
          <w:szCs w:val="20"/>
        </w:rPr>
        <w:t xml:space="preserve">3. Настоящее Постановление вступает в силу со дня его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 </w:t>
      </w:r>
    </w:p>
    <w:p w14:paraId="78E85E60" w14:textId="77777777" w:rsidR="00D55924" w:rsidRPr="003869D0" w:rsidRDefault="00D55924" w:rsidP="00D55924">
      <w:pPr>
        <w:pStyle w:val="s1"/>
        <w:spacing w:before="0" w:beforeAutospacing="0" w:after="0" w:afterAutospacing="0"/>
        <w:ind w:firstLine="709"/>
        <w:jc w:val="both"/>
        <w:rPr>
          <w:sz w:val="20"/>
          <w:szCs w:val="20"/>
        </w:rPr>
      </w:pPr>
      <w:r w:rsidRPr="003869D0">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муниципального района Новосибирской области Летова Г.А.</w:t>
      </w:r>
    </w:p>
    <w:p w14:paraId="05799106" w14:textId="77777777" w:rsidR="00D55924" w:rsidRPr="003869D0" w:rsidRDefault="00D55924" w:rsidP="00D55924">
      <w:pPr>
        <w:pStyle w:val="s1"/>
        <w:spacing w:before="0" w:beforeAutospacing="0" w:after="0" w:afterAutospacing="0"/>
        <w:jc w:val="both"/>
        <w:rPr>
          <w:sz w:val="20"/>
          <w:szCs w:val="20"/>
        </w:rPr>
      </w:pPr>
    </w:p>
    <w:p w14:paraId="1C002861" w14:textId="77777777" w:rsidR="00D55924" w:rsidRPr="003869D0" w:rsidRDefault="00D55924" w:rsidP="00D55924">
      <w:pPr>
        <w:tabs>
          <w:tab w:val="left" w:pos="3015"/>
        </w:tabs>
        <w:jc w:val="both"/>
        <w:rPr>
          <w:sz w:val="20"/>
          <w:szCs w:val="20"/>
        </w:rPr>
      </w:pPr>
      <w:r w:rsidRPr="003869D0">
        <w:rPr>
          <w:sz w:val="20"/>
          <w:szCs w:val="20"/>
        </w:rPr>
        <w:t xml:space="preserve">Глава Куйбышевского муниципального </w:t>
      </w:r>
    </w:p>
    <w:p w14:paraId="4D19C157" w14:textId="6CAD43AD" w:rsidR="00D55924" w:rsidRPr="003869D0" w:rsidRDefault="00D55924" w:rsidP="00D55924">
      <w:pPr>
        <w:tabs>
          <w:tab w:val="left" w:pos="3015"/>
        </w:tabs>
        <w:jc w:val="both"/>
        <w:rPr>
          <w:sz w:val="20"/>
          <w:szCs w:val="20"/>
        </w:rPr>
      </w:pPr>
      <w:r w:rsidRPr="003869D0">
        <w:rPr>
          <w:sz w:val="20"/>
          <w:szCs w:val="20"/>
        </w:rPr>
        <w:t xml:space="preserve">района Новосибирской области                                                                                                             </w:t>
      </w:r>
      <w:proofErr w:type="spellStart"/>
      <w:r w:rsidRPr="003869D0">
        <w:rPr>
          <w:sz w:val="20"/>
          <w:szCs w:val="20"/>
        </w:rPr>
        <w:t>О.В.Караваев</w:t>
      </w:r>
      <w:proofErr w:type="spellEnd"/>
    </w:p>
    <w:p w14:paraId="701B17F8" w14:textId="77777777" w:rsidR="00D55924" w:rsidRPr="003869D0" w:rsidRDefault="00D55924" w:rsidP="00D55924">
      <w:pPr>
        <w:tabs>
          <w:tab w:val="left" w:pos="3015"/>
        </w:tabs>
        <w:jc w:val="both"/>
        <w:rPr>
          <w:sz w:val="20"/>
          <w:szCs w:val="20"/>
        </w:rPr>
      </w:pPr>
    </w:p>
    <w:p w14:paraId="5A737E7A" w14:textId="77777777" w:rsidR="00D55924" w:rsidRPr="003869D0" w:rsidRDefault="00D55924" w:rsidP="00D55924">
      <w:pPr>
        <w:tabs>
          <w:tab w:val="left" w:pos="3015"/>
        </w:tabs>
        <w:jc w:val="both"/>
        <w:rPr>
          <w:sz w:val="20"/>
          <w:szCs w:val="20"/>
        </w:rPr>
      </w:pPr>
    </w:p>
    <w:p w14:paraId="29717F23" w14:textId="77777777" w:rsidR="00D55924" w:rsidRPr="003869D0" w:rsidRDefault="00D55924" w:rsidP="00D55924">
      <w:pPr>
        <w:tabs>
          <w:tab w:val="num" w:pos="200"/>
        </w:tabs>
        <w:ind w:left="4536"/>
        <w:jc w:val="center"/>
        <w:outlineLvl w:val="0"/>
        <w:rPr>
          <w:sz w:val="20"/>
          <w:szCs w:val="20"/>
        </w:rPr>
      </w:pPr>
      <w:r w:rsidRPr="003869D0">
        <w:rPr>
          <w:sz w:val="20"/>
          <w:szCs w:val="20"/>
        </w:rPr>
        <w:t>УТВЕРЖДЕНА ФОРМА</w:t>
      </w:r>
    </w:p>
    <w:p w14:paraId="022731E4" w14:textId="77777777" w:rsidR="00D55924" w:rsidRPr="003869D0" w:rsidRDefault="00D55924" w:rsidP="00D55924">
      <w:pPr>
        <w:ind w:left="4536"/>
        <w:jc w:val="center"/>
        <w:rPr>
          <w:sz w:val="20"/>
          <w:szCs w:val="20"/>
        </w:rPr>
      </w:pPr>
      <w:r w:rsidRPr="003869D0">
        <w:rPr>
          <w:sz w:val="20"/>
          <w:szCs w:val="20"/>
        </w:rPr>
        <w:t xml:space="preserve">к постановлению администрации </w:t>
      </w:r>
    </w:p>
    <w:p w14:paraId="34B1B8F1" w14:textId="77777777" w:rsidR="00D55924" w:rsidRPr="003869D0" w:rsidRDefault="00D55924" w:rsidP="00D55924">
      <w:pPr>
        <w:ind w:left="4536"/>
        <w:jc w:val="center"/>
        <w:rPr>
          <w:sz w:val="20"/>
          <w:szCs w:val="20"/>
        </w:rPr>
      </w:pPr>
      <w:r w:rsidRPr="003869D0">
        <w:rPr>
          <w:sz w:val="20"/>
          <w:szCs w:val="20"/>
        </w:rPr>
        <w:t>Куйбышевского муниципального района Новосибирской области</w:t>
      </w:r>
    </w:p>
    <w:p w14:paraId="2110C97A" w14:textId="77777777" w:rsidR="00D55924" w:rsidRPr="003869D0" w:rsidRDefault="00D55924" w:rsidP="00D55924">
      <w:pPr>
        <w:tabs>
          <w:tab w:val="num" w:pos="200"/>
        </w:tabs>
        <w:ind w:left="4536"/>
        <w:jc w:val="center"/>
        <w:outlineLvl w:val="0"/>
        <w:rPr>
          <w:sz w:val="20"/>
          <w:szCs w:val="20"/>
        </w:rPr>
      </w:pPr>
      <w:r w:rsidRPr="003869D0">
        <w:rPr>
          <w:sz w:val="20"/>
          <w:szCs w:val="20"/>
        </w:rPr>
        <w:t>от _________ № ________</w:t>
      </w:r>
    </w:p>
    <w:p w14:paraId="1C0E0239" w14:textId="77777777" w:rsidR="00D55924" w:rsidRPr="003869D0" w:rsidRDefault="00D55924" w:rsidP="00D55924">
      <w:pPr>
        <w:shd w:val="clear" w:color="auto" w:fill="FFFFFF"/>
        <w:jc w:val="center"/>
        <w:rPr>
          <w:sz w:val="20"/>
          <w:szCs w:val="20"/>
        </w:rPr>
      </w:pPr>
    </w:p>
    <w:p w14:paraId="60780153" w14:textId="77777777" w:rsidR="00D55924" w:rsidRPr="003869D0" w:rsidRDefault="00D55924" w:rsidP="00D55924">
      <w:pPr>
        <w:shd w:val="clear" w:color="auto" w:fill="FFFFFF"/>
        <w:jc w:val="center"/>
        <w:rPr>
          <w:sz w:val="20"/>
          <w:szCs w:val="20"/>
        </w:rPr>
      </w:pPr>
    </w:p>
    <w:p w14:paraId="76D7A4F7" w14:textId="77777777" w:rsidR="00D55924" w:rsidRPr="003869D0" w:rsidRDefault="00D55924" w:rsidP="00D55924">
      <w:pPr>
        <w:pStyle w:val="ConsPlusNormal"/>
        <w:ind w:firstLine="540"/>
        <w:jc w:val="center"/>
        <w:rPr>
          <w:rFonts w:ascii="Times New Roman" w:hAnsi="Times New Roman" w:cs="Times New Roman"/>
          <w:bCs/>
        </w:rPr>
      </w:pPr>
      <w:proofErr w:type="gramStart"/>
      <w:r w:rsidRPr="003869D0">
        <w:rPr>
          <w:rFonts w:ascii="Times New Roman" w:hAnsi="Times New Roman" w:cs="Times New Roman"/>
          <w:bCs/>
        </w:rPr>
        <w:t>Проверочный  лист</w:t>
      </w:r>
      <w:proofErr w:type="gramEnd"/>
      <w:r w:rsidRPr="003869D0">
        <w:rPr>
          <w:rFonts w:ascii="Times New Roman" w:hAnsi="Times New Roman" w:cs="Times New Roman"/>
          <w:bCs/>
        </w:rPr>
        <w:t>,</w:t>
      </w:r>
    </w:p>
    <w:p w14:paraId="49E09370" w14:textId="77777777" w:rsidR="00D55924" w:rsidRPr="003869D0" w:rsidRDefault="00D55924" w:rsidP="00D55924">
      <w:pPr>
        <w:pStyle w:val="ConsPlusNormal"/>
        <w:ind w:firstLine="540"/>
        <w:jc w:val="center"/>
        <w:rPr>
          <w:rFonts w:ascii="Times New Roman" w:hAnsi="Times New Roman" w:cs="Times New Roman"/>
        </w:rPr>
      </w:pPr>
      <w:r w:rsidRPr="003869D0">
        <w:rPr>
          <w:rFonts w:ascii="Times New Roman" w:hAnsi="Times New Roman" w:cs="Times New Roman"/>
          <w:bCs/>
        </w:rPr>
        <w:t xml:space="preserve"> применяемый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47850555" w14:textId="77777777" w:rsidR="00D55924" w:rsidRPr="003869D0" w:rsidRDefault="00D55924" w:rsidP="00D55924">
      <w:pPr>
        <w:ind w:firstLine="480"/>
        <w:textAlignment w:val="baseline"/>
        <w:rPr>
          <w:sz w:val="20"/>
          <w:szCs w:val="20"/>
        </w:rPr>
      </w:pPr>
    </w:p>
    <w:p w14:paraId="552A58F5" w14:textId="77777777" w:rsidR="00D55924" w:rsidRPr="003869D0" w:rsidRDefault="00D55924" w:rsidP="00D55924">
      <w:pPr>
        <w:pStyle w:val="ConsPlusNormal"/>
        <w:ind w:firstLine="540"/>
        <w:jc w:val="both"/>
        <w:rPr>
          <w:rFonts w:ascii="Times New Roman" w:hAnsi="Times New Roman" w:cs="Times New Roman"/>
        </w:rPr>
      </w:pPr>
      <w:r w:rsidRPr="003869D0">
        <w:rPr>
          <w:rFonts w:ascii="Times New Roman" w:hAnsi="Times New Roman" w:cs="Times New Roman"/>
        </w:rPr>
        <w:t xml:space="preserve">Настоящая форма проверочного листа (списка контрольных вопросов) (далее - проверочный лист) применяется в ходе плановых проверок, проводимых в отношении единой теплоснабжающей организации исполняющей обязательства по </w:t>
      </w:r>
      <w:proofErr w:type="gramStart"/>
      <w:r w:rsidRPr="003869D0">
        <w:rPr>
          <w:rFonts w:ascii="Times New Roman" w:hAnsi="Times New Roman" w:cs="Times New Roman"/>
        </w:rPr>
        <w:t xml:space="preserve">строительству,  </w:t>
      </w:r>
      <w:r w:rsidRPr="003869D0">
        <w:rPr>
          <w:rFonts w:ascii="Times New Roman" w:hAnsi="Times New Roman" w:cs="Times New Roman"/>
          <w:bCs/>
        </w:rPr>
        <w:t>реконструкции</w:t>
      </w:r>
      <w:proofErr w:type="gramEnd"/>
      <w:r w:rsidRPr="003869D0">
        <w:rPr>
          <w:rFonts w:ascii="Times New Roman" w:hAnsi="Times New Roman" w:cs="Times New Roman"/>
          <w:bCs/>
        </w:rPr>
        <w:t xml:space="preserve"> и (или) модернизации объектов теплоснабжения в Куйбышевском муниципальном районе Новосибирской области</w:t>
      </w:r>
    </w:p>
    <w:p w14:paraId="54A388FE" w14:textId="77777777" w:rsidR="00D55924" w:rsidRPr="003869D0" w:rsidRDefault="00D55924" w:rsidP="00D55924">
      <w:pPr>
        <w:ind w:firstLine="480"/>
        <w:jc w:val="both"/>
        <w:textAlignment w:val="baseline"/>
        <w:rPr>
          <w:sz w:val="20"/>
          <w:szCs w:val="20"/>
        </w:rPr>
      </w:pPr>
    </w:p>
    <w:p w14:paraId="20CB57E2" w14:textId="77777777" w:rsidR="00D55924" w:rsidRPr="003869D0" w:rsidRDefault="00D55924" w:rsidP="00D55924">
      <w:pPr>
        <w:ind w:firstLine="480"/>
        <w:jc w:val="both"/>
        <w:textAlignment w:val="baseline"/>
        <w:rPr>
          <w:sz w:val="20"/>
          <w:szCs w:val="20"/>
        </w:rPr>
      </w:pPr>
      <w:r w:rsidRPr="003869D0">
        <w:rPr>
          <w:sz w:val="20"/>
          <w:szCs w:val="20"/>
        </w:rPr>
        <w:t>Предмет плановой проверки ограничивается обязательными требованиями, изложенными в форме проверочного листа.</w:t>
      </w:r>
    </w:p>
    <w:p w14:paraId="33F74A40" w14:textId="77777777" w:rsidR="00D55924" w:rsidRPr="003869D0" w:rsidRDefault="00D55924" w:rsidP="00D55924">
      <w:pPr>
        <w:ind w:firstLine="480"/>
        <w:textAlignment w:val="baseline"/>
        <w:rPr>
          <w:sz w:val="20"/>
          <w:szCs w:val="20"/>
        </w:rPr>
      </w:pPr>
    </w:p>
    <w:tbl>
      <w:tblPr>
        <w:tblW w:w="0" w:type="auto"/>
        <w:tblCellMar>
          <w:left w:w="0" w:type="dxa"/>
          <w:right w:w="0" w:type="dxa"/>
        </w:tblCellMar>
        <w:tblLook w:val="04A0" w:firstRow="1" w:lastRow="0" w:firstColumn="1" w:lastColumn="0" w:noHBand="0" w:noVBand="1"/>
      </w:tblPr>
      <w:tblGrid>
        <w:gridCol w:w="1196"/>
        <w:gridCol w:w="3722"/>
        <w:gridCol w:w="3215"/>
        <w:gridCol w:w="606"/>
        <w:gridCol w:w="1250"/>
      </w:tblGrid>
      <w:tr w:rsidR="00D55924" w:rsidRPr="003869D0" w14:paraId="3CDCCAC9" w14:textId="77777777" w:rsidTr="003869D0">
        <w:trPr>
          <w:trHeight w:val="15"/>
        </w:trPr>
        <w:tc>
          <w:tcPr>
            <w:tcW w:w="8442" w:type="dxa"/>
            <w:gridSpan w:val="4"/>
            <w:tcBorders>
              <w:top w:val="nil"/>
              <w:left w:val="nil"/>
              <w:bottom w:val="nil"/>
              <w:right w:val="nil"/>
            </w:tcBorders>
            <w:shd w:val="clear" w:color="auto" w:fill="auto"/>
            <w:hideMark/>
          </w:tcPr>
          <w:p w14:paraId="30E8483A"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hideMark/>
          </w:tcPr>
          <w:p w14:paraId="5A279DC7" w14:textId="77777777" w:rsidR="00D55924" w:rsidRPr="003869D0" w:rsidRDefault="00D55924" w:rsidP="003869D0">
            <w:pPr>
              <w:rPr>
                <w:sz w:val="20"/>
                <w:szCs w:val="20"/>
              </w:rPr>
            </w:pPr>
          </w:p>
        </w:tc>
      </w:tr>
      <w:tr w:rsidR="00D55924" w:rsidRPr="003869D0" w14:paraId="5CB468F8"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7D5C65A5" w14:textId="77777777" w:rsidR="00D55924" w:rsidRPr="003869D0" w:rsidRDefault="00D55924" w:rsidP="003869D0">
            <w:pPr>
              <w:textAlignment w:val="baseline"/>
              <w:rPr>
                <w:sz w:val="20"/>
                <w:szCs w:val="20"/>
              </w:rPr>
            </w:pPr>
            <w:r w:rsidRPr="003869D0">
              <w:rPr>
                <w:sz w:val="20"/>
                <w:szCs w:val="20"/>
              </w:rPr>
              <w:t>     1. Наименование органа муниципального контроля (надзора)</w:t>
            </w:r>
          </w:p>
        </w:tc>
      </w:tr>
      <w:tr w:rsidR="00D55924" w:rsidRPr="003869D0" w14:paraId="21CEF93A"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102BE004"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7E3DBED5" w14:textId="77777777" w:rsidR="00D55924" w:rsidRPr="003869D0" w:rsidRDefault="00D55924" w:rsidP="003869D0">
            <w:pPr>
              <w:textAlignment w:val="baseline"/>
              <w:rPr>
                <w:sz w:val="20"/>
                <w:szCs w:val="20"/>
              </w:rPr>
            </w:pPr>
            <w:r w:rsidRPr="003869D0">
              <w:rPr>
                <w:sz w:val="20"/>
                <w:szCs w:val="20"/>
              </w:rPr>
              <w:t>.</w:t>
            </w:r>
          </w:p>
        </w:tc>
      </w:tr>
      <w:tr w:rsidR="00D55924" w:rsidRPr="003869D0" w14:paraId="0471BA16" w14:textId="77777777" w:rsidTr="003869D0">
        <w:tc>
          <w:tcPr>
            <w:tcW w:w="844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1C3BE5B0"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40E74C95" w14:textId="77777777" w:rsidR="00D55924" w:rsidRPr="003869D0" w:rsidRDefault="00D55924" w:rsidP="003869D0">
            <w:pPr>
              <w:rPr>
                <w:sz w:val="20"/>
                <w:szCs w:val="20"/>
              </w:rPr>
            </w:pPr>
          </w:p>
        </w:tc>
      </w:tr>
      <w:tr w:rsidR="00D55924" w:rsidRPr="003869D0" w14:paraId="2E658275"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19FC9C2F" w14:textId="77777777" w:rsidR="00D55924" w:rsidRPr="003869D0" w:rsidRDefault="00D55924" w:rsidP="003869D0">
            <w:pPr>
              <w:ind w:firstLine="480"/>
              <w:textAlignment w:val="baseline"/>
              <w:rPr>
                <w:sz w:val="20"/>
                <w:szCs w:val="20"/>
              </w:rPr>
            </w:pPr>
          </w:p>
          <w:p w14:paraId="0B0087C7" w14:textId="77777777" w:rsidR="00D55924" w:rsidRPr="003869D0" w:rsidRDefault="00D55924" w:rsidP="003869D0">
            <w:pPr>
              <w:ind w:firstLine="480"/>
              <w:textAlignment w:val="baseline"/>
              <w:rPr>
                <w:sz w:val="20"/>
                <w:szCs w:val="20"/>
              </w:rPr>
            </w:pPr>
            <w:r w:rsidRPr="003869D0">
              <w:rPr>
                <w:sz w:val="20"/>
                <w:szCs w:val="20"/>
              </w:rPr>
              <w:t xml:space="preserve">2. Наименование юридического лица, фамилия, имя, отчество (при наличии) индивидуального предпринимателя, </w:t>
            </w:r>
            <w:proofErr w:type="gramStart"/>
            <w:r w:rsidRPr="003869D0">
              <w:rPr>
                <w:sz w:val="20"/>
                <w:szCs w:val="20"/>
              </w:rPr>
              <w:t>его  идентификационный</w:t>
            </w:r>
            <w:proofErr w:type="gramEnd"/>
            <w:r w:rsidRPr="003869D0">
              <w:rPr>
                <w:sz w:val="20"/>
                <w:szCs w:val="20"/>
              </w:rPr>
              <w:t xml:space="preserve"> номер </w:t>
            </w:r>
            <w:proofErr w:type="spellStart"/>
            <w:r w:rsidRPr="003869D0">
              <w:rPr>
                <w:sz w:val="20"/>
                <w:szCs w:val="20"/>
              </w:rPr>
              <w:t>налогоплатильщика</w:t>
            </w:r>
            <w:proofErr w:type="spellEnd"/>
            <w:r w:rsidRPr="003869D0">
              <w:rPr>
                <w:sz w:val="20"/>
                <w:szCs w:val="20"/>
              </w:rPr>
              <w:t xml:space="preserve"> и (или) основной государственный регистрационный номер, адрес регистрации гражданина или индивидуального  предпринимателя, юридического лица, в отношении которого проводится проверка</w:t>
            </w:r>
            <w:r w:rsidRPr="003869D0">
              <w:rPr>
                <w:sz w:val="20"/>
                <w:szCs w:val="20"/>
              </w:rPr>
              <w:br/>
            </w:r>
          </w:p>
        </w:tc>
      </w:tr>
      <w:tr w:rsidR="00D55924" w:rsidRPr="003869D0" w14:paraId="2FB220B9"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074A9FF1"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54E6A76F" w14:textId="77777777" w:rsidR="00D55924" w:rsidRPr="003869D0" w:rsidRDefault="00D55924" w:rsidP="003869D0">
            <w:pPr>
              <w:textAlignment w:val="baseline"/>
              <w:rPr>
                <w:sz w:val="20"/>
                <w:szCs w:val="20"/>
              </w:rPr>
            </w:pPr>
            <w:r w:rsidRPr="003869D0">
              <w:rPr>
                <w:sz w:val="20"/>
                <w:szCs w:val="20"/>
              </w:rPr>
              <w:t>.</w:t>
            </w:r>
          </w:p>
        </w:tc>
      </w:tr>
      <w:tr w:rsidR="00D55924" w:rsidRPr="003869D0" w14:paraId="173BDDFC" w14:textId="77777777" w:rsidTr="003869D0">
        <w:tc>
          <w:tcPr>
            <w:tcW w:w="844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5F9E130D"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4E4DBC41" w14:textId="77777777" w:rsidR="00D55924" w:rsidRPr="003869D0" w:rsidRDefault="00D55924" w:rsidP="003869D0">
            <w:pPr>
              <w:rPr>
                <w:sz w:val="20"/>
                <w:szCs w:val="20"/>
              </w:rPr>
            </w:pPr>
          </w:p>
        </w:tc>
      </w:tr>
      <w:tr w:rsidR="00D55924" w:rsidRPr="003869D0" w14:paraId="0BE46E11"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6EBFD440" w14:textId="77777777" w:rsidR="00D55924" w:rsidRPr="003869D0" w:rsidRDefault="00D55924" w:rsidP="003869D0">
            <w:pPr>
              <w:ind w:firstLine="480"/>
              <w:textAlignment w:val="baseline"/>
              <w:rPr>
                <w:sz w:val="20"/>
                <w:szCs w:val="20"/>
              </w:rPr>
            </w:pPr>
          </w:p>
          <w:p w14:paraId="503E94EF" w14:textId="77777777" w:rsidR="00D55924" w:rsidRPr="003869D0" w:rsidRDefault="00D55924" w:rsidP="003869D0">
            <w:pPr>
              <w:ind w:firstLine="480"/>
              <w:textAlignment w:val="baseline"/>
              <w:rPr>
                <w:sz w:val="20"/>
                <w:szCs w:val="20"/>
              </w:rPr>
            </w:pPr>
            <w:r w:rsidRPr="003869D0">
              <w:rPr>
                <w:sz w:val="20"/>
                <w:szCs w:val="20"/>
              </w:rPr>
              <w:t>3. Место проведения плановой проверки с заполнением проверочного листа и (или) указание используемых юридическим лицом, индивидуальным предпринимателем объектов теплоснабжения</w:t>
            </w:r>
            <w:r w:rsidRPr="003869D0">
              <w:rPr>
                <w:sz w:val="20"/>
                <w:szCs w:val="20"/>
              </w:rPr>
              <w:br/>
            </w:r>
          </w:p>
        </w:tc>
      </w:tr>
      <w:tr w:rsidR="00D55924" w:rsidRPr="003869D0" w14:paraId="1BD3B34D"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555F4277"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4285A33A" w14:textId="77777777" w:rsidR="00D55924" w:rsidRPr="003869D0" w:rsidRDefault="00D55924" w:rsidP="003869D0">
            <w:pPr>
              <w:textAlignment w:val="baseline"/>
              <w:rPr>
                <w:sz w:val="20"/>
                <w:szCs w:val="20"/>
              </w:rPr>
            </w:pPr>
            <w:r w:rsidRPr="003869D0">
              <w:rPr>
                <w:sz w:val="20"/>
                <w:szCs w:val="20"/>
              </w:rPr>
              <w:t>.</w:t>
            </w:r>
          </w:p>
        </w:tc>
      </w:tr>
      <w:tr w:rsidR="00D55924" w:rsidRPr="003869D0" w14:paraId="0CB7F59D" w14:textId="77777777" w:rsidTr="003869D0">
        <w:tc>
          <w:tcPr>
            <w:tcW w:w="844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23925289"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3F752923" w14:textId="77777777" w:rsidR="00D55924" w:rsidRPr="003869D0" w:rsidRDefault="00D55924" w:rsidP="003869D0">
            <w:pPr>
              <w:rPr>
                <w:sz w:val="20"/>
                <w:szCs w:val="20"/>
              </w:rPr>
            </w:pPr>
          </w:p>
        </w:tc>
      </w:tr>
      <w:tr w:rsidR="00D55924" w:rsidRPr="003869D0" w14:paraId="1A4CE9E2"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08564FF8" w14:textId="77777777" w:rsidR="00D55924" w:rsidRPr="003869D0" w:rsidRDefault="00D55924" w:rsidP="003869D0">
            <w:pPr>
              <w:ind w:firstLine="480"/>
              <w:textAlignment w:val="baseline"/>
              <w:rPr>
                <w:sz w:val="20"/>
                <w:szCs w:val="20"/>
              </w:rPr>
            </w:pPr>
          </w:p>
          <w:p w14:paraId="72469EF4" w14:textId="77777777" w:rsidR="00D55924" w:rsidRPr="003869D0" w:rsidRDefault="00D55924" w:rsidP="003869D0">
            <w:pPr>
              <w:ind w:firstLine="480"/>
              <w:textAlignment w:val="baseline"/>
              <w:rPr>
                <w:sz w:val="20"/>
                <w:szCs w:val="20"/>
              </w:rPr>
            </w:pPr>
            <w:r w:rsidRPr="003869D0">
              <w:rPr>
                <w:sz w:val="20"/>
                <w:szCs w:val="20"/>
              </w:rPr>
              <w:t>4. Реквизиты распоряжения или приказа руководителя, заместителя руководителя органа муниципального контроля (надзора) о проведении проверки</w:t>
            </w:r>
            <w:r w:rsidRPr="003869D0">
              <w:rPr>
                <w:sz w:val="20"/>
                <w:szCs w:val="20"/>
              </w:rPr>
              <w:br/>
            </w:r>
          </w:p>
        </w:tc>
      </w:tr>
      <w:tr w:rsidR="00D55924" w:rsidRPr="003869D0" w14:paraId="30896E86"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13B544AB"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2C180520" w14:textId="77777777" w:rsidR="00D55924" w:rsidRPr="003869D0" w:rsidRDefault="00D55924" w:rsidP="003869D0">
            <w:pPr>
              <w:textAlignment w:val="baseline"/>
              <w:rPr>
                <w:sz w:val="20"/>
                <w:szCs w:val="20"/>
              </w:rPr>
            </w:pPr>
            <w:r w:rsidRPr="003869D0">
              <w:rPr>
                <w:sz w:val="20"/>
                <w:szCs w:val="20"/>
              </w:rPr>
              <w:t>.</w:t>
            </w:r>
          </w:p>
        </w:tc>
      </w:tr>
      <w:tr w:rsidR="00D55924" w:rsidRPr="003869D0" w14:paraId="07E54E6F" w14:textId="77777777" w:rsidTr="003869D0">
        <w:tc>
          <w:tcPr>
            <w:tcW w:w="844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2361D29D"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7AD992E5" w14:textId="77777777" w:rsidR="00D55924" w:rsidRPr="003869D0" w:rsidRDefault="00D55924" w:rsidP="003869D0">
            <w:pPr>
              <w:rPr>
                <w:sz w:val="20"/>
                <w:szCs w:val="20"/>
              </w:rPr>
            </w:pPr>
          </w:p>
        </w:tc>
      </w:tr>
      <w:tr w:rsidR="00D55924" w:rsidRPr="003869D0" w14:paraId="5F488D47"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02FEB9E4" w14:textId="77777777" w:rsidR="00D55924" w:rsidRPr="003869D0" w:rsidRDefault="00D55924" w:rsidP="003869D0">
            <w:pPr>
              <w:ind w:firstLine="480"/>
              <w:textAlignment w:val="baseline"/>
              <w:rPr>
                <w:sz w:val="20"/>
                <w:szCs w:val="20"/>
              </w:rPr>
            </w:pPr>
          </w:p>
          <w:p w14:paraId="012E10D6" w14:textId="77777777" w:rsidR="00D55924" w:rsidRPr="003869D0" w:rsidRDefault="00D55924" w:rsidP="003869D0">
            <w:pPr>
              <w:ind w:firstLine="480"/>
              <w:textAlignment w:val="baseline"/>
              <w:rPr>
                <w:sz w:val="20"/>
                <w:szCs w:val="20"/>
              </w:rPr>
            </w:pPr>
            <w:r w:rsidRPr="003869D0">
              <w:rPr>
                <w:sz w:val="20"/>
                <w:szCs w:val="20"/>
              </w:rPr>
              <w:t>5. Учетный номер проверки и дата присвоения учетного номера проверки в едином реестре проверок</w:t>
            </w:r>
            <w:r w:rsidRPr="003869D0">
              <w:rPr>
                <w:sz w:val="20"/>
                <w:szCs w:val="20"/>
              </w:rPr>
              <w:br/>
            </w:r>
          </w:p>
        </w:tc>
      </w:tr>
      <w:tr w:rsidR="00D55924" w:rsidRPr="003869D0" w14:paraId="5C8EEFE7"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7D60BBB8"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030E7443" w14:textId="77777777" w:rsidR="00D55924" w:rsidRPr="003869D0" w:rsidRDefault="00D55924" w:rsidP="003869D0">
            <w:pPr>
              <w:textAlignment w:val="baseline"/>
              <w:rPr>
                <w:sz w:val="20"/>
                <w:szCs w:val="20"/>
              </w:rPr>
            </w:pPr>
            <w:r w:rsidRPr="003869D0">
              <w:rPr>
                <w:sz w:val="20"/>
                <w:szCs w:val="20"/>
              </w:rPr>
              <w:t>.</w:t>
            </w:r>
          </w:p>
        </w:tc>
      </w:tr>
      <w:tr w:rsidR="00D55924" w:rsidRPr="003869D0" w14:paraId="20234B1A" w14:textId="77777777" w:rsidTr="003869D0">
        <w:tc>
          <w:tcPr>
            <w:tcW w:w="8442" w:type="dxa"/>
            <w:gridSpan w:val="4"/>
            <w:tcBorders>
              <w:top w:val="single" w:sz="6" w:space="0" w:color="000000"/>
              <w:left w:val="nil"/>
              <w:bottom w:val="nil"/>
              <w:right w:val="nil"/>
            </w:tcBorders>
            <w:shd w:val="clear" w:color="auto" w:fill="auto"/>
            <w:tcMar>
              <w:top w:w="0" w:type="dxa"/>
              <w:left w:w="149" w:type="dxa"/>
              <w:bottom w:w="0" w:type="dxa"/>
              <w:right w:w="149" w:type="dxa"/>
            </w:tcMar>
            <w:hideMark/>
          </w:tcPr>
          <w:p w14:paraId="72964849"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0A60016C" w14:textId="77777777" w:rsidR="00D55924" w:rsidRPr="003869D0" w:rsidRDefault="00D55924" w:rsidP="003869D0">
            <w:pPr>
              <w:rPr>
                <w:sz w:val="20"/>
                <w:szCs w:val="20"/>
              </w:rPr>
            </w:pPr>
          </w:p>
        </w:tc>
      </w:tr>
      <w:tr w:rsidR="00D55924" w:rsidRPr="003869D0" w14:paraId="7EE3F280" w14:textId="77777777" w:rsidTr="003869D0">
        <w:tc>
          <w:tcPr>
            <w:tcW w:w="9349" w:type="dxa"/>
            <w:gridSpan w:val="5"/>
            <w:tcBorders>
              <w:top w:val="nil"/>
              <w:left w:val="nil"/>
              <w:bottom w:val="nil"/>
              <w:right w:val="nil"/>
            </w:tcBorders>
            <w:shd w:val="clear" w:color="auto" w:fill="auto"/>
            <w:tcMar>
              <w:top w:w="0" w:type="dxa"/>
              <w:left w:w="149" w:type="dxa"/>
              <w:bottom w:w="0" w:type="dxa"/>
              <w:right w:w="149" w:type="dxa"/>
            </w:tcMar>
            <w:hideMark/>
          </w:tcPr>
          <w:p w14:paraId="0504E723" w14:textId="77777777" w:rsidR="00D55924" w:rsidRPr="003869D0" w:rsidRDefault="00D55924" w:rsidP="003869D0">
            <w:pPr>
              <w:ind w:firstLine="480"/>
              <w:textAlignment w:val="baseline"/>
              <w:rPr>
                <w:sz w:val="20"/>
                <w:szCs w:val="20"/>
              </w:rPr>
            </w:pPr>
          </w:p>
          <w:p w14:paraId="2823D028" w14:textId="77777777" w:rsidR="00D55924" w:rsidRPr="003869D0" w:rsidRDefault="00D55924" w:rsidP="003869D0">
            <w:pPr>
              <w:ind w:firstLine="480"/>
              <w:textAlignment w:val="baseline"/>
              <w:rPr>
                <w:sz w:val="20"/>
                <w:szCs w:val="20"/>
              </w:rPr>
            </w:pPr>
            <w:r w:rsidRPr="003869D0">
              <w:rPr>
                <w:sz w:val="20"/>
                <w:szCs w:val="20"/>
              </w:rPr>
              <w:t>6. Должность, фамилия и инициалы должностного лица, проводящего плановую проверку и заполняющего проверочный лист</w:t>
            </w:r>
          </w:p>
          <w:p w14:paraId="00F548FB" w14:textId="77777777" w:rsidR="00D55924" w:rsidRPr="003869D0" w:rsidRDefault="00D55924" w:rsidP="003869D0">
            <w:pPr>
              <w:ind w:hanging="149"/>
              <w:textAlignment w:val="baseline"/>
              <w:rPr>
                <w:sz w:val="20"/>
                <w:szCs w:val="20"/>
              </w:rPr>
            </w:pPr>
            <w:r w:rsidRPr="003869D0">
              <w:rPr>
                <w:sz w:val="20"/>
                <w:szCs w:val="20"/>
              </w:rPr>
              <w:t>_________________________________________________________________________</w:t>
            </w:r>
          </w:p>
          <w:p w14:paraId="5CFD6C5F" w14:textId="77777777" w:rsidR="00D55924" w:rsidRPr="003869D0" w:rsidRDefault="00D55924" w:rsidP="003869D0">
            <w:pPr>
              <w:ind w:firstLine="480"/>
              <w:textAlignment w:val="baseline"/>
              <w:rPr>
                <w:sz w:val="20"/>
                <w:szCs w:val="20"/>
              </w:rPr>
            </w:pPr>
          </w:p>
          <w:p w14:paraId="01335248" w14:textId="77777777" w:rsidR="00D55924" w:rsidRPr="003869D0" w:rsidRDefault="00D55924" w:rsidP="003869D0">
            <w:pPr>
              <w:ind w:firstLine="480"/>
              <w:textAlignment w:val="baseline"/>
              <w:rPr>
                <w:sz w:val="20"/>
                <w:szCs w:val="20"/>
              </w:rPr>
            </w:pPr>
            <w:r w:rsidRPr="003869D0">
              <w:rPr>
                <w:sz w:val="20"/>
                <w:szCs w:val="20"/>
              </w:rPr>
              <w:t>7. дата заполнения проверочного листа</w:t>
            </w:r>
          </w:p>
          <w:p w14:paraId="28E843F6" w14:textId="77777777" w:rsidR="00D55924" w:rsidRPr="003869D0" w:rsidRDefault="00D55924" w:rsidP="003869D0">
            <w:pPr>
              <w:ind w:hanging="149"/>
              <w:textAlignment w:val="baseline"/>
              <w:rPr>
                <w:sz w:val="20"/>
                <w:szCs w:val="20"/>
              </w:rPr>
            </w:pPr>
          </w:p>
          <w:p w14:paraId="718409DC" w14:textId="77777777" w:rsidR="00D55924" w:rsidRPr="003869D0" w:rsidRDefault="00D55924" w:rsidP="003869D0">
            <w:pPr>
              <w:ind w:hanging="149"/>
              <w:textAlignment w:val="baseline"/>
              <w:rPr>
                <w:sz w:val="20"/>
                <w:szCs w:val="20"/>
              </w:rPr>
            </w:pPr>
            <w:r w:rsidRPr="003869D0">
              <w:rPr>
                <w:sz w:val="20"/>
                <w:szCs w:val="20"/>
              </w:rPr>
              <w:t>_______________________________________________________________________.</w:t>
            </w:r>
            <w:r w:rsidRPr="003869D0">
              <w:rPr>
                <w:sz w:val="20"/>
                <w:szCs w:val="20"/>
              </w:rPr>
              <w:br/>
            </w:r>
          </w:p>
          <w:p w14:paraId="717B2BED" w14:textId="77777777" w:rsidR="00D55924" w:rsidRPr="003869D0" w:rsidRDefault="00D55924" w:rsidP="003869D0">
            <w:pPr>
              <w:ind w:hanging="149"/>
              <w:textAlignment w:val="baseline"/>
              <w:rPr>
                <w:sz w:val="20"/>
                <w:szCs w:val="20"/>
              </w:rPr>
            </w:pPr>
          </w:p>
          <w:p w14:paraId="1D511404" w14:textId="77777777" w:rsidR="00D55924" w:rsidRPr="003869D0" w:rsidRDefault="00D55924" w:rsidP="003869D0">
            <w:pPr>
              <w:ind w:hanging="149"/>
              <w:textAlignment w:val="baseline"/>
              <w:rPr>
                <w:sz w:val="20"/>
                <w:szCs w:val="20"/>
              </w:rPr>
            </w:pPr>
          </w:p>
          <w:p w14:paraId="4A79AD1A" w14:textId="77777777" w:rsidR="00D55924" w:rsidRPr="003869D0" w:rsidRDefault="00D55924" w:rsidP="003869D0">
            <w:pPr>
              <w:ind w:hanging="149"/>
              <w:textAlignment w:val="baseline"/>
              <w:rPr>
                <w:sz w:val="20"/>
                <w:szCs w:val="20"/>
              </w:rPr>
            </w:pPr>
          </w:p>
          <w:tbl>
            <w:tblPr>
              <w:tblW w:w="9624" w:type="dxa"/>
              <w:tblCellMar>
                <w:left w:w="0" w:type="dxa"/>
                <w:right w:w="0" w:type="dxa"/>
              </w:tblCellMar>
              <w:tblLook w:val="04A0" w:firstRow="1" w:lastRow="0" w:firstColumn="1" w:lastColumn="0" w:noHBand="0" w:noVBand="1"/>
            </w:tblPr>
            <w:tblGrid>
              <w:gridCol w:w="691"/>
              <w:gridCol w:w="2619"/>
              <w:gridCol w:w="2747"/>
              <w:gridCol w:w="2291"/>
              <w:gridCol w:w="1276"/>
            </w:tblGrid>
            <w:tr w:rsidR="00D55924" w:rsidRPr="003869D0" w14:paraId="4DAE3DC2"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8F29B82" w14:textId="77777777" w:rsidR="00D55924" w:rsidRPr="003869D0" w:rsidRDefault="00D55924" w:rsidP="003869D0">
                  <w:pPr>
                    <w:jc w:val="center"/>
                    <w:textAlignment w:val="baseline"/>
                    <w:rPr>
                      <w:sz w:val="20"/>
                      <w:szCs w:val="20"/>
                    </w:rPr>
                  </w:pPr>
                  <w:r w:rsidRPr="003869D0">
                    <w:rPr>
                      <w:sz w:val="20"/>
                      <w:szCs w:val="20"/>
                      <w:shd w:val="clear" w:color="auto" w:fill="FFFFFF"/>
                    </w:rPr>
                    <w:t>N п/п</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4494A1" w14:textId="77777777" w:rsidR="00D55924" w:rsidRPr="003869D0" w:rsidRDefault="00D55924" w:rsidP="003869D0">
                  <w:pPr>
                    <w:textAlignment w:val="baseline"/>
                    <w:rPr>
                      <w:sz w:val="20"/>
                      <w:szCs w:val="20"/>
                      <w:shd w:val="clear" w:color="auto" w:fill="FFFFFF"/>
                    </w:rPr>
                  </w:pPr>
                  <w:r w:rsidRPr="003869D0">
                    <w:rPr>
                      <w:sz w:val="20"/>
                      <w:szCs w:val="20"/>
                      <w:shd w:val="clear" w:color="auto" w:fill="FFFFFF"/>
                    </w:rPr>
                    <w:t>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14:paraId="3806CC7D" w14:textId="77777777" w:rsidR="00D55924" w:rsidRPr="003869D0" w:rsidRDefault="00D55924" w:rsidP="003869D0">
                  <w:pPr>
                    <w:textAlignment w:val="baseline"/>
                    <w:rPr>
                      <w:sz w:val="20"/>
                      <w:szCs w:val="20"/>
                    </w:rPr>
                  </w:pP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DFB5BE" w14:textId="77777777" w:rsidR="00D55924" w:rsidRPr="003869D0" w:rsidRDefault="00D55924" w:rsidP="003869D0">
                  <w:pPr>
                    <w:jc w:val="center"/>
                    <w:textAlignment w:val="baseline"/>
                    <w:rPr>
                      <w:sz w:val="20"/>
                      <w:szCs w:val="20"/>
                    </w:rPr>
                  </w:pPr>
                  <w:r w:rsidRPr="003869D0">
                    <w:rPr>
                      <w:sz w:val="20"/>
                      <w:szCs w:val="20"/>
                      <w:shd w:val="clear" w:color="auto" w:fill="FFFFFF"/>
                    </w:rPr>
                    <w:t>Реквизиты нормативных правовых актов, с указанием их структурных единиц, которыми установлены обязательные требования</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C4C2E29" w14:textId="77777777" w:rsidR="00D55924" w:rsidRPr="003869D0" w:rsidRDefault="00D55924" w:rsidP="003869D0">
                  <w:pPr>
                    <w:rPr>
                      <w:sz w:val="20"/>
                      <w:szCs w:val="20"/>
                    </w:rPr>
                  </w:pPr>
                  <w:r w:rsidRPr="003869D0">
                    <w:rPr>
                      <w:sz w:val="20"/>
                      <w:szCs w:val="20"/>
                      <w:shd w:val="clear" w:color="auto" w:fill="FFFFFF"/>
                    </w:rPr>
                    <w:t>Ответы на вопросы, содержащиеся в перечне вопросов (да/нет/ требование не применяется)</w:t>
                  </w:r>
                </w:p>
              </w:tc>
              <w:tc>
                <w:tcPr>
                  <w:tcW w:w="1276" w:type="dxa"/>
                  <w:tcBorders>
                    <w:top w:val="single" w:sz="6" w:space="0" w:color="000000"/>
                    <w:left w:val="single" w:sz="6" w:space="0" w:color="000000"/>
                    <w:bottom w:val="single" w:sz="6" w:space="0" w:color="000000"/>
                    <w:right w:val="single" w:sz="6" w:space="0" w:color="000000"/>
                  </w:tcBorders>
                </w:tcPr>
                <w:p w14:paraId="7193C9B6" w14:textId="77777777" w:rsidR="00D55924" w:rsidRPr="003869D0" w:rsidRDefault="00D55924" w:rsidP="003869D0">
                  <w:pPr>
                    <w:rPr>
                      <w:sz w:val="20"/>
                      <w:szCs w:val="20"/>
                      <w:shd w:val="clear" w:color="auto" w:fill="FFFFFF"/>
                    </w:rPr>
                  </w:pPr>
                  <w:r w:rsidRPr="003869D0">
                    <w:rPr>
                      <w:sz w:val="20"/>
                      <w:szCs w:val="20"/>
                      <w:shd w:val="clear" w:color="auto" w:fill="FFFFFF"/>
                    </w:rPr>
                    <w:t>Примечание</w:t>
                  </w:r>
                </w:p>
              </w:tc>
            </w:tr>
            <w:tr w:rsidR="00D55924" w:rsidRPr="003869D0" w14:paraId="63C5AD1C"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841205" w14:textId="77777777" w:rsidR="00D55924" w:rsidRPr="003869D0" w:rsidRDefault="00D55924" w:rsidP="003869D0">
                  <w:pPr>
                    <w:jc w:val="center"/>
                    <w:textAlignment w:val="baseline"/>
                    <w:rPr>
                      <w:sz w:val="20"/>
                      <w:szCs w:val="20"/>
                    </w:rPr>
                  </w:pPr>
                  <w:r w:rsidRPr="003869D0">
                    <w:rPr>
                      <w:sz w:val="20"/>
                      <w:szCs w:val="20"/>
                    </w:rPr>
                    <w:t>1.</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41BC9" w14:textId="77777777" w:rsidR="00D55924" w:rsidRPr="003869D0" w:rsidRDefault="00D55924" w:rsidP="003869D0">
                  <w:pPr>
                    <w:textAlignment w:val="baseline"/>
                    <w:rPr>
                      <w:sz w:val="20"/>
                      <w:szCs w:val="20"/>
                    </w:rPr>
                  </w:pPr>
                  <w:r w:rsidRPr="003869D0">
                    <w:rPr>
                      <w:sz w:val="20"/>
                      <w:szCs w:val="20"/>
                    </w:rPr>
                    <w:t>Обеспечено ли организацией наличие в контрольных точках тепловых сетей местных показывающих контрольно-измерительных приборов для измерения температуры и давления в трубопроводах?</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9AE347" w14:textId="77777777" w:rsidR="00D55924" w:rsidRPr="003869D0" w:rsidRDefault="003869D0" w:rsidP="003869D0">
                  <w:pPr>
                    <w:jc w:val="center"/>
                    <w:textAlignment w:val="baseline"/>
                    <w:rPr>
                      <w:sz w:val="20"/>
                      <w:szCs w:val="20"/>
                    </w:rPr>
                  </w:pPr>
                  <w:hyperlink r:id="rId14" w:anchor="A7Q0NH" w:history="1">
                    <w:r w:rsidR="00D55924" w:rsidRPr="003869D0">
                      <w:rPr>
                        <w:sz w:val="20"/>
                        <w:szCs w:val="20"/>
                        <w:u w:val="single"/>
                      </w:rPr>
                      <w:t>Пункт 6.1.29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60E2543"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27B84898" w14:textId="77777777" w:rsidR="00D55924" w:rsidRPr="003869D0" w:rsidRDefault="00D55924" w:rsidP="003869D0">
                  <w:pPr>
                    <w:rPr>
                      <w:sz w:val="20"/>
                      <w:szCs w:val="20"/>
                    </w:rPr>
                  </w:pPr>
                </w:p>
              </w:tc>
            </w:tr>
            <w:tr w:rsidR="00D55924" w:rsidRPr="003869D0" w14:paraId="3114A0D7" w14:textId="77777777" w:rsidTr="003869D0">
              <w:trPr>
                <w:trHeight w:val="410"/>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18EE65C" w14:textId="77777777" w:rsidR="00D55924" w:rsidRPr="003869D0" w:rsidRDefault="00D55924" w:rsidP="003869D0">
                  <w:pPr>
                    <w:jc w:val="center"/>
                    <w:textAlignment w:val="baseline"/>
                    <w:rPr>
                      <w:sz w:val="20"/>
                      <w:szCs w:val="20"/>
                    </w:rPr>
                  </w:pPr>
                  <w:r w:rsidRPr="003869D0">
                    <w:rPr>
                      <w:sz w:val="20"/>
                      <w:szCs w:val="20"/>
                    </w:rPr>
                    <w:t>2.</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228336F" w14:textId="77777777" w:rsidR="00D55924" w:rsidRPr="003869D0" w:rsidRDefault="00D55924" w:rsidP="003869D0">
                  <w:pPr>
                    <w:textAlignment w:val="baseline"/>
                    <w:rPr>
                      <w:sz w:val="20"/>
                      <w:szCs w:val="20"/>
                    </w:rPr>
                  </w:pPr>
                  <w:r w:rsidRPr="003869D0">
                    <w:rPr>
                      <w:sz w:val="20"/>
                      <w:szCs w:val="20"/>
                    </w:rPr>
                    <w:t>Обеспечено ли организацией наличие тепловой изоляции независимо от температуры теплоносителя и способов прокладки на трубопроводах тепловых сетей</w:t>
                  </w:r>
                </w:p>
              </w:tc>
              <w:tc>
                <w:tcPr>
                  <w:tcW w:w="2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6B4A0542" w14:textId="77777777" w:rsidR="00D55924" w:rsidRPr="003869D0" w:rsidRDefault="003869D0" w:rsidP="003869D0">
                  <w:pPr>
                    <w:jc w:val="center"/>
                    <w:textAlignment w:val="baseline"/>
                    <w:rPr>
                      <w:sz w:val="20"/>
                      <w:szCs w:val="20"/>
                    </w:rPr>
                  </w:pPr>
                  <w:hyperlink r:id="rId15" w:anchor="A7E0NA" w:history="1">
                    <w:r w:rsidR="00D55924" w:rsidRPr="003869D0">
                      <w:rPr>
                        <w:sz w:val="20"/>
                        <w:szCs w:val="20"/>
                        <w:u w:val="single"/>
                      </w:rPr>
                      <w:t>Пункты 6.1.31</w:t>
                    </w:r>
                  </w:hyperlink>
                  <w:r w:rsidR="00D55924" w:rsidRPr="003869D0">
                    <w:rPr>
                      <w:sz w:val="20"/>
                      <w:szCs w:val="20"/>
                    </w:rPr>
                    <w:t>, 6.1.33 ПТЭТЭ</w:t>
                  </w: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B8B050"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75509FF0" w14:textId="77777777" w:rsidR="00D55924" w:rsidRPr="003869D0" w:rsidRDefault="00D55924" w:rsidP="003869D0">
                  <w:pPr>
                    <w:rPr>
                      <w:sz w:val="20"/>
                      <w:szCs w:val="20"/>
                    </w:rPr>
                  </w:pPr>
                </w:p>
              </w:tc>
            </w:tr>
            <w:tr w:rsidR="00D55924" w:rsidRPr="003869D0" w14:paraId="78FFAD8E"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B2C3F" w14:textId="77777777" w:rsidR="00D55924" w:rsidRPr="003869D0" w:rsidRDefault="00D55924" w:rsidP="003869D0">
                  <w:pPr>
                    <w:jc w:val="center"/>
                    <w:textAlignment w:val="baseline"/>
                    <w:rPr>
                      <w:sz w:val="20"/>
                      <w:szCs w:val="20"/>
                    </w:rPr>
                  </w:pPr>
                  <w:r w:rsidRPr="003869D0">
                    <w:rPr>
                      <w:sz w:val="20"/>
                      <w:szCs w:val="20"/>
                    </w:rPr>
                    <w:t>3.</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8D6C6A" w14:textId="77777777" w:rsidR="00D55924" w:rsidRPr="003869D0" w:rsidRDefault="00D55924" w:rsidP="003869D0">
                  <w:pPr>
                    <w:textAlignment w:val="baseline"/>
                    <w:rPr>
                      <w:sz w:val="20"/>
                      <w:szCs w:val="20"/>
                    </w:rPr>
                  </w:pPr>
                  <w:r w:rsidRPr="003869D0">
                    <w:rPr>
                      <w:sz w:val="20"/>
                      <w:szCs w:val="20"/>
                    </w:rPr>
                    <w:t>Обеспечено ли организацией проведение периодического контроля тепловой изоляции тепловых сетей?</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84FE57" w14:textId="77777777" w:rsidR="00D55924" w:rsidRPr="003869D0" w:rsidRDefault="003869D0" w:rsidP="003869D0">
                  <w:pPr>
                    <w:jc w:val="center"/>
                    <w:textAlignment w:val="baseline"/>
                    <w:rPr>
                      <w:sz w:val="20"/>
                      <w:szCs w:val="20"/>
                    </w:rPr>
                  </w:pPr>
                  <w:hyperlink r:id="rId16" w:anchor="A7I0NC" w:history="1">
                    <w:r w:rsidR="00D55924" w:rsidRPr="003869D0">
                      <w:rPr>
                        <w:sz w:val="20"/>
                        <w:szCs w:val="20"/>
                        <w:u w:val="single"/>
                      </w:rPr>
                      <w:t>Пункт 6.1.33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1E35A9"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13FD5702" w14:textId="77777777" w:rsidR="00D55924" w:rsidRPr="003869D0" w:rsidRDefault="00D55924" w:rsidP="003869D0">
                  <w:pPr>
                    <w:rPr>
                      <w:sz w:val="20"/>
                      <w:szCs w:val="20"/>
                    </w:rPr>
                  </w:pPr>
                </w:p>
              </w:tc>
            </w:tr>
            <w:tr w:rsidR="00D55924" w:rsidRPr="003869D0" w14:paraId="0E642D8A"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3B22BE2" w14:textId="77777777" w:rsidR="00D55924" w:rsidRPr="003869D0" w:rsidRDefault="00D55924" w:rsidP="003869D0">
                  <w:pPr>
                    <w:jc w:val="center"/>
                    <w:textAlignment w:val="baseline"/>
                    <w:rPr>
                      <w:sz w:val="20"/>
                      <w:szCs w:val="20"/>
                    </w:rPr>
                  </w:pPr>
                  <w:r w:rsidRPr="003869D0">
                    <w:rPr>
                      <w:sz w:val="20"/>
                      <w:szCs w:val="20"/>
                    </w:rPr>
                    <w:t>4.</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4A23FD" w14:textId="77777777" w:rsidR="00D55924" w:rsidRPr="003869D0" w:rsidRDefault="00D55924" w:rsidP="003869D0">
                  <w:pPr>
                    <w:textAlignment w:val="baseline"/>
                    <w:rPr>
                      <w:sz w:val="20"/>
                      <w:szCs w:val="20"/>
                    </w:rPr>
                  </w:pPr>
                  <w:r w:rsidRPr="003869D0">
                    <w:rPr>
                      <w:sz w:val="20"/>
                      <w:szCs w:val="20"/>
                    </w:rPr>
                    <w:t xml:space="preserve">Осуществляется ли организацией подача теплоносителя (воды и пара) с расходом и параметрами в соответствии с </w:t>
                  </w:r>
                  <w:r w:rsidRPr="003869D0">
                    <w:rPr>
                      <w:sz w:val="20"/>
                      <w:szCs w:val="20"/>
                    </w:rPr>
                    <w:lastRenderedPageBreak/>
                    <w:t>температурным графиком и перепадом давления на вводе?</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538529" w14:textId="77777777" w:rsidR="00D55924" w:rsidRPr="003869D0" w:rsidRDefault="003869D0" w:rsidP="003869D0">
                  <w:pPr>
                    <w:jc w:val="center"/>
                    <w:textAlignment w:val="baseline"/>
                    <w:rPr>
                      <w:sz w:val="20"/>
                      <w:szCs w:val="20"/>
                    </w:rPr>
                  </w:pPr>
                  <w:hyperlink r:id="rId17" w:anchor="A7S0NH" w:history="1">
                    <w:r w:rsidR="00D55924" w:rsidRPr="003869D0">
                      <w:rPr>
                        <w:sz w:val="20"/>
                        <w:szCs w:val="20"/>
                        <w:u w:val="single"/>
                      </w:rPr>
                      <w:t>Пункт 6.2.1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7287772"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167B2C6E" w14:textId="77777777" w:rsidR="00D55924" w:rsidRPr="003869D0" w:rsidRDefault="00D55924" w:rsidP="003869D0">
                  <w:pPr>
                    <w:rPr>
                      <w:sz w:val="20"/>
                      <w:szCs w:val="20"/>
                    </w:rPr>
                  </w:pPr>
                </w:p>
              </w:tc>
            </w:tr>
            <w:tr w:rsidR="00D55924" w:rsidRPr="003869D0" w14:paraId="3E5B4A82"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433B5BD" w14:textId="77777777" w:rsidR="00D55924" w:rsidRPr="003869D0" w:rsidRDefault="00D55924" w:rsidP="003869D0">
                  <w:pPr>
                    <w:jc w:val="center"/>
                    <w:textAlignment w:val="baseline"/>
                    <w:rPr>
                      <w:sz w:val="20"/>
                      <w:szCs w:val="20"/>
                    </w:rPr>
                  </w:pPr>
                  <w:r w:rsidRPr="003869D0">
                    <w:rPr>
                      <w:sz w:val="20"/>
                      <w:szCs w:val="20"/>
                    </w:rPr>
                    <w:t>5.</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CFECC0" w14:textId="77777777" w:rsidR="00D55924" w:rsidRPr="003869D0" w:rsidRDefault="00D55924" w:rsidP="003869D0">
                  <w:pPr>
                    <w:textAlignment w:val="baseline"/>
                    <w:rPr>
                      <w:sz w:val="20"/>
                      <w:szCs w:val="20"/>
                    </w:rPr>
                  </w:pPr>
                  <w:r w:rsidRPr="003869D0">
                    <w:rPr>
                      <w:sz w:val="20"/>
                      <w:szCs w:val="20"/>
                    </w:rPr>
                    <w:t>Обеспечено ли организацией наличие температурного графика подачи теплоносителя потребителям?</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BA5A77" w14:textId="77777777" w:rsidR="00D55924" w:rsidRPr="003869D0" w:rsidRDefault="003869D0" w:rsidP="003869D0">
                  <w:pPr>
                    <w:jc w:val="center"/>
                    <w:textAlignment w:val="baseline"/>
                    <w:rPr>
                      <w:sz w:val="20"/>
                      <w:szCs w:val="20"/>
                    </w:rPr>
                  </w:pPr>
                  <w:hyperlink r:id="rId18" w:anchor="A7S0NH" w:history="1">
                    <w:r w:rsidR="00D55924" w:rsidRPr="003869D0">
                      <w:rPr>
                        <w:sz w:val="20"/>
                        <w:szCs w:val="20"/>
                        <w:u w:val="single"/>
                      </w:rPr>
                      <w:t>Пункт 6.2.1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2D6378"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214DBD13" w14:textId="77777777" w:rsidR="00D55924" w:rsidRPr="003869D0" w:rsidRDefault="00D55924" w:rsidP="003869D0">
                  <w:pPr>
                    <w:rPr>
                      <w:sz w:val="20"/>
                      <w:szCs w:val="20"/>
                    </w:rPr>
                  </w:pPr>
                </w:p>
              </w:tc>
            </w:tr>
            <w:tr w:rsidR="00D55924" w:rsidRPr="003869D0" w14:paraId="7A5D9A38"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463771" w14:textId="77777777" w:rsidR="00D55924" w:rsidRPr="003869D0" w:rsidRDefault="00D55924" w:rsidP="003869D0">
                  <w:pPr>
                    <w:jc w:val="center"/>
                    <w:textAlignment w:val="baseline"/>
                    <w:rPr>
                      <w:sz w:val="20"/>
                      <w:szCs w:val="20"/>
                    </w:rPr>
                  </w:pPr>
                  <w:r w:rsidRPr="003869D0">
                    <w:rPr>
                      <w:sz w:val="20"/>
                      <w:szCs w:val="20"/>
                    </w:rPr>
                    <w:t>6.</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3C9B833" w14:textId="77777777" w:rsidR="00D55924" w:rsidRPr="003869D0" w:rsidRDefault="00D55924" w:rsidP="003869D0">
                  <w:pPr>
                    <w:textAlignment w:val="baseline"/>
                    <w:rPr>
                      <w:sz w:val="20"/>
                      <w:szCs w:val="20"/>
                    </w:rPr>
                  </w:pPr>
                  <w:r w:rsidRPr="003869D0">
                    <w:rPr>
                      <w:sz w:val="20"/>
                      <w:szCs w:val="20"/>
                    </w:rPr>
                    <w:t>Обеспечен ли организацией перепад давления теплоносителя на вводах потребителей?</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AC67AC" w14:textId="77777777" w:rsidR="00D55924" w:rsidRPr="003869D0" w:rsidRDefault="003869D0" w:rsidP="003869D0">
                  <w:pPr>
                    <w:jc w:val="center"/>
                    <w:textAlignment w:val="baseline"/>
                    <w:rPr>
                      <w:sz w:val="20"/>
                      <w:szCs w:val="20"/>
                    </w:rPr>
                  </w:pPr>
                  <w:hyperlink r:id="rId19" w:anchor="A7S0NH" w:history="1">
                    <w:r w:rsidR="00D55924" w:rsidRPr="003869D0">
                      <w:rPr>
                        <w:sz w:val="20"/>
                        <w:szCs w:val="20"/>
                        <w:u w:val="single"/>
                      </w:rPr>
                      <w:t>Пункт 6.2.1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1227F1"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3C934F7F" w14:textId="77777777" w:rsidR="00D55924" w:rsidRPr="003869D0" w:rsidRDefault="00D55924" w:rsidP="003869D0">
                  <w:pPr>
                    <w:rPr>
                      <w:sz w:val="20"/>
                      <w:szCs w:val="20"/>
                    </w:rPr>
                  </w:pPr>
                </w:p>
              </w:tc>
            </w:tr>
            <w:tr w:rsidR="00D55924" w:rsidRPr="003869D0" w14:paraId="70DC8FAC"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F24370" w14:textId="77777777" w:rsidR="00D55924" w:rsidRPr="003869D0" w:rsidRDefault="00D55924" w:rsidP="003869D0">
                  <w:pPr>
                    <w:jc w:val="center"/>
                    <w:textAlignment w:val="baseline"/>
                    <w:rPr>
                      <w:sz w:val="20"/>
                      <w:szCs w:val="20"/>
                    </w:rPr>
                  </w:pPr>
                  <w:r w:rsidRPr="003869D0">
                    <w:rPr>
                      <w:sz w:val="20"/>
                      <w:szCs w:val="20"/>
                    </w:rPr>
                    <w:t>7.</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120B83" w14:textId="77777777" w:rsidR="00D55924" w:rsidRPr="003869D0" w:rsidRDefault="00D55924" w:rsidP="003869D0">
                  <w:pPr>
                    <w:textAlignment w:val="baseline"/>
                    <w:rPr>
                      <w:sz w:val="20"/>
                      <w:szCs w:val="20"/>
                    </w:rPr>
                  </w:pPr>
                  <w:r w:rsidRPr="003869D0">
                    <w:rPr>
                      <w:sz w:val="20"/>
                      <w:szCs w:val="20"/>
                    </w:rPr>
                    <w:t>Обеспечено ли хранение в организации:</w:t>
                  </w:r>
                </w:p>
              </w:tc>
              <w:tc>
                <w:tcPr>
                  <w:tcW w:w="2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F5062C0" w14:textId="77777777" w:rsidR="00D55924" w:rsidRPr="003869D0" w:rsidRDefault="003869D0" w:rsidP="003869D0">
                  <w:pPr>
                    <w:jc w:val="center"/>
                    <w:textAlignment w:val="baseline"/>
                    <w:rPr>
                      <w:sz w:val="20"/>
                      <w:szCs w:val="20"/>
                    </w:rPr>
                  </w:pPr>
                  <w:hyperlink r:id="rId20" w:anchor="A7K0NC" w:history="1">
                    <w:r w:rsidR="00D55924" w:rsidRPr="003869D0">
                      <w:rPr>
                        <w:sz w:val="20"/>
                        <w:szCs w:val="20"/>
                        <w:u w:val="single"/>
                      </w:rPr>
                      <w:t>Пункт 6.2.5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E94881"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558F2DCA" w14:textId="77777777" w:rsidR="00D55924" w:rsidRPr="003869D0" w:rsidRDefault="00D55924" w:rsidP="003869D0">
                  <w:pPr>
                    <w:rPr>
                      <w:sz w:val="20"/>
                      <w:szCs w:val="20"/>
                    </w:rPr>
                  </w:pPr>
                </w:p>
              </w:tc>
            </w:tr>
            <w:tr w:rsidR="00D55924" w:rsidRPr="003869D0" w14:paraId="37A5DD87"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80ABE6" w14:textId="77777777" w:rsidR="00D55924" w:rsidRPr="003869D0" w:rsidRDefault="00D55924" w:rsidP="003869D0">
                  <w:pPr>
                    <w:jc w:val="center"/>
                    <w:textAlignment w:val="baseline"/>
                    <w:rPr>
                      <w:sz w:val="20"/>
                      <w:szCs w:val="20"/>
                    </w:rPr>
                  </w:pPr>
                  <w:r w:rsidRPr="003869D0">
                    <w:rPr>
                      <w:sz w:val="20"/>
                      <w:szCs w:val="20"/>
                    </w:rPr>
                    <w:t>7.1.</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4F7E7B" w14:textId="77777777" w:rsidR="00D55924" w:rsidRPr="003869D0" w:rsidRDefault="00D55924" w:rsidP="003869D0">
                  <w:pPr>
                    <w:textAlignment w:val="baseline"/>
                    <w:rPr>
                      <w:sz w:val="20"/>
                      <w:szCs w:val="20"/>
                    </w:rPr>
                  </w:pPr>
                  <w:r w:rsidRPr="003869D0">
                    <w:rPr>
                      <w:sz w:val="20"/>
                      <w:szCs w:val="20"/>
                    </w:rPr>
                    <w:t>плана тепловой сети (масштабный)?</w:t>
                  </w:r>
                </w:p>
              </w:tc>
              <w:tc>
                <w:tcPr>
                  <w:tcW w:w="2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3B40C0E" w14:textId="77777777" w:rsidR="00D55924" w:rsidRPr="003869D0" w:rsidRDefault="00D55924" w:rsidP="003869D0">
                  <w:pPr>
                    <w:rPr>
                      <w:sz w:val="20"/>
                      <w:szCs w:val="20"/>
                    </w:rPr>
                  </w:pP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3F209E"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79D33BB1" w14:textId="77777777" w:rsidR="00D55924" w:rsidRPr="003869D0" w:rsidRDefault="00D55924" w:rsidP="003869D0">
                  <w:pPr>
                    <w:rPr>
                      <w:sz w:val="20"/>
                      <w:szCs w:val="20"/>
                    </w:rPr>
                  </w:pPr>
                </w:p>
              </w:tc>
            </w:tr>
            <w:tr w:rsidR="00D55924" w:rsidRPr="003869D0" w14:paraId="3F9483BB" w14:textId="77777777" w:rsidTr="003869D0">
              <w:trPr>
                <w:trHeight w:val="556"/>
              </w:trPr>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3050FE" w14:textId="77777777" w:rsidR="00D55924" w:rsidRPr="003869D0" w:rsidRDefault="00D55924" w:rsidP="003869D0">
                  <w:pPr>
                    <w:jc w:val="center"/>
                    <w:textAlignment w:val="baseline"/>
                    <w:rPr>
                      <w:sz w:val="20"/>
                      <w:szCs w:val="20"/>
                    </w:rPr>
                  </w:pPr>
                  <w:r w:rsidRPr="003869D0">
                    <w:rPr>
                      <w:sz w:val="20"/>
                      <w:szCs w:val="20"/>
                    </w:rPr>
                    <w:t>7.2.</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5A00F04" w14:textId="77777777" w:rsidR="00D55924" w:rsidRPr="003869D0" w:rsidRDefault="00D55924" w:rsidP="003869D0">
                  <w:pPr>
                    <w:textAlignment w:val="baseline"/>
                    <w:rPr>
                      <w:sz w:val="20"/>
                      <w:szCs w:val="20"/>
                    </w:rPr>
                  </w:pPr>
                  <w:r w:rsidRPr="003869D0">
                    <w:rPr>
                      <w:sz w:val="20"/>
                      <w:szCs w:val="20"/>
                    </w:rPr>
                    <w:t>оперативной схемы?</w:t>
                  </w:r>
                </w:p>
              </w:tc>
              <w:tc>
                <w:tcPr>
                  <w:tcW w:w="27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86CF846" w14:textId="77777777" w:rsidR="00D55924" w:rsidRPr="003869D0" w:rsidRDefault="00D55924" w:rsidP="003869D0">
                  <w:pPr>
                    <w:rPr>
                      <w:sz w:val="20"/>
                      <w:szCs w:val="20"/>
                    </w:rPr>
                  </w:pPr>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77D7DE2"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44530285" w14:textId="77777777" w:rsidR="00D55924" w:rsidRPr="003869D0" w:rsidRDefault="00D55924" w:rsidP="003869D0">
                  <w:pPr>
                    <w:rPr>
                      <w:sz w:val="20"/>
                      <w:szCs w:val="20"/>
                    </w:rPr>
                  </w:pPr>
                </w:p>
              </w:tc>
            </w:tr>
            <w:tr w:rsidR="00D55924" w:rsidRPr="003869D0" w14:paraId="22900179"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F8E677D" w14:textId="77777777" w:rsidR="00D55924" w:rsidRPr="003869D0" w:rsidRDefault="00D55924" w:rsidP="003869D0">
                  <w:pPr>
                    <w:jc w:val="center"/>
                    <w:textAlignment w:val="baseline"/>
                    <w:rPr>
                      <w:sz w:val="20"/>
                      <w:szCs w:val="20"/>
                    </w:rPr>
                  </w:pPr>
                  <w:r w:rsidRPr="003869D0">
                    <w:rPr>
                      <w:sz w:val="20"/>
                      <w:szCs w:val="20"/>
                    </w:rPr>
                    <w:t>8.</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24F5FC" w14:textId="77777777" w:rsidR="00D55924" w:rsidRPr="003869D0" w:rsidRDefault="00D55924" w:rsidP="003869D0">
                  <w:pPr>
                    <w:textAlignment w:val="baseline"/>
                    <w:rPr>
                      <w:sz w:val="20"/>
                      <w:szCs w:val="20"/>
                    </w:rPr>
                  </w:pPr>
                  <w:r w:rsidRPr="003869D0">
                    <w:rPr>
                      <w:sz w:val="20"/>
                      <w:szCs w:val="20"/>
                    </w:rPr>
                    <w:t>Обеспечено ли организацией проведение испытаний на прочность и плотность трубопроводов тепловых сетей.</w:t>
                  </w:r>
                </w:p>
              </w:tc>
              <w:tc>
                <w:tcPr>
                  <w:tcW w:w="2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5FD9AA5" w14:textId="77777777" w:rsidR="00D55924" w:rsidRPr="003869D0" w:rsidRDefault="003869D0" w:rsidP="003869D0">
                  <w:pPr>
                    <w:jc w:val="center"/>
                    <w:textAlignment w:val="baseline"/>
                    <w:rPr>
                      <w:sz w:val="20"/>
                      <w:szCs w:val="20"/>
                    </w:rPr>
                  </w:pPr>
                  <w:hyperlink r:id="rId21" w:anchor="A7S0NG" w:history="1">
                    <w:r w:rsidR="00D55924" w:rsidRPr="003869D0">
                      <w:rPr>
                        <w:sz w:val="20"/>
                        <w:szCs w:val="20"/>
                        <w:u w:val="single"/>
                      </w:rPr>
                      <w:t>Пункт 6.2.9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22541A"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59015112" w14:textId="77777777" w:rsidR="00D55924" w:rsidRPr="003869D0" w:rsidRDefault="00D55924" w:rsidP="003869D0">
                  <w:pPr>
                    <w:rPr>
                      <w:sz w:val="20"/>
                      <w:szCs w:val="20"/>
                    </w:rPr>
                  </w:pPr>
                </w:p>
              </w:tc>
            </w:tr>
            <w:tr w:rsidR="00D55924" w:rsidRPr="003869D0" w14:paraId="4EAA2345"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99541F2" w14:textId="77777777" w:rsidR="00D55924" w:rsidRPr="003869D0" w:rsidRDefault="00D55924" w:rsidP="003869D0">
                  <w:pPr>
                    <w:jc w:val="center"/>
                    <w:textAlignment w:val="baseline"/>
                    <w:rPr>
                      <w:sz w:val="20"/>
                      <w:szCs w:val="20"/>
                    </w:rPr>
                  </w:pPr>
                  <w:r w:rsidRPr="003869D0">
                    <w:rPr>
                      <w:sz w:val="20"/>
                      <w:szCs w:val="20"/>
                    </w:rPr>
                    <w:t>9.</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0FA33A" w14:textId="77777777" w:rsidR="00D55924" w:rsidRPr="003869D0" w:rsidRDefault="00D55924" w:rsidP="003869D0">
                  <w:pPr>
                    <w:textAlignment w:val="baseline"/>
                    <w:rPr>
                      <w:sz w:val="20"/>
                      <w:szCs w:val="20"/>
                    </w:rPr>
                  </w:pPr>
                  <w:r w:rsidRPr="003869D0">
                    <w:rPr>
                      <w:sz w:val="20"/>
                      <w:szCs w:val="20"/>
                    </w:rPr>
                    <w:t>Имеется ли в организации акт о проведении промывки (продувки) трубопроводов?</w:t>
                  </w:r>
                </w:p>
              </w:tc>
              <w:tc>
                <w:tcPr>
                  <w:tcW w:w="27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8F5B864" w14:textId="77777777" w:rsidR="00D55924" w:rsidRPr="003869D0" w:rsidRDefault="003869D0" w:rsidP="003869D0">
                  <w:pPr>
                    <w:jc w:val="center"/>
                    <w:textAlignment w:val="baseline"/>
                    <w:rPr>
                      <w:sz w:val="20"/>
                      <w:szCs w:val="20"/>
                    </w:rPr>
                  </w:pPr>
                  <w:hyperlink r:id="rId22" w:anchor="A7S0NF" w:history="1">
                    <w:r w:rsidR="00D55924" w:rsidRPr="003869D0">
                      <w:rPr>
                        <w:sz w:val="20"/>
                        <w:szCs w:val="20"/>
                        <w:u w:val="single"/>
                      </w:rPr>
                      <w:t>Пункт 6.2.17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AFC9BF"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43DB49C7" w14:textId="77777777" w:rsidR="00D55924" w:rsidRPr="003869D0" w:rsidRDefault="00D55924" w:rsidP="003869D0">
                  <w:pPr>
                    <w:rPr>
                      <w:sz w:val="20"/>
                      <w:szCs w:val="20"/>
                    </w:rPr>
                  </w:pPr>
                </w:p>
              </w:tc>
            </w:tr>
            <w:tr w:rsidR="00D55924" w:rsidRPr="003869D0" w14:paraId="4F089811" w14:textId="77777777" w:rsidTr="003869D0">
              <w:tc>
                <w:tcPr>
                  <w:tcW w:w="6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017EEF2" w14:textId="77777777" w:rsidR="00D55924" w:rsidRPr="003869D0" w:rsidRDefault="00D55924" w:rsidP="003869D0">
                  <w:pPr>
                    <w:jc w:val="center"/>
                    <w:textAlignment w:val="baseline"/>
                    <w:rPr>
                      <w:sz w:val="20"/>
                      <w:szCs w:val="20"/>
                    </w:rPr>
                  </w:pPr>
                  <w:r w:rsidRPr="003869D0">
                    <w:rPr>
                      <w:sz w:val="20"/>
                      <w:szCs w:val="20"/>
                    </w:rPr>
                    <w:t>10.</w:t>
                  </w:r>
                </w:p>
              </w:tc>
              <w:tc>
                <w:tcPr>
                  <w:tcW w:w="26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6B4CB" w14:textId="77777777" w:rsidR="00D55924" w:rsidRPr="003869D0" w:rsidRDefault="00D55924" w:rsidP="003869D0">
                  <w:pPr>
                    <w:textAlignment w:val="baseline"/>
                    <w:rPr>
                      <w:sz w:val="20"/>
                      <w:szCs w:val="20"/>
                    </w:rPr>
                  </w:pPr>
                  <w:r w:rsidRPr="003869D0">
                    <w:rPr>
                      <w:sz w:val="20"/>
                      <w:szCs w:val="20"/>
                    </w:rPr>
                    <w:t>Имеется ли в организации журнал дефектов тепловых сетей.</w:t>
                  </w:r>
                </w:p>
              </w:tc>
              <w:tc>
                <w:tcPr>
                  <w:tcW w:w="27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0AC2CBC2" w14:textId="77777777" w:rsidR="00D55924" w:rsidRPr="003869D0" w:rsidRDefault="003869D0" w:rsidP="003869D0">
                  <w:pPr>
                    <w:ind w:right="183"/>
                    <w:jc w:val="center"/>
                    <w:textAlignment w:val="baseline"/>
                    <w:rPr>
                      <w:sz w:val="20"/>
                      <w:szCs w:val="20"/>
                    </w:rPr>
                  </w:pPr>
                  <w:hyperlink r:id="rId23" w:anchor="A7U0NF" w:history="1">
                    <w:r w:rsidR="00D55924" w:rsidRPr="003869D0">
                      <w:rPr>
                        <w:sz w:val="20"/>
                        <w:szCs w:val="20"/>
                        <w:u w:val="single"/>
                      </w:rPr>
                      <w:t>Пункт 6.2.26 ПТЭТЭ</w:t>
                    </w:r>
                  </w:hyperlink>
                </w:p>
              </w:tc>
              <w:tc>
                <w:tcPr>
                  <w:tcW w:w="2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0F7630" w14:textId="77777777" w:rsidR="00D55924" w:rsidRPr="003869D0" w:rsidRDefault="00D55924" w:rsidP="003869D0">
                  <w:pPr>
                    <w:rPr>
                      <w:sz w:val="20"/>
                      <w:szCs w:val="20"/>
                    </w:rPr>
                  </w:pPr>
                </w:p>
              </w:tc>
              <w:tc>
                <w:tcPr>
                  <w:tcW w:w="1276" w:type="dxa"/>
                  <w:tcBorders>
                    <w:top w:val="single" w:sz="6" w:space="0" w:color="000000"/>
                    <w:left w:val="single" w:sz="6" w:space="0" w:color="000000"/>
                    <w:bottom w:val="single" w:sz="6" w:space="0" w:color="000000"/>
                    <w:right w:val="single" w:sz="6" w:space="0" w:color="000000"/>
                  </w:tcBorders>
                </w:tcPr>
                <w:p w14:paraId="62360FCA" w14:textId="77777777" w:rsidR="00D55924" w:rsidRPr="003869D0" w:rsidRDefault="00D55924" w:rsidP="003869D0">
                  <w:pPr>
                    <w:rPr>
                      <w:sz w:val="20"/>
                      <w:szCs w:val="20"/>
                    </w:rPr>
                  </w:pPr>
                </w:p>
              </w:tc>
            </w:tr>
          </w:tbl>
          <w:p w14:paraId="17BE9C4B" w14:textId="77777777" w:rsidR="00D55924" w:rsidRPr="003869D0" w:rsidRDefault="00D55924" w:rsidP="003869D0">
            <w:pPr>
              <w:shd w:val="clear" w:color="auto" w:fill="FFFFFF"/>
              <w:textAlignment w:val="baseline"/>
              <w:rPr>
                <w:vanish/>
                <w:sz w:val="20"/>
                <w:szCs w:val="20"/>
              </w:rPr>
            </w:pPr>
          </w:p>
          <w:tbl>
            <w:tblPr>
              <w:tblW w:w="9632" w:type="dxa"/>
              <w:tblCellMar>
                <w:left w:w="0" w:type="dxa"/>
                <w:right w:w="0" w:type="dxa"/>
              </w:tblCellMar>
              <w:tblLook w:val="04A0" w:firstRow="1" w:lastRow="0" w:firstColumn="1" w:lastColumn="0" w:noHBand="0" w:noVBand="1"/>
            </w:tblPr>
            <w:tblGrid>
              <w:gridCol w:w="776"/>
              <w:gridCol w:w="2549"/>
              <w:gridCol w:w="2592"/>
              <w:gridCol w:w="2300"/>
              <w:gridCol w:w="1415"/>
            </w:tblGrid>
            <w:tr w:rsidR="00D55924" w:rsidRPr="003869D0" w14:paraId="170A7316" w14:textId="77777777" w:rsidTr="003869D0">
              <w:trPr>
                <w:trHeight w:val="15"/>
              </w:trPr>
              <w:tc>
                <w:tcPr>
                  <w:tcW w:w="778" w:type="dxa"/>
                  <w:tcBorders>
                    <w:top w:val="nil"/>
                    <w:left w:val="nil"/>
                    <w:bottom w:val="nil"/>
                    <w:right w:val="nil"/>
                  </w:tcBorders>
                  <w:shd w:val="clear" w:color="auto" w:fill="auto"/>
                  <w:hideMark/>
                </w:tcPr>
                <w:p w14:paraId="067EB41A" w14:textId="77777777" w:rsidR="00D55924" w:rsidRPr="003869D0" w:rsidRDefault="00D55924" w:rsidP="003869D0">
                  <w:pPr>
                    <w:rPr>
                      <w:sz w:val="20"/>
                      <w:szCs w:val="20"/>
                    </w:rPr>
                  </w:pPr>
                </w:p>
              </w:tc>
              <w:tc>
                <w:tcPr>
                  <w:tcW w:w="2566" w:type="dxa"/>
                  <w:tcBorders>
                    <w:top w:val="nil"/>
                    <w:left w:val="nil"/>
                    <w:bottom w:val="nil"/>
                    <w:right w:val="nil"/>
                  </w:tcBorders>
                  <w:shd w:val="clear" w:color="auto" w:fill="auto"/>
                  <w:hideMark/>
                </w:tcPr>
                <w:p w14:paraId="45D00E87" w14:textId="77777777" w:rsidR="00D55924" w:rsidRPr="003869D0" w:rsidRDefault="00D55924" w:rsidP="003869D0">
                  <w:pPr>
                    <w:rPr>
                      <w:sz w:val="20"/>
                      <w:szCs w:val="20"/>
                    </w:rPr>
                  </w:pPr>
                </w:p>
              </w:tc>
              <w:tc>
                <w:tcPr>
                  <w:tcW w:w="2461" w:type="dxa"/>
                  <w:tcBorders>
                    <w:top w:val="nil"/>
                    <w:left w:val="nil"/>
                    <w:bottom w:val="nil"/>
                    <w:right w:val="nil"/>
                  </w:tcBorders>
                  <w:shd w:val="clear" w:color="auto" w:fill="auto"/>
                  <w:hideMark/>
                </w:tcPr>
                <w:p w14:paraId="59CA3D03" w14:textId="77777777" w:rsidR="00D55924" w:rsidRPr="003869D0" w:rsidRDefault="00D55924" w:rsidP="003869D0">
                  <w:pPr>
                    <w:rPr>
                      <w:sz w:val="20"/>
                      <w:szCs w:val="20"/>
                    </w:rPr>
                  </w:pPr>
                </w:p>
              </w:tc>
              <w:tc>
                <w:tcPr>
                  <w:tcW w:w="2366" w:type="dxa"/>
                  <w:tcBorders>
                    <w:top w:val="nil"/>
                    <w:left w:val="nil"/>
                    <w:bottom w:val="nil"/>
                    <w:right w:val="nil"/>
                  </w:tcBorders>
                  <w:shd w:val="clear" w:color="auto" w:fill="auto"/>
                  <w:hideMark/>
                </w:tcPr>
                <w:p w14:paraId="3E93927A" w14:textId="77777777" w:rsidR="00D55924" w:rsidRPr="003869D0" w:rsidRDefault="00D55924" w:rsidP="003869D0">
                  <w:pPr>
                    <w:rPr>
                      <w:sz w:val="20"/>
                      <w:szCs w:val="20"/>
                    </w:rPr>
                  </w:pPr>
                </w:p>
              </w:tc>
              <w:tc>
                <w:tcPr>
                  <w:tcW w:w="1461" w:type="dxa"/>
                  <w:tcBorders>
                    <w:top w:val="nil"/>
                    <w:left w:val="nil"/>
                    <w:bottom w:val="nil"/>
                    <w:right w:val="nil"/>
                  </w:tcBorders>
                </w:tcPr>
                <w:p w14:paraId="3E672BDC" w14:textId="77777777" w:rsidR="00D55924" w:rsidRPr="003869D0" w:rsidRDefault="00D55924" w:rsidP="003869D0">
                  <w:pPr>
                    <w:rPr>
                      <w:sz w:val="20"/>
                      <w:szCs w:val="20"/>
                    </w:rPr>
                  </w:pPr>
                </w:p>
              </w:tc>
            </w:tr>
            <w:tr w:rsidR="00D55924" w:rsidRPr="003869D0" w14:paraId="369209D7"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EDD682" w14:textId="77777777" w:rsidR="00D55924" w:rsidRPr="003869D0" w:rsidRDefault="00D55924" w:rsidP="003869D0">
                  <w:pPr>
                    <w:jc w:val="center"/>
                    <w:textAlignment w:val="baseline"/>
                    <w:rPr>
                      <w:sz w:val="20"/>
                      <w:szCs w:val="20"/>
                    </w:rPr>
                  </w:pPr>
                  <w:r w:rsidRPr="003869D0">
                    <w:rPr>
                      <w:sz w:val="20"/>
                      <w:szCs w:val="20"/>
                    </w:rPr>
                    <w:t>11.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ADF96" w14:textId="77777777" w:rsidR="00D55924" w:rsidRPr="003869D0" w:rsidRDefault="00D55924" w:rsidP="003869D0">
                  <w:pPr>
                    <w:textAlignment w:val="baseline"/>
                    <w:rPr>
                      <w:sz w:val="20"/>
                      <w:szCs w:val="20"/>
                    </w:rPr>
                  </w:pPr>
                  <w:r w:rsidRPr="003869D0">
                    <w:rPr>
                      <w:sz w:val="20"/>
                      <w:szCs w:val="20"/>
                    </w:rPr>
                    <w:t>Обеспечено ли организацией выполнение работ по ремонту тепловых сетей?</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C707DB1" w14:textId="77777777" w:rsidR="00D55924" w:rsidRPr="003869D0" w:rsidRDefault="003869D0" w:rsidP="003869D0">
                  <w:pPr>
                    <w:tabs>
                      <w:tab w:val="left" w:pos="925"/>
                      <w:tab w:val="left" w:pos="2485"/>
                    </w:tabs>
                    <w:ind w:left="217" w:right="-157" w:hanging="18"/>
                    <w:jc w:val="center"/>
                    <w:textAlignment w:val="baseline"/>
                    <w:rPr>
                      <w:sz w:val="20"/>
                      <w:szCs w:val="20"/>
                    </w:rPr>
                  </w:pPr>
                  <w:hyperlink r:id="rId24" w:anchor="A760N7" w:history="1">
                    <w:r w:rsidR="00D55924" w:rsidRPr="003869D0">
                      <w:rPr>
                        <w:sz w:val="20"/>
                        <w:szCs w:val="20"/>
                        <w:u w:val="single"/>
                      </w:rPr>
                      <w:t>Пункт 6.2.63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92E769"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48C48794" w14:textId="77777777" w:rsidR="00D55924" w:rsidRPr="003869D0" w:rsidRDefault="00D55924" w:rsidP="003869D0">
                  <w:pPr>
                    <w:rPr>
                      <w:sz w:val="20"/>
                      <w:szCs w:val="20"/>
                    </w:rPr>
                  </w:pPr>
                </w:p>
              </w:tc>
            </w:tr>
            <w:tr w:rsidR="00D55924" w:rsidRPr="003869D0" w14:paraId="1D3FF750"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90451D" w14:textId="77777777" w:rsidR="00D55924" w:rsidRPr="003869D0" w:rsidRDefault="00D55924" w:rsidP="003869D0">
                  <w:pPr>
                    <w:jc w:val="center"/>
                    <w:textAlignment w:val="baseline"/>
                    <w:rPr>
                      <w:sz w:val="20"/>
                      <w:szCs w:val="20"/>
                    </w:rPr>
                  </w:pPr>
                  <w:r w:rsidRPr="003869D0">
                    <w:rPr>
                      <w:sz w:val="20"/>
                      <w:szCs w:val="20"/>
                    </w:rPr>
                    <w:t>12.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B8325F" w14:textId="77777777" w:rsidR="00D55924" w:rsidRPr="003869D0" w:rsidRDefault="00D55924" w:rsidP="003869D0">
                  <w:pPr>
                    <w:textAlignment w:val="baseline"/>
                    <w:rPr>
                      <w:sz w:val="20"/>
                      <w:szCs w:val="20"/>
                    </w:rPr>
                  </w:pPr>
                  <w:r w:rsidRPr="003869D0">
                    <w:rPr>
                      <w:sz w:val="20"/>
                      <w:szCs w:val="20"/>
                    </w:rPr>
                    <w:t xml:space="preserve">Имеется ли в организации, эксплуатирующей тепловые сети (в эксплуатационном районе, участке), инструкция, утверждаемая техническим руководителем, с разработанным оперативным планом действий при аварии на любой из </w:t>
                  </w:r>
                  <w:proofErr w:type="spellStart"/>
                  <w:r w:rsidRPr="003869D0">
                    <w:rPr>
                      <w:sz w:val="20"/>
                      <w:szCs w:val="20"/>
                    </w:rPr>
                    <w:t>тепломагистралей</w:t>
                  </w:r>
                  <w:proofErr w:type="spellEnd"/>
                  <w:r w:rsidRPr="003869D0">
                    <w:rPr>
                      <w:sz w:val="20"/>
                      <w:szCs w:val="20"/>
                    </w:rPr>
                    <w:t xml:space="preserve"> или насосной станции, применительно к местным условиям и коммуникациям сети?</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7108E8" w14:textId="77777777" w:rsidR="00D55924" w:rsidRPr="003869D0" w:rsidRDefault="003869D0" w:rsidP="003869D0">
                  <w:pPr>
                    <w:tabs>
                      <w:tab w:val="left" w:pos="2059"/>
                    </w:tabs>
                    <w:ind w:left="217" w:right="694" w:hanging="18"/>
                    <w:jc w:val="center"/>
                    <w:textAlignment w:val="baseline"/>
                    <w:rPr>
                      <w:sz w:val="20"/>
                      <w:szCs w:val="20"/>
                    </w:rPr>
                  </w:pPr>
                  <w:hyperlink r:id="rId25" w:anchor="A7A0N8" w:history="1">
                    <w:r w:rsidR="00D55924" w:rsidRPr="003869D0">
                      <w:rPr>
                        <w:sz w:val="20"/>
                        <w:szCs w:val="20"/>
                        <w:u w:val="single"/>
                      </w:rPr>
                      <w:t xml:space="preserve">Пункт </w:t>
                    </w:r>
                    <w:proofErr w:type="gramStart"/>
                    <w:r w:rsidR="00D55924" w:rsidRPr="003869D0">
                      <w:rPr>
                        <w:sz w:val="20"/>
                        <w:szCs w:val="20"/>
                        <w:u w:val="single"/>
                      </w:rPr>
                      <w:t>6.2.64  ПТЭТЭ</w:t>
                    </w:r>
                    <w:proofErr w:type="gramEnd"/>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6F6E12"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1DE6E73" w14:textId="77777777" w:rsidR="00D55924" w:rsidRPr="003869D0" w:rsidRDefault="00D55924" w:rsidP="003869D0">
                  <w:pPr>
                    <w:rPr>
                      <w:sz w:val="20"/>
                      <w:szCs w:val="20"/>
                    </w:rPr>
                  </w:pPr>
                </w:p>
              </w:tc>
            </w:tr>
            <w:tr w:rsidR="00D55924" w:rsidRPr="003869D0" w14:paraId="36A320D1"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FF811E" w14:textId="77777777" w:rsidR="00D55924" w:rsidRPr="003869D0" w:rsidRDefault="00D55924" w:rsidP="003869D0">
                  <w:pPr>
                    <w:jc w:val="center"/>
                    <w:textAlignment w:val="baseline"/>
                    <w:rPr>
                      <w:sz w:val="20"/>
                      <w:szCs w:val="20"/>
                    </w:rPr>
                  </w:pPr>
                  <w:r w:rsidRPr="003869D0">
                    <w:rPr>
                      <w:sz w:val="20"/>
                      <w:szCs w:val="20"/>
                    </w:rPr>
                    <w:t>13.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093990" w14:textId="77777777" w:rsidR="00D55924" w:rsidRPr="003869D0" w:rsidRDefault="00D55924" w:rsidP="003869D0">
                  <w:pPr>
                    <w:textAlignment w:val="baseline"/>
                    <w:rPr>
                      <w:sz w:val="20"/>
                      <w:szCs w:val="20"/>
                    </w:rPr>
                  </w:pPr>
                  <w:r w:rsidRPr="003869D0">
                    <w:rPr>
                      <w:sz w:val="20"/>
                      <w:szCs w:val="20"/>
                    </w:rPr>
                    <w:t xml:space="preserve">Имеется ли в организации, эксплуатирующей тепловые сети (в эксплуатационном районе, участке), план ликвидации технологических </w:t>
                  </w:r>
                  <w:r w:rsidRPr="003869D0">
                    <w:rPr>
                      <w:sz w:val="20"/>
                      <w:szCs w:val="20"/>
                    </w:rPr>
                    <w:lastRenderedPageBreak/>
                    <w:t>нарушений в тепловых сетях, согласованный с местными органами власти?</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EF1FEBC" w14:textId="77777777" w:rsidR="00D55924" w:rsidRPr="003869D0" w:rsidRDefault="003869D0" w:rsidP="003869D0">
                  <w:pPr>
                    <w:jc w:val="center"/>
                    <w:textAlignment w:val="baseline"/>
                    <w:rPr>
                      <w:sz w:val="20"/>
                      <w:szCs w:val="20"/>
                    </w:rPr>
                  </w:pPr>
                  <w:hyperlink r:id="rId26" w:anchor="A7A0N8" w:history="1">
                    <w:r w:rsidR="00D55924" w:rsidRPr="003869D0">
                      <w:rPr>
                        <w:sz w:val="20"/>
                        <w:szCs w:val="20"/>
                        <w:u w:val="single"/>
                      </w:rPr>
                      <w:t>Пункт 6.2.64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4C65FB1"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951EAA2" w14:textId="77777777" w:rsidR="00D55924" w:rsidRPr="003869D0" w:rsidRDefault="00D55924" w:rsidP="003869D0">
                  <w:pPr>
                    <w:rPr>
                      <w:sz w:val="20"/>
                      <w:szCs w:val="20"/>
                    </w:rPr>
                  </w:pPr>
                </w:p>
              </w:tc>
            </w:tr>
            <w:tr w:rsidR="00D55924" w:rsidRPr="003869D0" w14:paraId="1AE5377D"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2ED535" w14:textId="77777777" w:rsidR="00D55924" w:rsidRPr="003869D0" w:rsidRDefault="00D55924" w:rsidP="003869D0">
                  <w:pPr>
                    <w:jc w:val="center"/>
                    <w:textAlignment w:val="baseline"/>
                    <w:rPr>
                      <w:sz w:val="20"/>
                      <w:szCs w:val="20"/>
                    </w:rPr>
                  </w:pPr>
                  <w:r w:rsidRPr="003869D0">
                    <w:rPr>
                      <w:sz w:val="20"/>
                      <w:szCs w:val="20"/>
                    </w:rPr>
                    <w:t>14.</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EB61F95" w14:textId="77777777" w:rsidR="00D55924" w:rsidRPr="003869D0" w:rsidRDefault="00D55924" w:rsidP="003869D0">
                  <w:pPr>
                    <w:textAlignment w:val="baseline"/>
                    <w:rPr>
                      <w:sz w:val="20"/>
                      <w:szCs w:val="20"/>
                    </w:rPr>
                  </w:pPr>
                  <w:r w:rsidRPr="003869D0">
                    <w:rPr>
                      <w:sz w:val="20"/>
                      <w:szCs w:val="20"/>
                    </w:rPr>
                    <w:t>Имеется ли в организации утвержденный график проведения противоаварийных тренировок?</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BE65BFC" w14:textId="77777777" w:rsidR="00D55924" w:rsidRPr="003869D0" w:rsidRDefault="003869D0" w:rsidP="003869D0">
                  <w:pPr>
                    <w:jc w:val="center"/>
                    <w:textAlignment w:val="baseline"/>
                    <w:rPr>
                      <w:sz w:val="20"/>
                      <w:szCs w:val="20"/>
                    </w:rPr>
                  </w:pPr>
                  <w:hyperlink r:id="rId27" w:anchor="A7E0N9" w:history="1">
                    <w:r w:rsidR="00D55924" w:rsidRPr="003869D0">
                      <w:rPr>
                        <w:sz w:val="20"/>
                        <w:szCs w:val="20"/>
                        <w:u w:val="single"/>
                      </w:rPr>
                      <w:t>Пункт 6.2.65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F63CFF9"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332E865C" w14:textId="77777777" w:rsidR="00D55924" w:rsidRPr="003869D0" w:rsidRDefault="00D55924" w:rsidP="003869D0">
                  <w:pPr>
                    <w:rPr>
                      <w:sz w:val="20"/>
                      <w:szCs w:val="20"/>
                    </w:rPr>
                  </w:pPr>
                </w:p>
              </w:tc>
            </w:tr>
            <w:tr w:rsidR="00D55924" w:rsidRPr="003869D0" w14:paraId="599DAAF4"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8E757F" w14:textId="77777777" w:rsidR="00D55924" w:rsidRPr="003869D0" w:rsidRDefault="00D55924" w:rsidP="003869D0">
                  <w:pPr>
                    <w:jc w:val="center"/>
                    <w:textAlignment w:val="baseline"/>
                    <w:rPr>
                      <w:sz w:val="20"/>
                      <w:szCs w:val="20"/>
                    </w:rPr>
                  </w:pPr>
                  <w:r w:rsidRPr="003869D0">
                    <w:rPr>
                      <w:sz w:val="20"/>
                      <w:szCs w:val="20"/>
                    </w:rPr>
                    <w:t>15.</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3E8718" w14:textId="77777777" w:rsidR="00D55924" w:rsidRPr="003869D0" w:rsidRDefault="00D55924" w:rsidP="003869D0">
                  <w:pPr>
                    <w:textAlignment w:val="baseline"/>
                    <w:rPr>
                      <w:sz w:val="20"/>
                      <w:szCs w:val="20"/>
                    </w:rPr>
                  </w:pPr>
                  <w:r w:rsidRPr="003869D0">
                    <w:rPr>
                      <w:sz w:val="20"/>
                      <w:szCs w:val="20"/>
                    </w:rPr>
                    <w:t>Проводятся ли в организации не реже 1 раза в квартал противоаварийные тренировки с оперативным и оперативно-ремонтным персоналом тепловых сетей с отработкой последовательности и быстроты выполнения противоаварийных операций, отражением их на оперативной схеме по разработанным схемам переключений с внесением записи в специальные журналы?</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D16428" w14:textId="77777777" w:rsidR="00D55924" w:rsidRPr="003869D0" w:rsidRDefault="003869D0" w:rsidP="003869D0">
                  <w:pPr>
                    <w:jc w:val="center"/>
                    <w:textAlignment w:val="baseline"/>
                    <w:rPr>
                      <w:sz w:val="20"/>
                      <w:szCs w:val="20"/>
                    </w:rPr>
                  </w:pPr>
                  <w:hyperlink r:id="rId28" w:anchor="A7E0N9" w:history="1">
                    <w:r w:rsidR="00D55924" w:rsidRPr="003869D0">
                      <w:rPr>
                        <w:sz w:val="20"/>
                        <w:szCs w:val="20"/>
                        <w:u w:val="single"/>
                      </w:rPr>
                      <w:t>Пункт 6.2.65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FC3478"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20759339" w14:textId="77777777" w:rsidR="00D55924" w:rsidRPr="003869D0" w:rsidRDefault="00D55924" w:rsidP="003869D0">
                  <w:pPr>
                    <w:rPr>
                      <w:sz w:val="20"/>
                      <w:szCs w:val="20"/>
                    </w:rPr>
                  </w:pPr>
                </w:p>
              </w:tc>
            </w:tr>
            <w:tr w:rsidR="00D55924" w:rsidRPr="003869D0" w14:paraId="1FB96202"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B43ACB" w14:textId="77777777" w:rsidR="00D55924" w:rsidRPr="003869D0" w:rsidRDefault="00D55924" w:rsidP="003869D0">
                  <w:pPr>
                    <w:jc w:val="center"/>
                    <w:textAlignment w:val="baseline"/>
                    <w:rPr>
                      <w:sz w:val="20"/>
                      <w:szCs w:val="20"/>
                    </w:rPr>
                  </w:pPr>
                  <w:r w:rsidRPr="003869D0">
                    <w:rPr>
                      <w:sz w:val="20"/>
                      <w:szCs w:val="20"/>
                    </w:rPr>
                    <w:t>16.</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D4043A7" w14:textId="77777777" w:rsidR="00D55924" w:rsidRPr="003869D0" w:rsidRDefault="00D55924" w:rsidP="003869D0">
                  <w:pPr>
                    <w:textAlignment w:val="baseline"/>
                    <w:rPr>
                      <w:sz w:val="20"/>
                      <w:szCs w:val="20"/>
                    </w:rPr>
                  </w:pPr>
                  <w:r w:rsidRPr="003869D0">
                    <w:rPr>
                      <w:sz w:val="20"/>
                      <w:szCs w:val="20"/>
                    </w:rPr>
                    <w:t>Имеется ли в организации перечень необходимых арматуры и материалов, утвержденного ответственным за исправное состояние и безопасную эксплуатацию тепловых сетей организации, определяющего запас арматуры и материалов для каждого эксплуатационного района теплосети в зависимости от протяженности трубопроводов и количества установленной арматуры в соответствии с нормами аварийного запаса?</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704990" w14:textId="77777777" w:rsidR="00D55924" w:rsidRPr="003869D0" w:rsidRDefault="003869D0" w:rsidP="003869D0">
                  <w:pPr>
                    <w:jc w:val="center"/>
                    <w:textAlignment w:val="baseline"/>
                    <w:rPr>
                      <w:sz w:val="20"/>
                      <w:szCs w:val="20"/>
                    </w:rPr>
                  </w:pPr>
                  <w:hyperlink r:id="rId29" w:anchor="A7I0NA" w:history="1">
                    <w:r w:rsidR="00D55924" w:rsidRPr="003869D0">
                      <w:rPr>
                        <w:sz w:val="20"/>
                        <w:szCs w:val="20"/>
                        <w:u w:val="single"/>
                      </w:rPr>
                      <w:t>Пункт 6.2.66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C308BB"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832CB99" w14:textId="77777777" w:rsidR="00D55924" w:rsidRPr="003869D0" w:rsidRDefault="00D55924" w:rsidP="003869D0">
                  <w:pPr>
                    <w:rPr>
                      <w:sz w:val="20"/>
                      <w:szCs w:val="20"/>
                    </w:rPr>
                  </w:pPr>
                </w:p>
              </w:tc>
            </w:tr>
            <w:tr w:rsidR="00D55924" w:rsidRPr="003869D0" w14:paraId="3EE2FD99"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F1ADC3" w14:textId="77777777" w:rsidR="00D55924" w:rsidRPr="003869D0" w:rsidRDefault="00D55924" w:rsidP="003869D0">
                  <w:pPr>
                    <w:jc w:val="center"/>
                    <w:textAlignment w:val="baseline"/>
                    <w:rPr>
                      <w:sz w:val="20"/>
                      <w:szCs w:val="20"/>
                    </w:rPr>
                  </w:pPr>
                  <w:r w:rsidRPr="003869D0">
                    <w:rPr>
                      <w:sz w:val="20"/>
                      <w:szCs w:val="20"/>
                    </w:rPr>
                    <w:t>17.</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A3CCCF" w14:textId="77777777" w:rsidR="00D55924" w:rsidRPr="003869D0" w:rsidRDefault="00D55924" w:rsidP="003869D0">
                  <w:pPr>
                    <w:textAlignment w:val="baseline"/>
                    <w:rPr>
                      <w:sz w:val="20"/>
                      <w:szCs w:val="20"/>
                    </w:rPr>
                  </w:pPr>
                  <w:r w:rsidRPr="003869D0">
                    <w:rPr>
                      <w:sz w:val="20"/>
                      <w:szCs w:val="20"/>
                    </w:rPr>
                    <w:t>Имеется ли в организации оформленный двусторонний акт об установлении границы обслуживания тепловых сетей?</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F4F929" w14:textId="77777777" w:rsidR="00D55924" w:rsidRPr="003869D0" w:rsidRDefault="003869D0" w:rsidP="003869D0">
                  <w:pPr>
                    <w:jc w:val="center"/>
                    <w:textAlignment w:val="baseline"/>
                    <w:rPr>
                      <w:sz w:val="20"/>
                      <w:szCs w:val="20"/>
                    </w:rPr>
                  </w:pPr>
                  <w:hyperlink r:id="rId30" w:anchor="A8U0NN" w:history="1">
                    <w:r w:rsidR="00D55924" w:rsidRPr="003869D0">
                      <w:rPr>
                        <w:sz w:val="20"/>
                        <w:szCs w:val="20"/>
                        <w:u w:val="single"/>
                      </w:rPr>
                      <w:t>Пункт 4.12.2 Правил технической эксплуатации электрических станций и сетей Российской Федерации</w:t>
                    </w:r>
                  </w:hyperlink>
                  <w:r w:rsidR="00D55924" w:rsidRPr="003869D0">
                    <w:rPr>
                      <w:sz w:val="20"/>
                      <w:szCs w:val="20"/>
                    </w:rPr>
                    <w:t>, утвержденных </w:t>
                  </w:r>
                  <w:hyperlink r:id="rId31" w:anchor="64U0IK" w:history="1">
                    <w:r w:rsidR="00D55924" w:rsidRPr="003869D0">
                      <w:rPr>
                        <w:sz w:val="20"/>
                        <w:szCs w:val="20"/>
                        <w:u w:val="single"/>
                      </w:rPr>
                      <w:t>приказом Министерства энергетики Российской Федерации от 19 июня 2003 г. N 229</w:t>
                    </w:r>
                  </w:hyperlink>
                  <w:r w:rsidR="00D55924" w:rsidRPr="003869D0">
                    <w:rPr>
                      <w:sz w:val="20"/>
                      <w:szCs w:val="20"/>
                    </w:rPr>
                    <w:t> (зарегистрирован Министерством юстиции Российской Федерации 20 июня 2003 г., регистрационный N 4799), (далее - ПТЭСС)</w:t>
                  </w: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07A38A"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219B288" w14:textId="77777777" w:rsidR="00D55924" w:rsidRPr="003869D0" w:rsidRDefault="00D55924" w:rsidP="003869D0">
                  <w:pPr>
                    <w:rPr>
                      <w:sz w:val="20"/>
                      <w:szCs w:val="20"/>
                    </w:rPr>
                  </w:pPr>
                </w:p>
              </w:tc>
            </w:tr>
            <w:tr w:rsidR="00D55924" w:rsidRPr="003869D0" w14:paraId="2797F77D"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527A988" w14:textId="77777777" w:rsidR="00D55924" w:rsidRPr="003869D0" w:rsidRDefault="00D55924" w:rsidP="003869D0">
                  <w:pPr>
                    <w:jc w:val="center"/>
                    <w:textAlignment w:val="baseline"/>
                    <w:rPr>
                      <w:sz w:val="20"/>
                      <w:szCs w:val="20"/>
                    </w:rPr>
                  </w:pPr>
                  <w:r w:rsidRPr="003869D0">
                    <w:rPr>
                      <w:sz w:val="20"/>
                      <w:szCs w:val="20"/>
                    </w:rPr>
                    <w:t>18.</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9F7CCD" w14:textId="77777777" w:rsidR="00D55924" w:rsidRPr="003869D0" w:rsidRDefault="00D55924" w:rsidP="003869D0">
                  <w:pPr>
                    <w:textAlignment w:val="baseline"/>
                    <w:rPr>
                      <w:sz w:val="20"/>
                      <w:szCs w:val="20"/>
                    </w:rPr>
                  </w:pPr>
                  <w:r w:rsidRPr="003869D0">
                    <w:rPr>
                      <w:sz w:val="20"/>
                      <w:szCs w:val="20"/>
                    </w:rPr>
                    <w:t xml:space="preserve">Выполняется ли </w:t>
                  </w:r>
                  <w:r w:rsidRPr="003869D0">
                    <w:rPr>
                      <w:sz w:val="20"/>
                      <w:szCs w:val="20"/>
                    </w:rPr>
                    <w:lastRenderedPageBreak/>
                    <w:t>организацией ремонт тепловых сетей в соответствии с утвержденным графиком (планом)?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83BFBA" w14:textId="77777777" w:rsidR="00D55924" w:rsidRPr="003869D0" w:rsidRDefault="003869D0" w:rsidP="003869D0">
                  <w:pPr>
                    <w:jc w:val="center"/>
                    <w:textAlignment w:val="baseline"/>
                    <w:rPr>
                      <w:sz w:val="20"/>
                      <w:szCs w:val="20"/>
                    </w:rPr>
                  </w:pPr>
                  <w:hyperlink r:id="rId32" w:anchor="A8M0NH" w:history="1">
                    <w:r w:rsidR="00D55924" w:rsidRPr="003869D0">
                      <w:rPr>
                        <w:sz w:val="20"/>
                        <w:szCs w:val="20"/>
                        <w:u w:val="single"/>
                      </w:rPr>
                      <w:t>Пункт 4.12.41 ПТЭСС</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5F3B21"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F6C44CA" w14:textId="77777777" w:rsidR="00D55924" w:rsidRPr="003869D0" w:rsidRDefault="00D55924" w:rsidP="003869D0">
                  <w:pPr>
                    <w:rPr>
                      <w:sz w:val="20"/>
                      <w:szCs w:val="20"/>
                    </w:rPr>
                  </w:pPr>
                </w:p>
              </w:tc>
            </w:tr>
            <w:tr w:rsidR="00D55924" w:rsidRPr="003869D0" w14:paraId="0983868E" w14:textId="77777777" w:rsidTr="003869D0">
              <w:trPr>
                <w:trHeight w:val="15"/>
              </w:trPr>
              <w:tc>
                <w:tcPr>
                  <w:tcW w:w="778" w:type="dxa"/>
                  <w:tcBorders>
                    <w:top w:val="nil"/>
                    <w:left w:val="nil"/>
                    <w:bottom w:val="nil"/>
                    <w:right w:val="nil"/>
                  </w:tcBorders>
                  <w:shd w:val="clear" w:color="auto" w:fill="auto"/>
                  <w:hideMark/>
                </w:tcPr>
                <w:p w14:paraId="0BFE44DD" w14:textId="77777777" w:rsidR="00D55924" w:rsidRPr="003869D0" w:rsidRDefault="00D55924" w:rsidP="003869D0">
                  <w:pPr>
                    <w:rPr>
                      <w:sz w:val="20"/>
                      <w:szCs w:val="20"/>
                    </w:rPr>
                  </w:pPr>
                </w:p>
              </w:tc>
              <w:tc>
                <w:tcPr>
                  <w:tcW w:w="2566" w:type="dxa"/>
                  <w:tcBorders>
                    <w:top w:val="nil"/>
                    <w:left w:val="nil"/>
                    <w:bottom w:val="nil"/>
                    <w:right w:val="nil"/>
                  </w:tcBorders>
                  <w:shd w:val="clear" w:color="auto" w:fill="auto"/>
                  <w:hideMark/>
                </w:tcPr>
                <w:p w14:paraId="34A48C95" w14:textId="77777777" w:rsidR="00D55924" w:rsidRPr="003869D0" w:rsidRDefault="00D55924" w:rsidP="003869D0">
                  <w:pPr>
                    <w:rPr>
                      <w:sz w:val="20"/>
                      <w:szCs w:val="20"/>
                    </w:rPr>
                  </w:pPr>
                </w:p>
              </w:tc>
              <w:tc>
                <w:tcPr>
                  <w:tcW w:w="2461" w:type="dxa"/>
                  <w:tcBorders>
                    <w:top w:val="nil"/>
                    <w:left w:val="nil"/>
                    <w:bottom w:val="nil"/>
                    <w:right w:val="nil"/>
                  </w:tcBorders>
                  <w:shd w:val="clear" w:color="auto" w:fill="auto"/>
                  <w:hideMark/>
                </w:tcPr>
                <w:p w14:paraId="27B1EFBF" w14:textId="77777777" w:rsidR="00D55924" w:rsidRPr="003869D0" w:rsidRDefault="00D55924" w:rsidP="003869D0">
                  <w:pPr>
                    <w:rPr>
                      <w:sz w:val="20"/>
                      <w:szCs w:val="20"/>
                    </w:rPr>
                  </w:pPr>
                </w:p>
              </w:tc>
              <w:tc>
                <w:tcPr>
                  <w:tcW w:w="2366" w:type="dxa"/>
                  <w:tcBorders>
                    <w:top w:val="nil"/>
                    <w:left w:val="nil"/>
                    <w:bottom w:val="nil"/>
                    <w:right w:val="nil"/>
                  </w:tcBorders>
                  <w:shd w:val="clear" w:color="auto" w:fill="auto"/>
                  <w:hideMark/>
                </w:tcPr>
                <w:p w14:paraId="70472E07" w14:textId="77777777" w:rsidR="00D55924" w:rsidRPr="003869D0" w:rsidRDefault="00D55924" w:rsidP="003869D0">
                  <w:pPr>
                    <w:rPr>
                      <w:sz w:val="20"/>
                      <w:szCs w:val="20"/>
                    </w:rPr>
                  </w:pPr>
                </w:p>
              </w:tc>
              <w:tc>
                <w:tcPr>
                  <w:tcW w:w="1461" w:type="dxa"/>
                  <w:tcBorders>
                    <w:top w:val="nil"/>
                    <w:left w:val="nil"/>
                    <w:bottom w:val="nil"/>
                    <w:right w:val="nil"/>
                  </w:tcBorders>
                </w:tcPr>
                <w:p w14:paraId="75BDB2DC" w14:textId="77777777" w:rsidR="00D55924" w:rsidRPr="003869D0" w:rsidRDefault="00D55924" w:rsidP="003869D0">
                  <w:pPr>
                    <w:rPr>
                      <w:sz w:val="20"/>
                      <w:szCs w:val="20"/>
                    </w:rPr>
                  </w:pPr>
                </w:p>
              </w:tc>
            </w:tr>
            <w:tr w:rsidR="00D55924" w:rsidRPr="003869D0" w14:paraId="2299E770"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5CDA6F7" w14:textId="77777777" w:rsidR="00D55924" w:rsidRPr="003869D0" w:rsidRDefault="00D55924" w:rsidP="003869D0">
                  <w:pPr>
                    <w:jc w:val="center"/>
                    <w:textAlignment w:val="baseline"/>
                    <w:rPr>
                      <w:sz w:val="20"/>
                      <w:szCs w:val="20"/>
                    </w:rPr>
                  </w:pPr>
                  <w:r w:rsidRPr="003869D0">
                    <w:rPr>
                      <w:sz w:val="20"/>
                      <w:szCs w:val="20"/>
                    </w:rPr>
                    <w:t>19.</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D8B201C" w14:textId="77777777" w:rsidR="00D55924" w:rsidRPr="003869D0" w:rsidRDefault="00D55924" w:rsidP="003869D0">
                  <w:pPr>
                    <w:textAlignment w:val="baseline"/>
                    <w:rPr>
                      <w:sz w:val="20"/>
                      <w:szCs w:val="20"/>
                    </w:rPr>
                  </w:pPr>
                  <w:r w:rsidRPr="003869D0">
                    <w:rPr>
                      <w:sz w:val="20"/>
                      <w:szCs w:val="20"/>
                    </w:rPr>
                    <w:t>Обеспечено ли организацией наличие на теплообменных аппаратах:</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D5B8580" w14:textId="77777777" w:rsidR="00D55924" w:rsidRPr="003869D0" w:rsidRDefault="003869D0" w:rsidP="003869D0">
                  <w:pPr>
                    <w:jc w:val="center"/>
                    <w:textAlignment w:val="baseline"/>
                    <w:rPr>
                      <w:sz w:val="20"/>
                      <w:szCs w:val="20"/>
                    </w:rPr>
                  </w:pPr>
                  <w:hyperlink r:id="rId33" w:anchor="A960NJ" w:history="1">
                    <w:r w:rsidR="00D55924" w:rsidRPr="003869D0">
                      <w:rPr>
                        <w:sz w:val="20"/>
                        <w:szCs w:val="20"/>
                        <w:u w:val="single"/>
                      </w:rPr>
                      <w:t>Пункт 10.1.8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1D433D"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CA9366E" w14:textId="77777777" w:rsidR="00D55924" w:rsidRPr="003869D0" w:rsidRDefault="00D55924" w:rsidP="003869D0">
                  <w:pPr>
                    <w:rPr>
                      <w:sz w:val="20"/>
                      <w:szCs w:val="20"/>
                    </w:rPr>
                  </w:pPr>
                </w:p>
              </w:tc>
            </w:tr>
            <w:tr w:rsidR="00D55924" w:rsidRPr="003869D0" w14:paraId="4259F7AC"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50867D" w14:textId="77777777" w:rsidR="00D55924" w:rsidRPr="003869D0" w:rsidRDefault="00D55924" w:rsidP="003869D0">
                  <w:pPr>
                    <w:jc w:val="center"/>
                    <w:textAlignment w:val="baseline"/>
                    <w:rPr>
                      <w:sz w:val="20"/>
                      <w:szCs w:val="20"/>
                    </w:rPr>
                  </w:pPr>
                  <w:r w:rsidRPr="003869D0">
                    <w:rPr>
                      <w:sz w:val="20"/>
                      <w:szCs w:val="20"/>
                    </w:rPr>
                    <w:t>20.</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4411DE" w14:textId="77777777" w:rsidR="00D55924" w:rsidRPr="003869D0" w:rsidRDefault="00D55924" w:rsidP="003869D0">
                  <w:pPr>
                    <w:textAlignment w:val="baseline"/>
                    <w:rPr>
                      <w:sz w:val="20"/>
                      <w:szCs w:val="20"/>
                    </w:rPr>
                  </w:pPr>
                  <w:r w:rsidRPr="003869D0">
                    <w:rPr>
                      <w:sz w:val="20"/>
                      <w:szCs w:val="20"/>
                    </w:rPr>
                    <w:t>автоматических регуляторов температуры, обеспечивающих температуру нагреваемой среды в соответствии с заданной?</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376E7526"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3910441"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D5CF61A" w14:textId="77777777" w:rsidR="00D55924" w:rsidRPr="003869D0" w:rsidRDefault="00D55924" w:rsidP="003869D0">
                  <w:pPr>
                    <w:rPr>
                      <w:sz w:val="20"/>
                      <w:szCs w:val="20"/>
                    </w:rPr>
                  </w:pPr>
                </w:p>
              </w:tc>
            </w:tr>
            <w:tr w:rsidR="00D55924" w:rsidRPr="003869D0" w14:paraId="43343A9E"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07F4C1E" w14:textId="77777777" w:rsidR="00D55924" w:rsidRPr="003869D0" w:rsidRDefault="00D55924" w:rsidP="003869D0">
                  <w:pPr>
                    <w:jc w:val="center"/>
                    <w:textAlignment w:val="baseline"/>
                    <w:rPr>
                      <w:sz w:val="20"/>
                      <w:szCs w:val="20"/>
                    </w:rPr>
                  </w:pPr>
                  <w:r w:rsidRPr="003869D0">
                    <w:rPr>
                      <w:sz w:val="20"/>
                      <w:szCs w:val="20"/>
                    </w:rPr>
                    <w:t>21..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E97CB13" w14:textId="77777777" w:rsidR="00D55924" w:rsidRPr="003869D0" w:rsidRDefault="00D55924" w:rsidP="003869D0">
                  <w:pPr>
                    <w:textAlignment w:val="baseline"/>
                    <w:rPr>
                      <w:sz w:val="20"/>
                      <w:szCs w:val="20"/>
                    </w:rPr>
                  </w:pPr>
                  <w:r w:rsidRPr="003869D0">
                    <w:rPr>
                      <w:sz w:val="20"/>
                      <w:szCs w:val="20"/>
                    </w:rPr>
                    <w:t>контрольно-измерительных приборов (манометров и термометров) на входе и выходе греющей и нагреваемой среды?</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56903D"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E84336"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0673A4B" w14:textId="77777777" w:rsidR="00D55924" w:rsidRPr="003869D0" w:rsidRDefault="00D55924" w:rsidP="003869D0">
                  <w:pPr>
                    <w:rPr>
                      <w:sz w:val="20"/>
                      <w:szCs w:val="20"/>
                    </w:rPr>
                  </w:pPr>
                </w:p>
              </w:tc>
            </w:tr>
            <w:tr w:rsidR="00D55924" w:rsidRPr="003869D0" w14:paraId="355F3C56"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B9A47A" w14:textId="77777777" w:rsidR="00D55924" w:rsidRPr="003869D0" w:rsidRDefault="00D55924" w:rsidP="003869D0">
                  <w:pPr>
                    <w:jc w:val="center"/>
                    <w:textAlignment w:val="baseline"/>
                    <w:rPr>
                      <w:sz w:val="20"/>
                      <w:szCs w:val="20"/>
                    </w:rPr>
                  </w:pPr>
                  <w:r w:rsidRPr="003869D0">
                    <w:rPr>
                      <w:sz w:val="20"/>
                      <w:szCs w:val="20"/>
                    </w:rPr>
                    <w:t>22.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DE7B76E" w14:textId="77777777" w:rsidR="00D55924" w:rsidRPr="003869D0" w:rsidRDefault="00D55924" w:rsidP="003869D0">
                  <w:pPr>
                    <w:textAlignment w:val="baseline"/>
                    <w:rPr>
                      <w:sz w:val="20"/>
                      <w:szCs w:val="20"/>
                    </w:rPr>
                  </w:pPr>
                  <w:r w:rsidRPr="003869D0">
                    <w:rPr>
                      <w:sz w:val="20"/>
                      <w:szCs w:val="20"/>
                    </w:rPr>
                    <w:t>Проводится ли в организации периодическая очистка трубной системы теплообменных аппаратов (не реже одного раза в год - перед отопительным периодом)?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74F25E" w14:textId="77777777" w:rsidR="00D55924" w:rsidRPr="003869D0" w:rsidRDefault="003869D0" w:rsidP="003869D0">
                  <w:pPr>
                    <w:jc w:val="center"/>
                    <w:textAlignment w:val="baseline"/>
                    <w:rPr>
                      <w:sz w:val="20"/>
                      <w:szCs w:val="20"/>
                    </w:rPr>
                  </w:pPr>
                  <w:hyperlink r:id="rId34" w:anchor="A9K0NN" w:history="1">
                    <w:r w:rsidR="00D55924" w:rsidRPr="003869D0">
                      <w:rPr>
                        <w:sz w:val="20"/>
                        <w:szCs w:val="20"/>
                        <w:u w:val="single"/>
                      </w:rPr>
                      <w:t>Пункт 10.1.12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82E048"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9E305B9" w14:textId="77777777" w:rsidR="00D55924" w:rsidRPr="003869D0" w:rsidRDefault="00D55924" w:rsidP="003869D0">
                  <w:pPr>
                    <w:rPr>
                      <w:sz w:val="20"/>
                      <w:szCs w:val="20"/>
                    </w:rPr>
                  </w:pPr>
                </w:p>
              </w:tc>
            </w:tr>
            <w:tr w:rsidR="00D55924" w:rsidRPr="003869D0" w14:paraId="1CB3BB8F"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19A7693" w14:textId="77777777" w:rsidR="00D55924" w:rsidRPr="003869D0" w:rsidRDefault="00D55924" w:rsidP="003869D0">
                  <w:pPr>
                    <w:jc w:val="center"/>
                    <w:textAlignment w:val="baseline"/>
                    <w:rPr>
                      <w:sz w:val="20"/>
                      <w:szCs w:val="20"/>
                    </w:rPr>
                  </w:pPr>
                  <w:r w:rsidRPr="003869D0">
                    <w:rPr>
                      <w:sz w:val="20"/>
                      <w:szCs w:val="20"/>
                    </w:rPr>
                    <w:t>23.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C3BC3F" w14:textId="77777777" w:rsidR="00D55924" w:rsidRPr="003869D0" w:rsidRDefault="00D55924" w:rsidP="003869D0">
                  <w:pPr>
                    <w:textAlignment w:val="baseline"/>
                    <w:rPr>
                      <w:sz w:val="20"/>
                      <w:szCs w:val="20"/>
                    </w:rPr>
                  </w:pPr>
                  <w:r w:rsidRPr="003869D0">
                    <w:rPr>
                      <w:sz w:val="20"/>
                      <w:szCs w:val="20"/>
                    </w:rPr>
                    <w:t>Проводится ли организацией чистка паровых и водогрейных котлов и водогрейного оборудования.</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1919845F" w14:textId="77777777" w:rsidR="00D55924" w:rsidRPr="003869D0" w:rsidRDefault="003869D0" w:rsidP="003869D0">
                  <w:pPr>
                    <w:jc w:val="center"/>
                    <w:textAlignment w:val="baseline"/>
                    <w:rPr>
                      <w:sz w:val="20"/>
                      <w:szCs w:val="20"/>
                    </w:rPr>
                  </w:pPr>
                  <w:hyperlink r:id="rId35" w:anchor="AA00NO" w:history="1">
                    <w:r w:rsidR="00D55924" w:rsidRPr="003869D0">
                      <w:rPr>
                        <w:sz w:val="20"/>
                        <w:szCs w:val="20"/>
                        <w:u w:val="single"/>
                      </w:rPr>
                      <w:t>Пункт 12.14 ПТЭТЭ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2F7EEEE"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C95DFB2" w14:textId="77777777" w:rsidR="00D55924" w:rsidRPr="003869D0" w:rsidRDefault="00D55924" w:rsidP="003869D0">
                  <w:pPr>
                    <w:rPr>
                      <w:sz w:val="20"/>
                      <w:szCs w:val="20"/>
                    </w:rPr>
                  </w:pPr>
                </w:p>
              </w:tc>
            </w:tr>
            <w:tr w:rsidR="00D55924" w:rsidRPr="003869D0" w14:paraId="11E0E94D"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62F2C26" w14:textId="77777777" w:rsidR="00D55924" w:rsidRPr="003869D0" w:rsidRDefault="00D55924" w:rsidP="003869D0">
                  <w:pPr>
                    <w:jc w:val="center"/>
                    <w:textAlignment w:val="baseline"/>
                    <w:rPr>
                      <w:sz w:val="20"/>
                      <w:szCs w:val="20"/>
                    </w:rPr>
                  </w:pPr>
                  <w:r w:rsidRPr="003869D0">
                    <w:rPr>
                      <w:sz w:val="20"/>
                      <w:szCs w:val="20"/>
                    </w:rPr>
                    <w:t>24.</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BD876B" w14:textId="77777777" w:rsidR="00D55924" w:rsidRPr="003869D0" w:rsidRDefault="00D55924" w:rsidP="003869D0">
                  <w:pPr>
                    <w:textAlignment w:val="baseline"/>
                    <w:rPr>
                      <w:sz w:val="20"/>
                      <w:szCs w:val="20"/>
                    </w:rPr>
                  </w:pPr>
                  <w:r w:rsidRPr="003869D0">
                    <w:rPr>
                      <w:sz w:val="20"/>
                      <w:szCs w:val="20"/>
                    </w:rPr>
                    <w:t>Имеется ли в организации журнал учета выдачи нарядов-допусков?</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00F700" w14:textId="77777777" w:rsidR="00D55924" w:rsidRPr="003869D0" w:rsidRDefault="003869D0" w:rsidP="003869D0">
                  <w:pPr>
                    <w:jc w:val="center"/>
                    <w:textAlignment w:val="baseline"/>
                    <w:rPr>
                      <w:sz w:val="20"/>
                      <w:szCs w:val="20"/>
                    </w:rPr>
                  </w:pPr>
                  <w:hyperlink r:id="rId36" w:anchor="7E80KF" w:history="1">
                    <w:r w:rsidR="00D55924" w:rsidRPr="003869D0">
                      <w:rPr>
                        <w:sz w:val="20"/>
                        <w:szCs w:val="20"/>
                        <w:u w:val="single"/>
                      </w:rPr>
                      <w:t>Пункт 38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410A0C1"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CF3D937" w14:textId="77777777" w:rsidR="00D55924" w:rsidRPr="003869D0" w:rsidRDefault="00D55924" w:rsidP="003869D0">
                  <w:pPr>
                    <w:rPr>
                      <w:sz w:val="20"/>
                      <w:szCs w:val="20"/>
                    </w:rPr>
                  </w:pPr>
                </w:p>
              </w:tc>
            </w:tr>
            <w:tr w:rsidR="00D55924" w:rsidRPr="003869D0" w14:paraId="685E8BCA"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C62EC09" w14:textId="77777777" w:rsidR="00D55924" w:rsidRPr="003869D0" w:rsidRDefault="00D55924" w:rsidP="003869D0">
                  <w:pPr>
                    <w:jc w:val="center"/>
                    <w:textAlignment w:val="baseline"/>
                    <w:rPr>
                      <w:sz w:val="20"/>
                      <w:szCs w:val="20"/>
                    </w:rPr>
                  </w:pPr>
                  <w:r w:rsidRPr="003869D0">
                    <w:rPr>
                      <w:sz w:val="20"/>
                      <w:szCs w:val="20"/>
                    </w:rPr>
                    <w:t>25.</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A0616E4" w14:textId="77777777" w:rsidR="00D55924" w:rsidRPr="003869D0" w:rsidRDefault="00D55924" w:rsidP="003869D0">
                  <w:pPr>
                    <w:textAlignment w:val="baseline"/>
                    <w:rPr>
                      <w:sz w:val="20"/>
                      <w:szCs w:val="20"/>
                    </w:rPr>
                  </w:pPr>
                  <w:r w:rsidRPr="003869D0">
                    <w:rPr>
                      <w:sz w:val="20"/>
                      <w:szCs w:val="20"/>
                    </w:rPr>
                    <w:t>Имеется ли в организации утвержденный перечень работ, выполняемых по нарядам-допускам?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A93252" w14:textId="77777777" w:rsidR="00D55924" w:rsidRPr="003869D0" w:rsidRDefault="003869D0" w:rsidP="003869D0">
                  <w:pPr>
                    <w:jc w:val="center"/>
                    <w:textAlignment w:val="baseline"/>
                    <w:rPr>
                      <w:sz w:val="20"/>
                      <w:szCs w:val="20"/>
                    </w:rPr>
                  </w:pPr>
                  <w:hyperlink r:id="rId37" w:anchor="8OG0LL" w:history="1">
                    <w:r w:rsidR="00D55924" w:rsidRPr="003869D0">
                      <w:rPr>
                        <w:sz w:val="20"/>
                        <w:szCs w:val="20"/>
                        <w:u w:val="single"/>
                      </w:rPr>
                      <w:t>Пункт 41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C599E"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7306D677" w14:textId="77777777" w:rsidR="00D55924" w:rsidRPr="003869D0" w:rsidRDefault="00D55924" w:rsidP="003869D0">
                  <w:pPr>
                    <w:rPr>
                      <w:sz w:val="20"/>
                      <w:szCs w:val="20"/>
                    </w:rPr>
                  </w:pPr>
                </w:p>
              </w:tc>
            </w:tr>
            <w:tr w:rsidR="00D55924" w:rsidRPr="003869D0" w14:paraId="7FA6513C"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E25A844" w14:textId="77777777" w:rsidR="00D55924" w:rsidRPr="003869D0" w:rsidRDefault="00D55924" w:rsidP="003869D0">
                  <w:pPr>
                    <w:jc w:val="center"/>
                    <w:textAlignment w:val="baseline"/>
                    <w:rPr>
                      <w:sz w:val="20"/>
                      <w:szCs w:val="20"/>
                    </w:rPr>
                  </w:pPr>
                  <w:r w:rsidRPr="003869D0">
                    <w:rPr>
                      <w:sz w:val="20"/>
                      <w:szCs w:val="20"/>
                    </w:rPr>
                    <w:t>26.</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5B4F10C" w14:textId="77777777" w:rsidR="00D55924" w:rsidRPr="003869D0" w:rsidRDefault="00D55924" w:rsidP="003869D0">
                  <w:pPr>
                    <w:textAlignment w:val="baseline"/>
                    <w:rPr>
                      <w:sz w:val="20"/>
                      <w:szCs w:val="20"/>
                    </w:rPr>
                  </w:pPr>
                  <w:r w:rsidRPr="003869D0">
                    <w:rPr>
                      <w:sz w:val="20"/>
                      <w:szCs w:val="20"/>
                    </w:rPr>
                    <w:t>Проводятся ли в организации целевые инструктажи при допуске к работам, производимым без оформления наряда-допуска с фиксацией в специальном журнале?</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9049FB" w14:textId="77777777" w:rsidR="00D55924" w:rsidRPr="003869D0" w:rsidRDefault="003869D0" w:rsidP="003869D0">
                  <w:pPr>
                    <w:jc w:val="center"/>
                    <w:textAlignment w:val="baseline"/>
                    <w:rPr>
                      <w:sz w:val="20"/>
                      <w:szCs w:val="20"/>
                    </w:rPr>
                  </w:pPr>
                  <w:hyperlink r:id="rId38" w:anchor="8OM0LO" w:history="1">
                    <w:r w:rsidR="00D55924" w:rsidRPr="003869D0">
                      <w:rPr>
                        <w:sz w:val="20"/>
                        <w:szCs w:val="20"/>
                        <w:u w:val="single"/>
                      </w:rPr>
                      <w:t>Пункт 44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72D5E2"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38425AF" w14:textId="77777777" w:rsidR="00D55924" w:rsidRPr="003869D0" w:rsidRDefault="00D55924" w:rsidP="003869D0">
                  <w:pPr>
                    <w:rPr>
                      <w:sz w:val="20"/>
                      <w:szCs w:val="20"/>
                    </w:rPr>
                  </w:pPr>
                </w:p>
              </w:tc>
            </w:tr>
            <w:tr w:rsidR="00D55924" w:rsidRPr="003869D0" w14:paraId="58024479"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876083" w14:textId="77777777" w:rsidR="00D55924" w:rsidRPr="003869D0" w:rsidRDefault="00D55924" w:rsidP="003869D0">
                  <w:pPr>
                    <w:jc w:val="center"/>
                    <w:textAlignment w:val="baseline"/>
                    <w:rPr>
                      <w:sz w:val="20"/>
                      <w:szCs w:val="20"/>
                    </w:rPr>
                  </w:pPr>
                  <w:r w:rsidRPr="003869D0">
                    <w:rPr>
                      <w:sz w:val="20"/>
                      <w:szCs w:val="20"/>
                    </w:rPr>
                    <w:t>27.</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8E42DB" w14:textId="77777777" w:rsidR="00D55924" w:rsidRPr="003869D0" w:rsidRDefault="00D55924" w:rsidP="003869D0">
                  <w:pPr>
                    <w:textAlignment w:val="baseline"/>
                    <w:rPr>
                      <w:sz w:val="20"/>
                      <w:szCs w:val="20"/>
                    </w:rPr>
                  </w:pPr>
                  <w:r w:rsidRPr="003869D0">
                    <w:rPr>
                      <w:sz w:val="20"/>
                      <w:szCs w:val="20"/>
                    </w:rPr>
                    <w:t>Подтверждается ли в организации при визуальном контроле наличие на манометрах:</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AA7870D" w14:textId="77777777" w:rsidR="00D55924" w:rsidRPr="003869D0" w:rsidRDefault="003869D0" w:rsidP="003869D0">
                  <w:pPr>
                    <w:jc w:val="center"/>
                    <w:textAlignment w:val="baseline"/>
                    <w:rPr>
                      <w:sz w:val="20"/>
                      <w:szCs w:val="20"/>
                    </w:rPr>
                  </w:pPr>
                  <w:hyperlink r:id="rId39" w:anchor="8PA0LU" w:history="1">
                    <w:r w:rsidR="00D55924" w:rsidRPr="003869D0">
                      <w:rPr>
                        <w:sz w:val="20"/>
                        <w:szCs w:val="20"/>
                        <w:u w:val="single"/>
                      </w:rPr>
                      <w:t>Пункт 67 ПОТТЭ</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7F4E01A"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846323E" w14:textId="77777777" w:rsidR="00D55924" w:rsidRPr="003869D0" w:rsidRDefault="00D55924" w:rsidP="003869D0">
                  <w:pPr>
                    <w:rPr>
                      <w:sz w:val="20"/>
                      <w:szCs w:val="20"/>
                    </w:rPr>
                  </w:pPr>
                </w:p>
              </w:tc>
            </w:tr>
            <w:tr w:rsidR="00D55924" w:rsidRPr="003869D0" w14:paraId="7F562AF0"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9A887" w14:textId="77777777" w:rsidR="00D55924" w:rsidRPr="003869D0" w:rsidRDefault="00D55924" w:rsidP="003869D0">
                  <w:pPr>
                    <w:jc w:val="center"/>
                    <w:textAlignment w:val="baseline"/>
                    <w:rPr>
                      <w:sz w:val="20"/>
                      <w:szCs w:val="20"/>
                    </w:rPr>
                  </w:pPr>
                  <w:r w:rsidRPr="003869D0">
                    <w:rPr>
                      <w:sz w:val="20"/>
                      <w:szCs w:val="20"/>
                    </w:rPr>
                    <w:t>28.</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932354" w14:textId="77777777" w:rsidR="00D55924" w:rsidRPr="003869D0" w:rsidRDefault="00D55924" w:rsidP="003869D0">
                  <w:pPr>
                    <w:textAlignment w:val="baseline"/>
                    <w:rPr>
                      <w:sz w:val="20"/>
                      <w:szCs w:val="20"/>
                    </w:rPr>
                  </w:pPr>
                  <w:r w:rsidRPr="003869D0">
                    <w:rPr>
                      <w:sz w:val="20"/>
                      <w:szCs w:val="20"/>
                    </w:rPr>
                    <w:t>штампа или клейма с отметкой о проведении поверки?</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1ABF10A7"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EEEA6EB"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4864D75" w14:textId="77777777" w:rsidR="00D55924" w:rsidRPr="003869D0" w:rsidRDefault="00D55924" w:rsidP="003869D0">
                  <w:pPr>
                    <w:rPr>
                      <w:sz w:val="20"/>
                      <w:szCs w:val="20"/>
                    </w:rPr>
                  </w:pPr>
                </w:p>
              </w:tc>
            </w:tr>
            <w:tr w:rsidR="00D55924" w:rsidRPr="003869D0" w14:paraId="43D4900F"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7BA2430" w14:textId="77777777" w:rsidR="00D55924" w:rsidRPr="003869D0" w:rsidRDefault="00D55924" w:rsidP="003869D0">
                  <w:pPr>
                    <w:jc w:val="center"/>
                    <w:textAlignment w:val="baseline"/>
                    <w:rPr>
                      <w:sz w:val="20"/>
                      <w:szCs w:val="20"/>
                    </w:rPr>
                  </w:pPr>
                  <w:r w:rsidRPr="003869D0">
                    <w:rPr>
                      <w:sz w:val="20"/>
                      <w:szCs w:val="20"/>
                    </w:rPr>
                    <w:t>29.</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0B079A" w14:textId="77777777" w:rsidR="00D55924" w:rsidRPr="003869D0" w:rsidRDefault="00D55924" w:rsidP="003869D0">
                  <w:pPr>
                    <w:textAlignment w:val="baseline"/>
                    <w:rPr>
                      <w:sz w:val="20"/>
                      <w:szCs w:val="20"/>
                    </w:rPr>
                  </w:pPr>
                  <w:r w:rsidRPr="003869D0">
                    <w:rPr>
                      <w:sz w:val="20"/>
                      <w:szCs w:val="20"/>
                    </w:rPr>
                    <w:t>красной черты на стекле шкалы соответствующей предельному рабочему давлению?</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2F6155"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1B5D12B"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67264FE9" w14:textId="77777777" w:rsidR="00D55924" w:rsidRPr="003869D0" w:rsidRDefault="00D55924" w:rsidP="003869D0">
                  <w:pPr>
                    <w:rPr>
                      <w:sz w:val="20"/>
                      <w:szCs w:val="20"/>
                    </w:rPr>
                  </w:pPr>
                </w:p>
              </w:tc>
            </w:tr>
            <w:tr w:rsidR="00D55924" w:rsidRPr="003869D0" w14:paraId="02A9A605" w14:textId="77777777" w:rsidTr="003869D0">
              <w:tc>
                <w:tcPr>
                  <w:tcW w:w="77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CA7774D" w14:textId="77777777" w:rsidR="00D55924" w:rsidRPr="003869D0" w:rsidRDefault="00D55924" w:rsidP="003869D0">
                  <w:pPr>
                    <w:jc w:val="center"/>
                    <w:textAlignment w:val="baseline"/>
                    <w:rPr>
                      <w:sz w:val="20"/>
                      <w:szCs w:val="20"/>
                    </w:rPr>
                  </w:pPr>
                  <w:r w:rsidRPr="003869D0">
                    <w:rPr>
                      <w:sz w:val="20"/>
                      <w:szCs w:val="20"/>
                    </w:rPr>
                    <w:t>30.</w:t>
                  </w:r>
                </w:p>
              </w:tc>
              <w:tc>
                <w:tcPr>
                  <w:tcW w:w="25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F98955F" w14:textId="77777777" w:rsidR="00D55924" w:rsidRPr="003869D0" w:rsidRDefault="00D55924" w:rsidP="003869D0">
                  <w:pPr>
                    <w:textAlignment w:val="baseline"/>
                    <w:rPr>
                      <w:sz w:val="20"/>
                      <w:szCs w:val="20"/>
                    </w:rPr>
                  </w:pPr>
                  <w:r w:rsidRPr="003869D0">
                    <w:rPr>
                      <w:sz w:val="20"/>
                      <w:szCs w:val="20"/>
                    </w:rPr>
                    <w:t xml:space="preserve">Имеется ли в организации приказ о создании </w:t>
                  </w:r>
                  <w:r w:rsidRPr="003869D0">
                    <w:rPr>
                      <w:sz w:val="20"/>
                      <w:szCs w:val="20"/>
                    </w:rPr>
                    <w:lastRenderedPageBreak/>
                    <w:t>аттестационной комиссии организации?</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2BA73388" w14:textId="77777777" w:rsidR="00D55924" w:rsidRPr="003869D0" w:rsidRDefault="003869D0" w:rsidP="003869D0">
                  <w:pPr>
                    <w:jc w:val="center"/>
                    <w:textAlignment w:val="baseline"/>
                    <w:rPr>
                      <w:sz w:val="20"/>
                      <w:szCs w:val="20"/>
                    </w:rPr>
                  </w:pPr>
                  <w:hyperlink r:id="rId40" w:anchor="7DK0KA" w:history="1">
                    <w:r w:rsidR="00D55924" w:rsidRPr="003869D0">
                      <w:rPr>
                        <w:sz w:val="20"/>
                        <w:szCs w:val="20"/>
                        <w:u w:val="single"/>
                      </w:rPr>
                      <w:t xml:space="preserve">Пункт 18 Положения об организации работы по </w:t>
                    </w:r>
                    <w:r w:rsidR="00D55924" w:rsidRPr="003869D0">
                      <w:rPr>
                        <w:sz w:val="20"/>
                        <w:szCs w:val="20"/>
                        <w:u w:val="single"/>
                      </w:rPr>
                      <w:lastRenderedPageBreak/>
                      <w:t>подготовке и аттестации специалистов организаций, поднадзорных Федеральной службе по экологическому, технологическому и атомному надзору</w:t>
                    </w:r>
                  </w:hyperlink>
                  <w:r w:rsidR="00D55924" w:rsidRPr="003869D0">
                    <w:rPr>
                      <w:sz w:val="20"/>
                      <w:szCs w:val="20"/>
                    </w:rPr>
                    <w:t>, утвержденного </w:t>
                  </w:r>
                  <w:hyperlink r:id="rId41" w:anchor="64U0IK" w:history="1">
                    <w:r w:rsidR="00D55924" w:rsidRPr="003869D0">
                      <w:rPr>
                        <w:sz w:val="20"/>
                        <w:szCs w:val="20"/>
                        <w:u w:val="single"/>
                      </w:rPr>
                      <w:t>приказом Федеральной службы по экологическому, технологическому и атомному надзору от 29 января 2007 г. N 37</w:t>
                    </w:r>
                  </w:hyperlink>
                  <w:r w:rsidR="00D55924" w:rsidRPr="003869D0">
                    <w:rPr>
                      <w:sz w:val="20"/>
                      <w:szCs w:val="20"/>
                    </w:rPr>
                    <w:t>, зарегистрированного Министерством юстиции Российской Федерации 22 марта 2007 г., регистрационный N 9133, с изменениями, внесенными </w:t>
                  </w:r>
                  <w:hyperlink r:id="rId42" w:anchor="64U0IK" w:history="1">
                    <w:r w:rsidR="00D55924" w:rsidRPr="003869D0">
                      <w:rPr>
                        <w:sz w:val="20"/>
                        <w:szCs w:val="20"/>
                        <w:u w:val="single"/>
                      </w:rPr>
                      <w:t>приказами Федеральной службы по экологическому, технологическому и атомному надзору от 5 июля 2007 г. N 450 "О внесении изменений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w:t>
                    </w:r>
                  </w:hyperlink>
                  <w:r w:rsidR="00D55924" w:rsidRPr="003869D0">
                    <w:rPr>
                      <w:sz w:val="20"/>
                      <w:szCs w:val="20"/>
                    </w:rPr>
                    <w:t> (зарегистрирован Министерством юстиции Российской Федерации 23 июля 2007 г., регистрационный N 9881), </w:t>
                  </w:r>
                  <w:hyperlink r:id="rId43" w:anchor="64U0IK" w:history="1">
                    <w:r w:rsidR="00D55924" w:rsidRPr="003869D0">
                      <w:rPr>
                        <w:sz w:val="20"/>
                        <w:szCs w:val="20"/>
                        <w:u w:val="single"/>
                      </w:rPr>
                      <w:t>от 27 августа 2010 г. N 823 "О внесении изменений в Положение об организации</w:t>
                    </w:r>
                  </w:hyperlink>
                </w:p>
              </w:tc>
              <w:tc>
                <w:tcPr>
                  <w:tcW w:w="23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4870AFF6" w14:textId="77777777" w:rsidR="00D55924" w:rsidRPr="003869D0" w:rsidRDefault="00D55924" w:rsidP="003869D0">
                  <w:pPr>
                    <w:rPr>
                      <w:sz w:val="20"/>
                      <w:szCs w:val="20"/>
                    </w:rPr>
                  </w:pPr>
                </w:p>
              </w:tc>
              <w:tc>
                <w:tcPr>
                  <w:tcW w:w="1461" w:type="dxa"/>
                  <w:tcBorders>
                    <w:top w:val="single" w:sz="6" w:space="0" w:color="000000"/>
                    <w:left w:val="single" w:sz="6" w:space="0" w:color="000000"/>
                    <w:bottom w:val="nil"/>
                    <w:right w:val="single" w:sz="6" w:space="0" w:color="000000"/>
                  </w:tcBorders>
                </w:tcPr>
                <w:p w14:paraId="261B5C1E" w14:textId="77777777" w:rsidR="00D55924" w:rsidRPr="003869D0" w:rsidRDefault="00D55924" w:rsidP="003869D0">
                  <w:pPr>
                    <w:rPr>
                      <w:sz w:val="20"/>
                      <w:szCs w:val="20"/>
                    </w:rPr>
                  </w:pPr>
                </w:p>
              </w:tc>
            </w:tr>
            <w:tr w:rsidR="00D55924" w:rsidRPr="003869D0" w14:paraId="05BA3DA1" w14:textId="77777777" w:rsidTr="003869D0">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152CD5B" w14:textId="77777777" w:rsidR="00D55924" w:rsidRPr="003869D0" w:rsidRDefault="00D55924" w:rsidP="003869D0">
                  <w:pPr>
                    <w:rPr>
                      <w:sz w:val="20"/>
                      <w:szCs w:val="20"/>
                    </w:rPr>
                  </w:pPr>
                </w:p>
              </w:tc>
              <w:tc>
                <w:tcPr>
                  <w:tcW w:w="2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09CF71A" w14:textId="77777777" w:rsidR="00D55924" w:rsidRPr="003869D0" w:rsidRDefault="00D55924" w:rsidP="003869D0">
                  <w:pPr>
                    <w:rPr>
                      <w:sz w:val="20"/>
                      <w:szCs w:val="20"/>
                    </w:rPr>
                  </w:pP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0C05F29" w14:textId="77777777" w:rsidR="00D55924" w:rsidRPr="003869D0" w:rsidRDefault="003869D0" w:rsidP="003869D0">
                  <w:pPr>
                    <w:jc w:val="center"/>
                    <w:textAlignment w:val="baseline"/>
                    <w:rPr>
                      <w:sz w:val="20"/>
                      <w:szCs w:val="20"/>
                    </w:rPr>
                  </w:pPr>
                  <w:hyperlink r:id="rId44" w:anchor="64U0IK" w:history="1">
                    <w:r w:rsidR="00D55924" w:rsidRPr="003869D0">
                      <w:rPr>
                        <w:sz w:val="20"/>
                        <w:szCs w:val="20"/>
                        <w:u w:val="single"/>
                      </w:rPr>
                      <w:t>работы по подготовке и аттестации специалистов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00D55924" w:rsidRPr="003869D0">
                    <w:rPr>
                      <w:sz w:val="20"/>
                      <w:szCs w:val="20"/>
                    </w:rPr>
                    <w:t> (зарегистрирован Министерством юстиции Российской Федерации 7 сентября 2010 г., регистрационный N  18370), </w:t>
                  </w:r>
                  <w:hyperlink r:id="rId45" w:anchor="7DC0K6" w:history="1">
                    <w:r w:rsidR="00D55924" w:rsidRPr="003869D0">
                      <w:rPr>
                        <w:sz w:val="20"/>
                        <w:szCs w:val="20"/>
                        <w:u w:val="single"/>
                      </w:rPr>
                      <w:t xml:space="preserve">от 15 декабря </w:t>
                    </w:r>
                    <w:r w:rsidR="00D55924" w:rsidRPr="003869D0">
                      <w:rPr>
                        <w:sz w:val="20"/>
                        <w:szCs w:val="20"/>
                        <w:u w:val="single"/>
                      </w:rPr>
                      <w:lastRenderedPageBreak/>
                      <w:t>2011 г. N 714 "О внесении изменений в приказ Федеральной службы по экологическому, технологическому и атомному надзору от 29 января 2007 г. N 37"</w:t>
                    </w:r>
                  </w:hyperlink>
                  <w:r w:rsidR="00D55924" w:rsidRPr="003869D0">
                    <w:rPr>
                      <w:sz w:val="20"/>
                      <w:szCs w:val="20"/>
                    </w:rPr>
                    <w:t> (зарегистрирован Министерством юстиции Российской Федерации 8 февраля 2012 г.,</w:t>
                  </w:r>
                </w:p>
              </w:tc>
              <w:tc>
                <w:tcPr>
                  <w:tcW w:w="2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2F0F8302" w14:textId="77777777" w:rsidR="00D55924" w:rsidRPr="003869D0" w:rsidRDefault="00D55924" w:rsidP="003869D0">
                  <w:pPr>
                    <w:rPr>
                      <w:sz w:val="20"/>
                      <w:szCs w:val="20"/>
                    </w:rPr>
                  </w:pPr>
                </w:p>
              </w:tc>
              <w:tc>
                <w:tcPr>
                  <w:tcW w:w="1461" w:type="dxa"/>
                  <w:tcBorders>
                    <w:top w:val="nil"/>
                    <w:left w:val="single" w:sz="6" w:space="0" w:color="000000"/>
                    <w:bottom w:val="nil"/>
                    <w:right w:val="single" w:sz="6" w:space="0" w:color="000000"/>
                  </w:tcBorders>
                </w:tcPr>
                <w:p w14:paraId="0121B8C6" w14:textId="77777777" w:rsidR="00D55924" w:rsidRPr="003869D0" w:rsidRDefault="00D55924" w:rsidP="003869D0">
                  <w:pPr>
                    <w:rPr>
                      <w:sz w:val="20"/>
                      <w:szCs w:val="20"/>
                    </w:rPr>
                  </w:pPr>
                </w:p>
              </w:tc>
            </w:tr>
            <w:tr w:rsidR="00D55924" w:rsidRPr="003869D0" w14:paraId="591E96DB" w14:textId="77777777" w:rsidTr="003869D0">
              <w:tc>
                <w:tcPr>
                  <w:tcW w:w="77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4DAF7B8" w14:textId="77777777" w:rsidR="00D55924" w:rsidRPr="003869D0" w:rsidRDefault="00D55924" w:rsidP="003869D0">
                  <w:pPr>
                    <w:rPr>
                      <w:sz w:val="20"/>
                      <w:szCs w:val="20"/>
                    </w:rPr>
                  </w:pPr>
                </w:p>
              </w:tc>
              <w:tc>
                <w:tcPr>
                  <w:tcW w:w="2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6F5E35F3" w14:textId="77777777" w:rsidR="00D55924" w:rsidRPr="003869D0" w:rsidRDefault="00D55924" w:rsidP="003869D0">
                  <w:pPr>
                    <w:rPr>
                      <w:sz w:val="20"/>
                      <w:szCs w:val="20"/>
                    </w:rPr>
                  </w:pP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0C489FA5" w14:textId="77777777" w:rsidR="00D55924" w:rsidRPr="003869D0" w:rsidRDefault="00D55924" w:rsidP="003869D0">
                  <w:pPr>
                    <w:jc w:val="center"/>
                    <w:textAlignment w:val="baseline"/>
                    <w:rPr>
                      <w:sz w:val="20"/>
                      <w:szCs w:val="20"/>
                    </w:rPr>
                  </w:pPr>
                  <w:r w:rsidRPr="003869D0">
                    <w:rPr>
                      <w:sz w:val="20"/>
                      <w:szCs w:val="20"/>
                    </w:rPr>
                    <w:t>регистрационный N 23166), </w:t>
                  </w:r>
                  <w:hyperlink r:id="rId46" w:anchor="64U0IK" w:history="1">
                    <w:r w:rsidRPr="003869D0">
                      <w:rPr>
                        <w:sz w:val="20"/>
                        <w:szCs w:val="20"/>
                        <w:u w:val="single"/>
                      </w:rPr>
                      <w:t>от 19 декабря 2012 г. N 739 "О внесении изменения в Положение об организации обучения и проверки знаний рабочих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Pr="003869D0">
                    <w:rPr>
                      <w:sz w:val="20"/>
                      <w:szCs w:val="20"/>
                    </w:rPr>
                    <w:t> (зарегистрирован Министерством юстиции Российской Федерации 5 апреля 2013 г., регистрационный N 28002), </w:t>
                  </w:r>
                  <w:hyperlink r:id="rId47" w:anchor="64U0IK" w:history="1">
                    <w:r w:rsidRPr="003869D0">
                      <w:rPr>
                        <w:sz w:val="20"/>
                        <w:szCs w:val="20"/>
                        <w:u w:val="single"/>
                      </w:rPr>
                      <w:t>от 6 декабря 2013 г. N 591 "О внесении изменений в Положение об организации работы по</w:t>
                    </w:r>
                  </w:hyperlink>
                </w:p>
              </w:tc>
              <w:tc>
                <w:tcPr>
                  <w:tcW w:w="23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592133DD" w14:textId="77777777" w:rsidR="00D55924" w:rsidRPr="003869D0" w:rsidRDefault="00D55924" w:rsidP="003869D0">
                  <w:pPr>
                    <w:rPr>
                      <w:sz w:val="20"/>
                      <w:szCs w:val="20"/>
                    </w:rPr>
                  </w:pPr>
                </w:p>
              </w:tc>
              <w:tc>
                <w:tcPr>
                  <w:tcW w:w="1461" w:type="dxa"/>
                  <w:tcBorders>
                    <w:top w:val="nil"/>
                    <w:left w:val="single" w:sz="6" w:space="0" w:color="000000"/>
                    <w:bottom w:val="nil"/>
                    <w:right w:val="single" w:sz="6" w:space="0" w:color="000000"/>
                  </w:tcBorders>
                </w:tcPr>
                <w:p w14:paraId="69CF8497" w14:textId="77777777" w:rsidR="00D55924" w:rsidRPr="003869D0" w:rsidRDefault="00D55924" w:rsidP="003869D0">
                  <w:pPr>
                    <w:rPr>
                      <w:sz w:val="20"/>
                      <w:szCs w:val="20"/>
                    </w:rPr>
                  </w:pPr>
                </w:p>
              </w:tc>
            </w:tr>
            <w:tr w:rsidR="00D55924" w:rsidRPr="003869D0" w14:paraId="27A8CA6B" w14:textId="77777777" w:rsidTr="003869D0">
              <w:tc>
                <w:tcPr>
                  <w:tcW w:w="77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58E2F05" w14:textId="77777777" w:rsidR="00D55924" w:rsidRPr="003869D0" w:rsidRDefault="00D55924" w:rsidP="003869D0">
                  <w:pPr>
                    <w:rPr>
                      <w:sz w:val="20"/>
                      <w:szCs w:val="20"/>
                    </w:rPr>
                  </w:pPr>
                </w:p>
              </w:tc>
              <w:tc>
                <w:tcPr>
                  <w:tcW w:w="25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AAE9607" w14:textId="77777777" w:rsidR="00D55924" w:rsidRPr="003869D0" w:rsidRDefault="00D55924" w:rsidP="003869D0">
                  <w:pPr>
                    <w:rPr>
                      <w:sz w:val="20"/>
                      <w:szCs w:val="20"/>
                    </w:rPr>
                  </w:pP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BE61C2" w14:textId="77777777" w:rsidR="00D55924" w:rsidRPr="003869D0" w:rsidRDefault="003869D0" w:rsidP="003869D0">
                  <w:pPr>
                    <w:jc w:val="center"/>
                    <w:textAlignment w:val="baseline"/>
                    <w:rPr>
                      <w:sz w:val="20"/>
                      <w:szCs w:val="20"/>
                    </w:rPr>
                  </w:pPr>
                  <w:hyperlink r:id="rId48" w:anchor="64U0IK" w:history="1">
                    <w:r w:rsidR="00D55924" w:rsidRPr="003869D0">
                      <w:rPr>
                        <w:sz w:val="20"/>
                        <w:szCs w:val="20"/>
                        <w:u w:val="single"/>
                      </w:rPr>
                      <w:t>подготовке и аттестации специалистов организаций, поднадзорных Федеральной службе по 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00D55924" w:rsidRPr="003869D0">
                    <w:rPr>
                      <w:sz w:val="20"/>
                      <w:szCs w:val="20"/>
                    </w:rPr>
                    <w:t> (зарегистрирован Министерством юстиции Российской Федерации 14 марта 2014 г., регистрационный N 31601) и </w:t>
                  </w:r>
                  <w:hyperlink r:id="rId49" w:history="1">
                    <w:r w:rsidR="00D55924" w:rsidRPr="003869D0">
                      <w:rPr>
                        <w:sz w:val="20"/>
                        <w:szCs w:val="20"/>
                        <w:u w:val="single"/>
                      </w:rPr>
                      <w:t xml:space="preserve">от 30 июня 2015 N 251 "О внесении изменений в Положение об организации обучения и проверки знаний рабочих организаций, поднадзорных Федеральной службе по </w:t>
                    </w:r>
                    <w:r w:rsidR="00D55924" w:rsidRPr="003869D0">
                      <w:rPr>
                        <w:sz w:val="20"/>
                        <w:szCs w:val="20"/>
                        <w:u w:val="single"/>
                      </w:rPr>
                      <w:lastRenderedPageBreak/>
                      <w:t>экологическому, технологическому и атомному надзору, утвержденное приказом Федеральной службы по экологическому, технологическому и атомному надзору от 29 января 2007 г. N 37"</w:t>
                    </w:r>
                  </w:hyperlink>
                  <w:r w:rsidR="00D55924" w:rsidRPr="003869D0">
                    <w:rPr>
                      <w:sz w:val="20"/>
                      <w:szCs w:val="20"/>
                    </w:rPr>
                    <w:t> (зарегистрирован Министерством юстиции Российской Федерации 27 июля 2015 г. N 38208) (далее - Положение об аттестации специалистов)</w:t>
                  </w:r>
                </w:p>
              </w:tc>
              <w:tc>
                <w:tcPr>
                  <w:tcW w:w="236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B939CC" w14:textId="77777777" w:rsidR="00D55924" w:rsidRPr="003869D0" w:rsidRDefault="00D55924" w:rsidP="003869D0">
                  <w:pPr>
                    <w:rPr>
                      <w:sz w:val="20"/>
                      <w:szCs w:val="20"/>
                    </w:rPr>
                  </w:pPr>
                </w:p>
              </w:tc>
              <w:tc>
                <w:tcPr>
                  <w:tcW w:w="1461" w:type="dxa"/>
                  <w:tcBorders>
                    <w:top w:val="nil"/>
                    <w:left w:val="single" w:sz="6" w:space="0" w:color="000000"/>
                    <w:bottom w:val="single" w:sz="6" w:space="0" w:color="000000"/>
                    <w:right w:val="single" w:sz="6" w:space="0" w:color="000000"/>
                  </w:tcBorders>
                </w:tcPr>
                <w:p w14:paraId="3CEB3DA5" w14:textId="77777777" w:rsidR="00D55924" w:rsidRPr="003869D0" w:rsidRDefault="00D55924" w:rsidP="003869D0">
                  <w:pPr>
                    <w:rPr>
                      <w:sz w:val="20"/>
                      <w:szCs w:val="20"/>
                    </w:rPr>
                  </w:pPr>
                </w:p>
              </w:tc>
            </w:tr>
            <w:tr w:rsidR="00D55924" w:rsidRPr="003869D0" w14:paraId="195893E4"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16A3ECB" w14:textId="77777777" w:rsidR="00D55924" w:rsidRPr="003869D0" w:rsidRDefault="00D55924" w:rsidP="003869D0">
                  <w:pPr>
                    <w:jc w:val="center"/>
                    <w:textAlignment w:val="baseline"/>
                    <w:rPr>
                      <w:sz w:val="20"/>
                      <w:szCs w:val="20"/>
                    </w:rPr>
                  </w:pPr>
                  <w:r w:rsidRPr="003869D0">
                    <w:rPr>
                      <w:sz w:val="20"/>
                      <w:szCs w:val="20"/>
                    </w:rPr>
                    <w:t>31.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3F7B602" w14:textId="77777777" w:rsidR="00D55924" w:rsidRPr="003869D0" w:rsidRDefault="00D55924" w:rsidP="003869D0">
                  <w:pPr>
                    <w:textAlignment w:val="baseline"/>
                    <w:rPr>
                      <w:sz w:val="20"/>
                      <w:szCs w:val="20"/>
                    </w:rPr>
                  </w:pPr>
                  <w:r w:rsidRPr="003869D0">
                    <w:rPr>
                      <w:sz w:val="20"/>
                      <w:szCs w:val="20"/>
                    </w:rPr>
                    <w:t>Имеется ли в организации график аттестации специалистов по вопросам безопасности, утвержденный руководителем?</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0E3069" w14:textId="77777777" w:rsidR="00D55924" w:rsidRPr="003869D0" w:rsidRDefault="003869D0" w:rsidP="003869D0">
                  <w:pPr>
                    <w:jc w:val="center"/>
                    <w:textAlignment w:val="baseline"/>
                    <w:rPr>
                      <w:sz w:val="20"/>
                      <w:szCs w:val="20"/>
                    </w:rPr>
                  </w:pPr>
                  <w:hyperlink r:id="rId50" w:anchor="7DM0KB" w:history="1">
                    <w:r w:rsidR="00D55924" w:rsidRPr="003869D0">
                      <w:rPr>
                        <w:sz w:val="20"/>
                        <w:szCs w:val="20"/>
                        <w:u w:val="single"/>
                      </w:rPr>
                      <w:t>Пункт 19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640323"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0FD92B23" w14:textId="77777777" w:rsidR="00D55924" w:rsidRPr="003869D0" w:rsidRDefault="00D55924" w:rsidP="003869D0">
                  <w:pPr>
                    <w:rPr>
                      <w:sz w:val="20"/>
                      <w:szCs w:val="20"/>
                    </w:rPr>
                  </w:pPr>
                </w:p>
              </w:tc>
            </w:tr>
            <w:tr w:rsidR="00D55924" w:rsidRPr="003869D0" w14:paraId="681D5BCB"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62E51D0" w14:textId="77777777" w:rsidR="00D55924" w:rsidRPr="003869D0" w:rsidRDefault="00D55924" w:rsidP="003869D0">
                  <w:pPr>
                    <w:jc w:val="center"/>
                    <w:textAlignment w:val="baseline"/>
                    <w:rPr>
                      <w:sz w:val="20"/>
                      <w:szCs w:val="20"/>
                    </w:rPr>
                  </w:pPr>
                  <w:r w:rsidRPr="003869D0">
                    <w:rPr>
                      <w:sz w:val="20"/>
                      <w:szCs w:val="20"/>
                    </w:rPr>
                    <w:t>32.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059D68" w14:textId="77777777" w:rsidR="00D55924" w:rsidRPr="003869D0" w:rsidRDefault="00D55924" w:rsidP="003869D0">
                  <w:pPr>
                    <w:textAlignment w:val="baseline"/>
                    <w:rPr>
                      <w:sz w:val="20"/>
                      <w:szCs w:val="20"/>
                    </w:rPr>
                  </w:pPr>
                  <w:r w:rsidRPr="003869D0">
                    <w:rPr>
                      <w:sz w:val="20"/>
                      <w:szCs w:val="20"/>
                    </w:rPr>
                    <w:t>Имеются ли в организации протоколы аттестационной комиссии, подтверждающие прохождение аттестации в области безопасной эксплуатации тепловых энергоустановок?</w:t>
                  </w:r>
                </w:p>
              </w:tc>
              <w:tc>
                <w:tcPr>
                  <w:tcW w:w="24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74A0EE" w14:textId="77777777" w:rsidR="00D55924" w:rsidRPr="003869D0" w:rsidRDefault="003869D0" w:rsidP="003869D0">
                  <w:pPr>
                    <w:jc w:val="center"/>
                    <w:textAlignment w:val="baseline"/>
                    <w:rPr>
                      <w:sz w:val="20"/>
                      <w:szCs w:val="20"/>
                    </w:rPr>
                  </w:pPr>
                  <w:hyperlink r:id="rId51" w:anchor="7DO0KD" w:history="1">
                    <w:r w:rsidR="00D55924" w:rsidRPr="003869D0">
                      <w:rPr>
                        <w:sz w:val="20"/>
                        <w:szCs w:val="20"/>
                        <w:u w:val="single"/>
                      </w:rPr>
                      <w:t>Пункты 12</w:t>
                    </w:r>
                  </w:hyperlink>
                  <w:r w:rsidR="00D55924" w:rsidRPr="003869D0">
                    <w:rPr>
                      <w:sz w:val="20"/>
                      <w:szCs w:val="20"/>
                    </w:rPr>
                    <w:t>, </w:t>
                  </w:r>
                  <w:hyperlink r:id="rId52" w:anchor="7DA0K5" w:history="1">
                    <w:r w:rsidR="00D55924" w:rsidRPr="003869D0">
                      <w:rPr>
                        <w:sz w:val="20"/>
                        <w:szCs w:val="20"/>
                        <w:u w:val="single"/>
                      </w:rPr>
                      <w:t>13</w:t>
                    </w:r>
                  </w:hyperlink>
                  <w:r w:rsidR="00D55924" w:rsidRPr="003869D0">
                    <w:rPr>
                      <w:sz w:val="20"/>
                      <w:szCs w:val="20"/>
                    </w:rPr>
                    <w:t>, </w:t>
                  </w:r>
                  <w:hyperlink r:id="rId53" w:anchor="7DO0KC" w:history="1">
                    <w:r w:rsidR="00D55924" w:rsidRPr="003869D0">
                      <w:rPr>
                        <w:sz w:val="20"/>
                        <w:szCs w:val="20"/>
                        <w:u w:val="single"/>
                      </w:rPr>
                      <w:t>20</w:t>
                    </w:r>
                  </w:hyperlink>
                  <w:r w:rsidR="00D55924" w:rsidRPr="003869D0">
                    <w:rPr>
                      <w:sz w:val="20"/>
                      <w:szCs w:val="20"/>
                    </w:rPr>
                    <w:t>, </w:t>
                  </w:r>
                  <w:hyperlink r:id="rId54" w:anchor="7DG0K7" w:history="1">
                    <w:r w:rsidR="00D55924" w:rsidRPr="003869D0">
                      <w:rPr>
                        <w:sz w:val="20"/>
                        <w:szCs w:val="20"/>
                        <w:u w:val="single"/>
                      </w:rPr>
                      <w:t>24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4EB7DB"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BF02DE5" w14:textId="77777777" w:rsidR="00D55924" w:rsidRPr="003869D0" w:rsidRDefault="00D55924" w:rsidP="003869D0">
                  <w:pPr>
                    <w:rPr>
                      <w:sz w:val="20"/>
                      <w:szCs w:val="20"/>
                    </w:rPr>
                  </w:pPr>
                </w:p>
              </w:tc>
            </w:tr>
            <w:tr w:rsidR="00D55924" w:rsidRPr="003869D0" w14:paraId="1B9C5A16"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575E07" w14:textId="77777777" w:rsidR="00D55924" w:rsidRPr="003869D0" w:rsidRDefault="00D55924" w:rsidP="003869D0">
                  <w:pPr>
                    <w:jc w:val="center"/>
                    <w:textAlignment w:val="baseline"/>
                    <w:rPr>
                      <w:sz w:val="20"/>
                      <w:szCs w:val="20"/>
                    </w:rPr>
                  </w:pPr>
                  <w:r w:rsidRPr="003869D0">
                    <w:rPr>
                      <w:sz w:val="20"/>
                      <w:szCs w:val="20"/>
                    </w:rPr>
                    <w:t>33.</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BEFFDF" w14:textId="77777777" w:rsidR="00D55924" w:rsidRPr="003869D0" w:rsidRDefault="00D55924" w:rsidP="003869D0">
                  <w:pPr>
                    <w:textAlignment w:val="baseline"/>
                    <w:rPr>
                      <w:sz w:val="20"/>
                      <w:szCs w:val="20"/>
                    </w:rPr>
                  </w:pPr>
                  <w:r w:rsidRPr="003869D0">
                    <w:rPr>
                      <w:sz w:val="20"/>
                      <w:szCs w:val="20"/>
                    </w:rPr>
                    <w:t xml:space="preserve">Аттестованы ли представители аттестационной комиссии организации в территориальной аттестационной комиссии </w:t>
                  </w:r>
                  <w:proofErr w:type="spellStart"/>
                  <w:r w:rsidRPr="003869D0">
                    <w:rPr>
                      <w:sz w:val="20"/>
                      <w:szCs w:val="20"/>
                    </w:rPr>
                    <w:t>Ростехнадзора</w:t>
                  </w:r>
                  <w:proofErr w:type="spellEnd"/>
                  <w:r w:rsidRPr="003869D0">
                    <w:rPr>
                      <w:sz w:val="20"/>
                      <w:szCs w:val="20"/>
                    </w:rPr>
                    <w:t>:</w:t>
                  </w:r>
                </w:p>
              </w:tc>
              <w:tc>
                <w:tcPr>
                  <w:tcW w:w="24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14:paraId="356AD2DF" w14:textId="77777777" w:rsidR="00D55924" w:rsidRPr="003869D0" w:rsidRDefault="003869D0" w:rsidP="003869D0">
                  <w:pPr>
                    <w:jc w:val="center"/>
                    <w:textAlignment w:val="baseline"/>
                    <w:rPr>
                      <w:sz w:val="20"/>
                      <w:szCs w:val="20"/>
                    </w:rPr>
                  </w:pPr>
                  <w:hyperlink r:id="rId55" w:anchor="7DO0KC" w:history="1">
                    <w:r w:rsidR="00D55924" w:rsidRPr="003869D0">
                      <w:rPr>
                        <w:sz w:val="20"/>
                        <w:szCs w:val="20"/>
                        <w:u w:val="single"/>
                      </w:rPr>
                      <w:t>Пункт 20 Положения об аттестации специалистов</w:t>
                    </w:r>
                  </w:hyperlink>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288C14"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5492B7A7" w14:textId="77777777" w:rsidR="00D55924" w:rsidRPr="003869D0" w:rsidRDefault="00D55924" w:rsidP="003869D0">
                  <w:pPr>
                    <w:rPr>
                      <w:sz w:val="20"/>
                      <w:szCs w:val="20"/>
                    </w:rPr>
                  </w:pPr>
                </w:p>
              </w:tc>
            </w:tr>
            <w:tr w:rsidR="00D55924" w:rsidRPr="003869D0" w14:paraId="68715514"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8BE5B" w14:textId="77777777" w:rsidR="00D55924" w:rsidRPr="003869D0" w:rsidRDefault="00D55924" w:rsidP="003869D0">
                  <w:pPr>
                    <w:jc w:val="center"/>
                    <w:textAlignment w:val="baseline"/>
                    <w:rPr>
                      <w:sz w:val="20"/>
                      <w:szCs w:val="20"/>
                    </w:rPr>
                  </w:pPr>
                  <w:r w:rsidRPr="003869D0">
                    <w:rPr>
                      <w:sz w:val="20"/>
                      <w:szCs w:val="20"/>
                    </w:rPr>
                    <w:t>33.1.</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EB8406" w14:textId="77777777" w:rsidR="00D55924" w:rsidRPr="003869D0" w:rsidRDefault="00D55924" w:rsidP="003869D0">
                  <w:pPr>
                    <w:textAlignment w:val="baseline"/>
                    <w:rPr>
                      <w:sz w:val="20"/>
                      <w:szCs w:val="20"/>
                    </w:rPr>
                  </w:pPr>
                  <w:r w:rsidRPr="003869D0">
                    <w:rPr>
                      <w:sz w:val="20"/>
                      <w:szCs w:val="20"/>
                    </w:rPr>
                    <w:t>руководитель?</w:t>
                  </w:r>
                </w:p>
              </w:tc>
              <w:tc>
                <w:tcPr>
                  <w:tcW w:w="24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14:paraId="4D34A149"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1C55D1"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15152D23" w14:textId="77777777" w:rsidR="00D55924" w:rsidRPr="003869D0" w:rsidRDefault="00D55924" w:rsidP="003869D0">
                  <w:pPr>
                    <w:rPr>
                      <w:sz w:val="20"/>
                      <w:szCs w:val="20"/>
                    </w:rPr>
                  </w:pPr>
                </w:p>
              </w:tc>
            </w:tr>
            <w:tr w:rsidR="00D55924" w:rsidRPr="003869D0" w14:paraId="7F234491" w14:textId="77777777" w:rsidTr="003869D0">
              <w:tc>
                <w:tcPr>
                  <w:tcW w:w="7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ED9D766" w14:textId="77777777" w:rsidR="00D55924" w:rsidRPr="003869D0" w:rsidRDefault="00D55924" w:rsidP="003869D0">
                  <w:pPr>
                    <w:jc w:val="center"/>
                    <w:textAlignment w:val="baseline"/>
                    <w:rPr>
                      <w:sz w:val="20"/>
                      <w:szCs w:val="20"/>
                    </w:rPr>
                  </w:pPr>
                  <w:r w:rsidRPr="003869D0">
                    <w:rPr>
                      <w:sz w:val="20"/>
                      <w:szCs w:val="20"/>
                    </w:rPr>
                    <w:t>33.2.</w:t>
                  </w:r>
                </w:p>
              </w:tc>
              <w:tc>
                <w:tcPr>
                  <w:tcW w:w="2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295CE9" w14:textId="77777777" w:rsidR="00D55924" w:rsidRPr="003869D0" w:rsidRDefault="00D55924" w:rsidP="003869D0">
                  <w:pPr>
                    <w:textAlignment w:val="baseline"/>
                    <w:rPr>
                      <w:sz w:val="20"/>
                      <w:szCs w:val="20"/>
                    </w:rPr>
                  </w:pPr>
                  <w:r w:rsidRPr="003869D0">
                    <w:rPr>
                      <w:sz w:val="20"/>
                      <w:szCs w:val="20"/>
                    </w:rPr>
                    <w:t>члены?</w:t>
                  </w:r>
                </w:p>
              </w:tc>
              <w:tc>
                <w:tcPr>
                  <w:tcW w:w="246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BDE5652" w14:textId="77777777" w:rsidR="00D55924" w:rsidRPr="003869D0" w:rsidRDefault="00D55924" w:rsidP="003869D0">
                  <w:pPr>
                    <w:rPr>
                      <w:sz w:val="20"/>
                      <w:szCs w:val="20"/>
                    </w:rPr>
                  </w:pPr>
                </w:p>
              </w:tc>
              <w:tc>
                <w:tcPr>
                  <w:tcW w:w="23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A27568" w14:textId="77777777" w:rsidR="00D55924" w:rsidRPr="003869D0" w:rsidRDefault="00D55924" w:rsidP="003869D0">
                  <w:pPr>
                    <w:rPr>
                      <w:sz w:val="20"/>
                      <w:szCs w:val="20"/>
                    </w:rPr>
                  </w:pPr>
                </w:p>
              </w:tc>
              <w:tc>
                <w:tcPr>
                  <w:tcW w:w="1461" w:type="dxa"/>
                  <w:tcBorders>
                    <w:top w:val="single" w:sz="6" w:space="0" w:color="000000"/>
                    <w:left w:val="single" w:sz="6" w:space="0" w:color="000000"/>
                    <w:bottom w:val="single" w:sz="6" w:space="0" w:color="000000"/>
                    <w:right w:val="single" w:sz="6" w:space="0" w:color="000000"/>
                  </w:tcBorders>
                </w:tcPr>
                <w:p w14:paraId="227F0D05" w14:textId="77777777" w:rsidR="00D55924" w:rsidRPr="003869D0" w:rsidRDefault="00D55924" w:rsidP="003869D0">
                  <w:pPr>
                    <w:rPr>
                      <w:sz w:val="20"/>
                      <w:szCs w:val="20"/>
                    </w:rPr>
                  </w:pPr>
                </w:p>
              </w:tc>
            </w:tr>
          </w:tbl>
          <w:p w14:paraId="070A6105" w14:textId="77777777" w:rsidR="00D55924" w:rsidRPr="003869D0" w:rsidRDefault="00D55924" w:rsidP="003869D0">
            <w:pPr>
              <w:ind w:firstLine="709"/>
              <w:jc w:val="both"/>
              <w:rPr>
                <w:sz w:val="20"/>
                <w:szCs w:val="20"/>
              </w:rPr>
            </w:pPr>
          </w:p>
          <w:p w14:paraId="3438B77C" w14:textId="77777777" w:rsidR="00D55924" w:rsidRPr="003869D0" w:rsidRDefault="00D55924" w:rsidP="003869D0">
            <w:pPr>
              <w:ind w:firstLine="480"/>
              <w:textAlignment w:val="baseline"/>
              <w:rPr>
                <w:sz w:val="20"/>
                <w:szCs w:val="20"/>
              </w:rPr>
            </w:pPr>
          </w:p>
        </w:tc>
      </w:tr>
      <w:tr w:rsidR="00D55924" w:rsidRPr="003869D0" w14:paraId="44BE0C39" w14:textId="77777777" w:rsidTr="003869D0">
        <w:tc>
          <w:tcPr>
            <w:tcW w:w="844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14:paraId="09DB0C45" w14:textId="77777777" w:rsidR="00D55924" w:rsidRPr="003869D0" w:rsidRDefault="00D55924" w:rsidP="003869D0">
            <w:pPr>
              <w:rPr>
                <w:sz w:val="20"/>
                <w:szCs w:val="20"/>
              </w:rPr>
            </w:pPr>
          </w:p>
        </w:tc>
        <w:tc>
          <w:tcPr>
            <w:tcW w:w="907" w:type="dxa"/>
            <w:tcBorders>
              <w:top w:val="nil"/>
              <w:left w:val="nil"/>
              <w:bottom w:val="nil"/>
              <w:right w:val="nil"/>
            </w:tcBorders>
            <w:shd w:val="clear" w:color="auto" w:fill="auto"/>
            <w:tcMar>
              <w:top w:w="0" w:type="dxa"/>
              <w:left w:w="149" w:type="dxa"/>
              <w:bottom w:w="0" w:type="dxa"/>
              <w:right w:w="149" w:type="dxa"/>
            </w:tcMar>
            <w:hideMark/>
          </w:tcPr>
          <w:p w14:paraId="3372589B" w14:textId="77777777" w:rsidR="00D55924" w:rsidRPr="003869D0" w:rsidRDefault="00D55924" w:rsidP="003869D0">
            <w:pPr>
              <w:textAlignment w:val="baseline"/>
              <w:rPr>
                <w:sz w:val="20"/>
                <w:szCs w:val="20"/>
              </w:rPr>
            </w:pPr>
            <w:r w:rsidRPr="003869D0">
              <w:rPr>
                <w:sz w:val="20"/>
                <w:szCs w:val="20"/>
              </w:rPr>
              <w:t>.</w:t>
            </w:r>
          </w:p>
        </w:tc>
      </w:tr>
      <w:tr w:rsidR="00D55924" w:rsidRPr="003869D0" w14:paraId="42735F17" w14:textId="77777777" w:rsidTr="003869D0">
        <w:trPr>
          <w:trHeight w:val="15"/>
        </w:trPr>
        <w:tc>
          <w:tcPr>
            <w:tcW w:w="1072" w:type="dxa"/>
            <w:tcBorders>
              <w:top w:val="nil"/>
              <w:left w:val="nil"/>
              <w:bottom w:val="nil"/>
              <w:right w:val="nil"/>
            </w:tcBorders>
            <w:shd w:val="clear" w:color="auto" w:fill="auto"/>
            <w:hideMark/>
          </w:tcPr>
          <w:p w14:paraId="49E7BF59" w14:textId="77777777" w:rsidR="00D55924" w:rsidRPr="003869D0" w:rsidRDefault="00D55924" w:rsidP="003869D0">
            <w:pPr>
              <w:rPr>
                <w:sz w:val="20"/>
                <w:szCs w:val="20"/>
              </w:rPr>
            </w:pPr>
          </w:p>
        </w:tc>
        <w:tc>
          <w:tcPr>
            <w:tcW w:w="3606" w:type="dxa"/>
            <w:tcBorders>
              <w:top w:val="nil"/>
              <w:left w:val="nil"/>
              <w:bottom w:val="nil"/>
              <w:right w:val="nil"/>
            </w:tcBorders>
            <w:shd w:val="clear" w:color="auto" w:fill="auto"/>
            <w:hideMark/>
          </w:tcPr>
          <w:p w14:paraId="5AA48E99" w14:textId="77777777" w:rsidR="00D55924" w:rsidRPr="003869D0" w:rsidRDefault="00D55924" w:rsidP="003869D0">
            <w:pPr>
              <w:rPr>
                <w:sz w:val="20"/>
                <w:szCs w:val="20"/>
              </w:rPr>
            </w:pPr>
          </w:p>
        </w:tc>
        <w:tc>
          <w:tcPr>
            <w:tcW w:w="3215" w:type="dxa"/>
            <w:tcBorders>
              <w:top w:val="nil"/>
              <w:left w:val="nil"/>
              <w:bottom w:val="nil"/>
              <w:right w:val="nil"/>
            </w:tcBorders>
            <w:shd w:val="clear" w:color="auto" w:fill="auto"/>
            <w:hideMark/>
          </w:tcPr>
          <w:p w14:paraId="75FF788B" w14:textId="77777777" w:rsidR="00D55924" w:rsidRPr="003869D0" w:rsidRDefault="00D55924" w:rsidP="003869D0">
            <w:pPr>
              <w:rPr>
                <w:sz w:val="20"/>
                <w:szCs w:val="20"/>
              </w:rPr>
            </w:pPr>
          </w:p>
        </w:tc>
        <w:tc>
          <w:tcPr>
            <w:tcW w:w="1456" w:type="dxa"/>
            <w:gridSpan w:val="2"/>
            <w:tcBorders>
              <w:top w:val="nil"/>
              <w:left w:val="nil"/>
              <w:bottom w:val="nil"/>
              <w:right w:val="nil"/>
            </w:tcBorders>
            <w:shd w:val="clear" w:color="auto" w:fill="auto"/>
            <w:hideMark/>
          </w:tcPr>
          <w:p w14:paraId="64C05B17" w14:textId="77777777" w:rsidR="00D55924" w:rsidRPr="003869D0" w:rsidRDefault="00D55924" w:rsidP="003869D0">
            <w:pPr>
              <w:rPr>
                <w:sz w:val="20"/>
                <w:szCs w:val="20"/>
              </w:rPr>
            </w:pPr>
          </w:p>
        </w:tc>
      </w:tr>
    </w:tbl>
    <w:p w14:paraId="5F13D81C" w14:textId="77777777" w:rsidR="00D55924" w:rsidRPr="003869D0" w:rsidRDefault="00D55924" w:rsidP="00D55924">
      <w:pPr>
        <w:jc w:val="center"/>
        <w:rPr>
          <w:bCs/>
          <w:sz w:val="20"/>
          <w:szCs w:val="20"/>
        </w:rPr>
      </w:pPr>
    </w:p>
    <w:p w14:paraId="17569373" w14:textId="77777777" w:rsidR="00D55924" w:rsidRPr="003869D0" w:rsidRDefault="00D55924" w:rsidP="00D55924">
      <w:pPr>
        <w:jc w:val="center"/>
        <w:rPr>
          <w:bCs/>
          <w:sz w:val="20"/>
          <w:szCs w:val="20"/>
        </w:rPr>
      </w:pPr>
    </w:p>
    <w:p w14:paraId="6F635E1E" w14:textId="77777777" w:rsidR="00D55924" w:rsidRPr="003869D0" w:rsidRDefault="00D55924" w:rsidP="00D55924">
      <w:pPr>
        <w:jc w:val="center"/>
        <w:rPr>
          <w:bCs/>
          <w:color w:val="000000" w:themeColor="text1"/>
          <w:sz w:val="20"/>
          <w:szCs w:val="20"/>
        </w:rPr>
      </w:pPr>
    </w:p>
    <w:p w14:paraId="521E9FB5" w14:textId="77777777" w:rsidR="00D55924" w:rsidRPr="003869D0" w:rsidRDefault="00D55924" w:rsidP="00D55924">
      <w:pPr>
        <w:jc w:val="center"/>
        <w:rPr>
          <w:bCs/>
          <w:color w:val="000000" w:themeColor="text1"/>
          <w:sz w:val="20"/>
          <w:szCs w:val="20"/>
        </w:rPr>
      </w:pPr>
    </w:p>
    <w:p w14:paraId="1C29BD59" w14:textId="13698387" w:rsidR="00D55924" w:rsidRPr="003869D0" w:rsidRDefault="00D55924" w:rsidP="00D55924">
      <w:pPr>
        <w:widowControl w:val="0"/>
        <w:shd w:val="clear" w:color="auto" w:fill="FFFFFF"/>
        <w:tabs>
          <w:tab w:val="left" w:pos="994"/>
        </w:tabs>
        <w:autoSpaceDE w:val="0"/>
        <w:autoSpaceDN w:val="0"/>
        <w:adjustRightInd w:val="0"/>
        <w:spacing w:line="317" w:lineRule="exact"/>
        <w:jc w:val="center"/>
        <w:rPr>
          <w:sz w:val="20"/>
          <w:szCs w:val="20"/>
        </w:rPr>
      </w:pPr>
      <w:r w:rsidRPr="003869D0">
        <w:rPr>
          <w:sz w:val="20"/>
          <w:szCs w:val="20"/>
          <w:lang w:val="en-US"/>
        </w:rPr>
        <w:t>II</w:t>
      </w:r>
      <w:r w:rsidRPr="003869D0">
        <w:rPr>
          <w:sz w:val="20"/>
          <w:szCs w:val="20"/>
        </w:rPr>
        <w:t>.</w:t>
      </w:r>
      <w:r w:rsidRPr="003869D0">
        <w:rPr>
          <w:sz w:val="20"/>
          <w:szCs w:val="20"/>
          <w:lang w:val="en-US"/>
        </w:rPr>
        <w:t> </w:t>
      </w:r>
      <w:r w:rsidRPr="003869D0">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5E8556D3" w14:textId="77777777" w:rsidR="009F440D" w:rsidRPr="003869D0" w:rsidRDefault="009F440D" w:rsidP="009F440D">
      <w:pPr>
        <w:widowControl w:val="0"/>
        <w:shd w:val="clear" w:color="auto" w:fill="FFFFFF"/>
        <w:tabs>
          <w:tab w:val="left" w:pos="994"/>
        </w:tabs>
        <w:autoSpaceDE w:val="0"/>
        <w:autoSpaceDN w:val="0"/>
        <w:adjustRightInd w:val="0"/>
        <w:spacing w:line="317" w:lineRule="exact"/>
        <w:rPr>
          <w:sz w:val="20"/>
          <w:szCs w:val="20"/>
        </w:rPr>
      </w:pPr>
    </w:p>
    <w:p w14:paraId="3C60B4D8" w14:textId="77777777" w:rsidR="009F440D" w:rsidRPr="003869D0" w:rsidRDefault="009F440D" w:rsidP="009F440D">
      <w:pPr>
        <w:widowControl w:val="0"/>
        <w:shd w:val="clear" w:color="auto" w:fill="FFFFFF"/>
        <w:tabs>
          <w:tab w:val="left" w:pos="994"/>
        </w:tabs>
        <w:autoSpaceDE w:val="0"/>
        <w:autoSpaceDN w:val="0"/>
        <w:adjustRightInd w:val="0"/>
        <w:spacing w:line="317" w:lineRule="exact"/>
        <w:rPr>
          <w:sz w:val="20"/>
          <w:szCs w:val="20"/>
        </w:rPr>
      </w:pPr>
    </w:p>
    <w:p w14:paraId="454D271C" w14:textId="77777777" w:rsidR="00D55924" w:rsidRPr="003869D0" w:rsidRDefault="00D55924" w:rsidP="00D55924">
      <w:pPr>
        <w:shd w:val="clear" w:color="auto" w:fill="FFFFFF"/>
        <w:tabs>
          <w:tab w:val="left" w:pos="-4962"/>
          <w:tab w:val="left" w:pos="3780"/>
        </w:tabs>
        <w:ind w:firstLine="735"/>
        <w:jc w:val="center"/>
        <w:rPr>
          <w:sz w:val="20"/>
          <w:szCs w:val="20"/>
        </w:rPr>
      </w:pPr>
      <w:r w:rsidRPr="003869D0">
        <w:rPr>
          <w:sz w:val="20"/>
          <w:szCs w:val="20"/>
        </w:rPr>
        <w:t>Оповещение о начале общественных обсуждений</w:t>
      </w:r>
    </w:p>
    <w:p w14:paraId="3BE226C1" w14:textId="77777777" w:rsidR="00D55924" w:rsidRPr="003869D0" w:rsidRDefault="00D55924" w:rsidP="00D55924">
      <w:pPr>
        <w:ind w:firstLine="540"/>
        <w:jc w:val="both"/>
        <w:rPr>
          <w:sz w:val="20"/>
          <w:szCs w:val="20"/>
        </w:rPr>
      </w:pPr>
    </w:p>
    <w:p w14:paraId="6DF57BD3" w14:textId="77777777" w:rsidR="00D55924" w:rsidRPr="003869D0" w:rsidRDefault="00D55924" w:rsidP="00D55924">
      <w:pPr>
        <w:shd w:val="clear" w:color="auto" w:fill="FFFFFF"/>
        <w:ind w:firstLine="567"/>
        <w:jc w:val="both"/>
        <w:rPr>
          <w:sz w:val="20"/>
          <w:szCs w:val="20"/>
        </w:rPr>
      </w:pPr>
      <w:r w:rsidRPr="003869D0">
        <w:rPr>
          <w:sz w:val="20"/>
          <w:szCs w:val="20"/>
        </w:rPr>
        <w:t xml:space="preserve">В соответствии с Федеральным законом от 31.07.2020 N 248-ФЗ "О государственном контроле (надзоре) и муниципальном контроле в Российской Федерации", администрация Куйбышевского муниципального района Новосибирской области оповещает о проведении общественных обсуждений </w:t>
      </w:r>
      <w:r w:rsidRPr="003869D0">
        <w:rPr>
          <w:bCs/>
          <w:sz w:val="20"/>
          <w:szCs w:val="20"/>
        </w:rPr>
        <w:t xml:space="preserve">проекта постановления администрации Куйбышевского муниципального района Новосибирской области «Об утверждении формы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w:t>
      </w:r>
    </w:p>
    <w:p w14:paraId="7D9C32F4" w14:textId="77777777" w:rsidR="00D55924" w:rsidRPr="003869D0" w:rsidRDefault="00D55924" w:rsidP="00D55924">
      <w:pPr>
        <w:widowControl w:val="0"/>
        <w:autoSpaceDE w:val="0"/>
        <w:autoSpaceDN w:val="0"/>
        <w:ind w:firstLine="540"/>
        <w:jc w:val="both"/>
        <w:rPr>
          <w:sz w:val="20"/>
          <w:szCs w:val="20"/>
        </w:rPr>
      </w:pPr>
      <w:r w:rsidRPr="003869D0">
        <w:rPr>
          <w:sz w:val="20"/>
          <w:szCs w:val="20"/>
        </w:rPr>
        <w:t>Организатором общественных обсуждений является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14:paraId="6C5BAAA8" w14:textId="77777777" w:rsidR="00D55924" w:rsidRPr="003869D0" w:rsidRDefault="00D55924" w:rsidP="00D55924">
      <w:pPr>
        <w:widowControl w:val="0"/>
        <w:autoSpaceDE w:val="0"/>
        <w:autoSpaceDN w:val="0"/>
        <w:ind w:firstLine="540"/>
        <w:jc w:val="both"/>
        <w:rPr>
          <w:sz w:val="20"/>
          <w:szCs w:val="20"/>
        </w:rPr>
      </w:pPr>
      <w:r w:rsidRPr="003869D0">
        <w:rPr>
          <w:sz w:val="20"/>
          <w:szCs w:val="20"/>
        </w:rPr>
        <w:t>Информация о проекте и перечень информационных материалов к нему:</w:t>
      </w:r>
    </w:p>
    <w:p w14:paraId="13AEDE27" w14:textId="77777777" w:rsidR="00D55924" w:rsidRPr="003869D0" w:rsidRDefault="00D55924" w:rsidP="00D55924">
      <w:pPr>
        <w:widowControl w:val="0"/>
        <w:autoSpaceDE w:val="0"/>
        <w:autoSpaceDN w:val="0"/>
        <w:ind w:firstLine="540"/>
        <w:jc w:val="both"/>
        <w:rPr>
          <w:sz w:val="20"/>
          <w:szCs w:val="20"/>
        </w:rPr>
      </w:pPr>
      <w:r w:rsidRPr="003869D0">
        <w:rPr>
          <w:sz w:val="20"/>
          <w:szCs w:val="20"/>
        </w:rPr>
        <w:lastRenderedPageBreak/>
        <w:t xml:space="preserve">- проект постановления администрации Куйбышевского муниципального района Новосибирской области «Об </w:t>
      </w:r>
      <w:proofErr w:type="gramStart"/>
      <w:r w:rsidRPr="003869D0">
        <w:rPr>
          <w:sz w:val="20"/>
          <w:szCs w:val="20"/>
        </w:rPr>
        <w:t xml:space="preserve">утверждении </w:t>
      </w:r>
      <w:r w:rsidRPr="003869D0">
        <w:rPr>
          <w:bCs/>
          <w:sz w:val="20"/>
          <w:szCs w:val="20"/>
        </w:rPr>
        <w:t xml:space="preserve"> формы</w:t>
      </w:r>
      <w:proofErr w:type="gramEnd"/>
      <w:r w:rsidRPr="003869D0">
        <w:rPr>
          <w:bCs/>
          <w:sz w:val="20"/>
          <w:szCs w:val="20"/>
        </w:rPr>
        <w:t xml:space="preserve">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 </w:t>
      </w:r>
    </w:p>
    <w:p w14:paraId="368D4008" w14:textId="77777777" w:rsidR="00D55924" w:rsidRPr="003869D0" w:rsidRDefault="00D55924" w:rsidP="00D55924">
      <w:pPr>
        <w:widowControl w:val="0"/>
        <w:autoSpaceDE w:val="0"/>
        <w:autoSpaceDN w:val="0"/>
        <w:ind w:firstLine="540"/>
        <w:jc w:val="both"/>
        <w:rPr>
          <w:sz w:val="20"/>
          <w:szCs w:val="20"/>
        </w:rPr>
      </w:pPr>
      <w:r w:rsidRPr="003869D0">
        <w:rPr>
          <w:sz w:val="20"/>
          <w:szCs w:val="20"/>
        </w:rPr>
        <w:t xml:space="preserve">Срок и порядок проведения общественных обсуждений по проекту: </w:t>
      </w:r>
    </w:p>
    <w:p w14:paraId="63DE3FC8" w14:textId="77777777" w:rsidR="00D55924" w:rsidRPr="003869D0" w:rsidRDefault="00D55924" w:rsidP="00D55924">
      <w:pPr>
        <w:widowControl w:val="0"/>
        <w:autoSpaceDE w:val="0"/>
        <w:autoSpaceDN w:val="0"/>
        <w:ind w:firstLine="540"/>
        <w:jc w:val="both"/>
        <w:rPr>
          <w:sz w:val="20"/>
          <w:szCs w:val="20"/>
        </w:rPr>
      </w:pPr>
      <w:r w:rsidRPr="003869D0">
        <w:rPr>
          <w:sz w:val="20"/>
          <w:szCs w:val="20"/>
        </w:rPr>
        <w:t xml:space="preserve">с «10» февраля </w:t>
      </w:r>
      <w:proofErr w:type="gramStart"/>
      <w:r w:rsidRPr="003869D0">
        <w:rPr>
          <w:sz w:val="20"/>
          <w:szCs w:val="20"/>
        </w:rPr>
        <w:t>2022  по</w:t>
      </w:r>
      <w:proofErr w:type="gramEnd"/>
      <w:r w:rsidRPr="003869D0">
        <w:rPr>
          <w:sz w:val="20"/>
          <w:szCs w:val="20"/>
        </w:rPr>
        <w:t xml:space="preserve">  «25» февраля 2022 г. </w:t>
      </w:r>
    </w:p>
    <w:p w14:paraId="6041C36E" w14:textId="77777777" w:rsidR="00D55924" w:rsidRPr="003869D0" w:rsidRDefault="00D55924" w:rsidP="00D55924">
      <w:pPr>
        <w:widowControl w:val="0"/>
        <w:autoSpaceDE w:val="0"/>
        <w:autoSpaceDN w:val="0"/>
        <w:ind w:firstLine="540"/>
        <w:jc w:val="both"/>
        <w:rPr>
          <w:sz w:val="20"/>
          <w:szCs w:val="20"/>
        </w:rPr>
      </w:pPr>
      <w:r w:rsidRPr="003869D0">
        <w:rPr>
          <w:sz w:val="20"/>
          <w:szCs w:val="20"/>
        </w:rPr>
        <w:t>Порядок и форма внесения участниками общественных обсуждений предложений и замечаний, касающихся проекта:</w:t>
      </w:r>
    </w:p>
    <w:p w14:paraId="55F342C1" w14:textId="77777777" w:rsidR="00D55924" w:rsidRPr="003869D0" w:rsidRDefault="00D55924" w:rsidP="00D55924">
      <w:pPr>
        <w:widowControl w:val="0"/>
        <w:autoSpaceDE w:val="0"/>
        <w:autoSpaceDN w:val="0"/>
        <w:ind w:firstLine="540"/>
        <w:jc w:val="both"/>
        <w:rPr>
          <w:sz w:val="20"/>
          <w:szCs w:val="20"/>
        </w:rPr>
      </w:pPr>
      <w:r w:rsidRPr="003869D0">
        <w:rPr>
          <w:sz w:val="20"/>
          <w:szCs w:val="20"/>
        </w:rPr>
        <w:t>1)</w:t>
      </w:r>
      <w:r w:rsidRPr="003869D0">
        <w:rPr>
          <w:sz w:val="20"/>
          <w:szCs w:val="20"/>
        </w:rPr>
        <w:tab/>
        <w:t xml:space="preserve">в письменной форме по адресу – 632387, Новосибирская область, г. Куйбышев, ул. </w:t>
      </w:r>
      <w:proofErr w:type="spellStart"/>
      <w:r w:rsidRPr="003869D0">
        <w:rPr>
          <w:sz w:val="20"/>
          <w:szCs w:val="20"/>
        </w:rPr>
        <w:t>Краскома</w:t>
      </w:r>
      <w:proofErr w:type="spellEnd"/>
      <w:r w:rsidRPr="003869D0">
        <w:rPr>
          <w:sz w:val="20"/>
          <w:szCs w:val="20"/>
        </w:rPr>
        <w:t xml:space="preserve">, д. 37, </w:t>
      </w:r>
      <w:proofErr w:type="spellStart"/>
      <w:r w:rsidRPr="003869D0">
        <w:rPr>
          <w:sz w:val="20"/>
          <w:szCs w:val="20"/>
        </w:rPr>
        <w:t>каб</w:t>
      </w:r>
      <w:proofErr w:type="spellEnd"/>
      <w:r w:rsidRPr="003869D0">
        <w:rPr>
          <w:sz w:val="20"/>
          <w:szCs w:val="20"/>
        </w:rPr>
        <w:t xml:space="preserve">. 39; </w:t>
      </w:r>
    </w:p>
    <w:p w14:paraId="7054C040" w14:textId="77777777" w:rsidR="00D55924" w:rsidRPr="003869D0" w:rsidRDefault="00D55924" w:rsidP="00D55924">
      <w:pPr>
        <w:widowControl w:val="0"/>
        <w:autoSpaceDE w:val="0"/>
        <w:autoSpaceDN w:val="0"/>
        <w:ind w:firstLine="540"/>
        <w:jc w:val="both"/>
        <w:rPr>
          <w:sz w:val="20"/>
          <w:szCs w:val="20"/>
        </w:rPr>
      </w:pPr>
      <w:r w:rsidRPr="003869D0">
        <w:rPr>
          <w:sz w:val="20"/>
          <w:szCs w:val="20"/>
        </w:rPr>
        <w:t>2)</w:t>
      </w:r>
      <w:r w:rsidRPr="003869D0">
        <w:rPr>
          <w:sz w:val="20"/>
          <w:szCs w:val="20"/>
        </w:rPr>
        <w:tab/>
        <w:t xml:space="preserve">режим работы: понедельник – четверг с 08:00-17:00, </w:t>
      </w:r>
      <w:proofErr w:type="gramStart"/>
      <w:r w:rsidRPr="003869D0">
        <w:rPr>
          <w:sz w:val="20"/>
          <w:szCs w:val="20"/>
        </w:rPr>
        <w:t>пятница  с</w:t>
      </w:r>
      <w:proofErr w:type="gramEnd"/>
      <w:r w:rsidRPr="003869D0">
        <w:rPr>
          <w:sz w:val="20"/>
          <w:szCs w:val="20"/>
        </w:rPr>
        <w:t xml:space="preserve"> 08:00-16:00, перерыв на обед с 12:00-13:00;</w:t>
      </w:r>
    </w:p>
    <w:p w14:paraId="7E6044CB" w14:textId="77777777" w:rsidR="00D55924" w:rsidRPr="003869D0" w:rsidRDefault="00D55924" w:rsidP="00D55924">
      <w:pPr>
        <w:widowControl w:val="0"/>
        <w:autoSpaceDE w:val="0"/>
        <w:autoSpaceDN w:val="0"/>
        <w:ind w:firstLine="540"/>
        <w:jc w:val="both"/>
        <w:rPr>
          <w:sz w:val="20"/>
          <w:szCs w:val="20"/>
        </w:rPr>
      </w:pPr>
      <w:r w:rsidRPr="003869D0">
        <w:rPr>
          <w:sz w:val="20"/>
          <w:szCs w:val="20"/>
        </w:rPr>
        <w:t>3)</w:t>
      </w:r>
      <w:r w:rsidRPr="003869D0">
        <w:rPr>
          <w:sz w:val="20"/>
          <w:szCs w:val="20"/>
        </w:rPr>
        <w:tab/>
        <w:t xml:space="preserve">адрес электронной почты: </w:t>
      </w:r>
      <w:proofErr w:type="spellStart"/>
      <w:r w:rsidRPr="003869D0">
        <w:rPr>
          <w:sz w:val="20"/>
          <w:szCs w:val="20"/>
          <w:lang w:val="en-US"/>
        </w:rPr>
        <w:t>uskdhit</w:t>
      </w:r>
      <w:proofErr w:type="spellEnd"/>
      <w:r w:rsidRPr="003869D0">
        <w:rPr>
          <w:sz w:val="20"/>
          <w:szCs w:val="20"/>
        </w:rPr>
        <w:t>@</w:t>
      </w:r>
      <w:r w:rsidRPr="003869D0">
        <w:rPr>
          <w:sz w:val="20"/>
          <w:szCs w:val="20"/>
          <w:lang w:val="en-US"/>
        </w:rPr>
        <w:t>mail</w:t>
      </w:r>
      <w:r w:rsidRPr="003869D0">
        <w:rPr>
          <w:sz w:val="20"/>
          <w:szCs w:val="20"/>
        </w:rPr>
        <w:t>.</w:t>
      </w:r>
      <w:proofErr w:type="spellStart"/>
      <w:r w:rsidRPr="003869D0">
        <w:rPr>
          <w:sz w:val="20"/>
          <w:szCs w:val="20"/>
        </w:rPr>
        <w:t>ru</w:t>
      </w:r>
      <w:proofErr w:type="spellEnd"/>
      <w:r w:rsidRPr="003869D0">
        <w:rPr>
          <w:sz w:val="20"/>
          <w:szCs w:val="20"/>
        </w:rPr>
        <w:t>;</w:t>
      </w:r>
    </w:p>
    <w:p w14:paraId="4E3C0F2A" w14:textId="77777777" w:rsidR="00D55924" w:rsidRPr="003869D0" w:rsidRDefault="00D55924" w:rsidP="00D55924">
      <w:pPr>
        <w:widowControl w:val="0"/>
        <w:autoSpaceDE w:val="0"/>
        <w:autoSpaceDN w:val="0"/>
        <w:ind w:firstLine="540"/>
        <w:jc w:val="both"/>
        <w:rPr>
          <w:sz w:val="20"/>
          <w:szCs w:val="20"/>
        </w:rPr>
      </w:pPr>
      <w:r w:rsidRPr="003869D0">
        <w:rPr>
          <w:sz w:val="20"/>
          <w:szCs w:val="20"/>
        </w:rPr>
        <w:t>4)</w:t>
      </w:r>
      <w:r w:rsidRPr="003869D0">
        <w:rPr>
          <w:sz w:val="20"/>
          <w:szCs w:val="20"/>
        </w:rPr>
        <w:tab/>
      </w:r>
      <w:proofErr w:type="gramStart"/>
      <w:r w:rsidRPr="003869D0">
        <w:rPr>
          <w:sz w:val="20"/>
          <w:szCs w:val="20"/>
        </w:rPr>
        <w:t>контактное  лицо</w:t>
      </w:r>
      <w:proofErr w:type="gramEnd"/>
      <w:r w:rsidRPr="003869D0">
        <w:rPr>
          <w:sz w:val="20"/>
          <w:szCs w:val="20"/>
        </w:rPr>
        <w:t xml:space="preserve"> по вопросам направления замечаний и предложений: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Сотникова Наталья Александровна, тел. 8(383)62-51-575.</w:t>
      </w:r>
    </w:p>
    <w:p w14:paraId="711E9BFE" w14:textId="77777777" w:rsidR="00D55924" w:rsidRPr="003869D0" w:rsidRDefault="00D55924" w:rsidP="00D55924">
      <w:pPr>
        <w:widowControl w:val="0"/>
        <w:autoSpaceDE w:val="0"/>
        <w:autoSpaceDN w:val="0"/>
        <w:ind w:firstLine="540"/>
        <w:jc w:val="both"/>
        <w:rPr>
          <w:sz w:val="20"/>
          <w:szCs w:val="20"/>
        </w:rPr>
      </w:pPr>
      <w:r w:rsidRPr="003869D0">
        <w:rPr>
          <w:sz w:val="20"/>
          <w:szCs w:val="20"/>
        </w:rPr>
        <w:t xml:space="preserve">Информация об официальном сайте, на котором будет размещен проект: официальный сайт администрации Куйбышевского муниципального района Новосибирской области </w:t>
      </w:r>
      <w:hyperlink r:id="rId56" w:history="1">
        <w:r w:rsidRPr="003869D0">
          <w:rPr>
            <w:color w:val="0000FF"/>
            <w:sz w:val="20"/>
            <w:szCs w:val="20"/>
            <w:u w:val="single"/>
          </w:rPr>
          <w:t>http://kuibyshev.nso.ru</w:t>
        </w:r>
      </w:hyperlink>
      <w:r w:rsidRPr="003869D0">
        <w:rPr>
          <w:sz w:val="20"/>
          <w:szCs w:val="20"/>
        </w:rPr>
        <w:t>.</w:t>
      </w:r>
    </w:p>
    <w:p w14:paraId="3E534208" w14:textId="77777777" w:rsidR="00D55924" w:rsidRPr="003869D0" w:rsidRDefault="00D55924" w:rsidP="00D55924">
      <w:pPr>
        <w:autoSpaceDE w:val="0"/>
        <w:autoSpaceDN w:val="0"/>
        <w:adjustRightInd w:val="0"/>
        <w:ind w:firstLine="540"/>
        <w:jc w:val="both"/>
        <w:rPr>
          <w:sz w:val="20"/>
          <w:szCs w:val="20"/>
        </w:rPr>
      </w:pPr>
      <w:r w:rsidRPr="003869D0">
        <w:rPr>
          <w:sz w:val="20"/>
          <w:szCs w:val="20"/>
        </w:rPr>
        <w:t>Внесенные предложения и замечания, подлежат регистрации, а также обязательному рассмотрению организатором общественных обсуждений, за исключением случая, предоставления недостоверных сведений.</w:t>
      </w:r>
    </w:p>
    <w:p w14:paraId="1B18EFF8" w14:textId="77777777" w:rsidR="00D55924" w:rsidRPr="003869D0" w:rsidRDefault="00D55924" w:rsidP="00D55924">
      <w:pPr>
        <w:widowControl w:val="0"/>
        <w:autoSpaceDE w:val="0"/>
        <w:autoSpaceDN w:val="0"/>
        <w:ind w:firstLine="540"/>
        <w:jc w:val="both"/>
        <w:rPr>
          <w:sz w:val="20"/>
          <w:szCs w:val="20"/>
        </w:rPr>
      </w:pPr>
    </w:p>
    <w:p w14:paraId="26BAC660" w14:textId="77777777" w:rsidR="00D55924" w:rsidRPr="003869D0" w:rsidRDefault="00D55924" w:rsidP="00D55924">
      <w:pPr>
        <w:widowControl w:val="0"/>
        <w:autoSpaceDE w:val="0"/>
        <w:autoSpaceDN w:val="0"/>
        <w:ind w:firstLine="540"/>
        <w:jc w:val="both"/>
        <w:rPr>
          <w:sz w:val="20"/>
          <w:szCs w:val="20"/>
        </w:rPr>
      </w:pPr>
      <w:r w:rsidRPr="003869D0">
        <w:rPr>
          <w:sz w:val="20"/>
          <w:szCs w:val="20"/>
        </w:rPr>
        <w:t>К оповещению прилагаются:</w:t>
      </w:r>
    </w:p>
    <w:p w14:paraId="66591D13" w14:textId="77777777" w:rsidR="00D55924" w:rsidRPr="003869D0" w:rsidRDefault="00D55924" w:rsidP="00D55924">
      <w:pPr>
        <w:widowControl w:val="0"/>
        <w:autoSpaceDE w:val="0"/>
        <w:autoSpaceDN w:val="0"/>
        <w:ind w:firstLine="540"/>
        <w:jc w:val="both"/>
        <w:rPr>
          <w:sz w:val="20"/>
          <w:szCs w:val="20"/>
        </w:rPr>
      </w:pPr>
      <w:r w:rsidRPr="003869D0">
        <w:rPr>
          <w:sz w:val="20"/>
          <w:szCs w:val="20"/>
        </w:rPr>
        <w:t xml:space="preserve">1. Проект постановления администрации Куйбышевского муниципального района Новосибирской области «Об </w:t>
      </w:r>
      <w:proofErr w:type="gramStart"/>
      <w:r w:rsidRPr="003869D0">
        <w:rPr>
          <w:sz w:val="20"/>
          <w:szCs w:val="20"/>
        </w:rPr>
        <w:t xml:space="preserve">утверждении </w:t>
      </w:r>
      <w:r w:rsidRPr="003869D0">
        <w:rPr>
          <w:bCs/>
          <w:sz w:val="20"/>
          <w:szCs w:val="20"/>
        </w:rPr>
        <w:t xml:space="preserve"> формы</w:t>
      </w:r>
      <w:proofErr w:type="gramEnd"/>
      <w:r w:rsidRPr="003869D0">
        <w:rPr>
          <w:bCs/>
          <w:sz w:val="20"/>
          <w:szCs w:val="20"/>
        </w:rPr>
        <w:t xml:space="preserve"> проверочного листа, применяемого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Куйбышевском муниципальном районе Новосибирской области».</w:t>
      </w:r>
    </w:p>
    <w:p w14:paraId="03BD57B2" w14:textId="77777777" w:rsidR="00D55924" w:rsidRPr="003869D0" w:rsidRDefault="00D55924" w:rsidP="00D55924">
      <w:pPr>
        <w:widowControl w:val="0"/>
        <w:autoSpaceDE w:val="0"/>
        <w:autoSpaceDN w:val="0"/>
        <w:ind w:firstLine="540"/>
        <w:jc w:val="both"/>
        <w:rPr>
          <w:sz w:val="20"/>
          <w:szCs w:val="20"/>
        </w:rPr>
      </w:pPr>
    </w:p>
    <w:p w14:paraId="11D9E976" w14:textId="77777777" w:rsidR="00D55924" w:rsidRPr="003869D0" w:rsidRDefault="00D55924" w:rsidP="00D55924">
      <w:pPr>
        <w:widowControl w:val="0"/>
        <w:autoSpaceDE w:val="0"/>
        <w:autoSpaceDN w:val="0"/>
        <w:adjustRightInd w:val="0"/>
        <w:ind w:firstLine="708"/>
        <w:jc w:val="both"/>
        <w:rPr>
          <w:bCs/>
          <w:sz w:val="20"/>
          <w:szCs w:val="20"/>
        </w:rPr>
      </w:pPr>
    </w:p>
    <w:p w14:paraId="6506944A" w14:textId="77777777" w:rsidR="009F440D" w:rsidRDefault="009F440D" w:rsidP="009F440D">
      <w:pPr>
        <w:widowControl w:val="0"/>
        <w:shd w:val="clear" w:color="auto" w:fill="FFFFFF"/>
        <w:tabs>
          <w:tab w:val="left" w:pos="994"/>
        </w:tabs>
        <w:autoSpaceDE w:val="0"/>
        <w:autoSpaceDN w:val="0"/>
        <w:adjustRightInd w:val="0"/>
        <w:spacing w:line="317" w:lineRule="exact"/>
        <w:rPr>
          <w:sz w:val="20"/>
          <w:szCs w:val="20"/>
        </w:rPr>
      </w:pPr>
    </w:p>
    <w:p w14:paraId="36B4D508"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525D6B0C"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64E08EB6"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15CFD6C7"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616F5108"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0684775A"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22E36A33"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096DEA57"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58C3CDD7"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6ABCA0D2"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617291D2" w14:textId="77777777" w:rsidR="0035738A"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035116F6" w14:textId="77777777" w:rsidR="0035738A" w:rsidRPr="003869D0" w:rsidRDefault="0035738A" w:rsidP="009F440D">
      <w:pPr>
        <w:widowControl w:val="0"/>
        <w:shd w:val="clear" w:color="auto" w:fill="FFFFFF"/>
        <w:tabs>
          <w:tab w:val="left" w:pos="994"/>
        </w:tabs>
        <w:autoSpaceDE w:val="0"/>
        <w:autoSpaceDN w:val="0"/>
        <w:adjustRightInd w:val="0"/>
        <w:spacing w:line="317" w:lineRule="exact"/>
        <w:rPr>
          <w:sz w:val="20"/>
          <w:szCs w:val="20"/>
        </w:rPr>
      </w:pPr>
    </w:p>
    <w:p w14:paraId="4873C235" w14:textId="77777777" w:rsidR="009F440D" w:rsidRDefault="009F440D" w:rsidP="009F440D">
      <w:pPr>
        <w:widowControl w:val="0"/>
        <w:shd w:val="clear" w:color="auto" w:fill="FFFFFF"/>
        <w:tabs>
          <w:tab w:val="left" w:pos="994"/>
        </w:tabs>
        <w:autoSpaceDE w:val="0"/>
        <w:autoSpaceDN w:val="0"/>
        <w:adjustRightInd w:val="0"/>
        <w:spacing w:line="317" w:lineRule="exact"/>
        <w:rPr>
          <w:sz w:val="20"/>
          <w:szCs w:val="20"/>
        </w:rPr>
      </w:pPr>
    </w:p>
    <w:p w14:paraId="638F3233"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0785C225"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3175C355"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0DD36F12"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0358BB31"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E11FC5F"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30BC3D9"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45650EB5"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50F21C68"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33895C6"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5CD6BE85"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3557DC3E"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06A90DE5"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E86B5BA"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30F66881"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813DEB9"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2D545273"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6EBC758"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E4B2BF8"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54E2C15A"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1A208811"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D10BD01"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362FBE7C" w14:textId="77777777" w:rsidR="00A87FE9"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60AB5CE8" w14:textId="77777777" w:rsidR="00A87FE9" w:rsidRPr="003869D0" w:rsidRDefault="00A87FE9" w:rsidP="009F440D">
      <w:pPr>
        <w:widowControl w:val="0"/>
        <w:shd w:val="clear" w:color="auto" w:fill="FFFFFF"/>
        <w:tabs>
          <w:tab w:val="left" w:pos="994"/>
        </w:tabs>
        <w:autoSpaceDE w:val="0"/>
        <w:autoSpaceDN w:val="0"/>
        <w:adjustRightInd w:val="0"/>
        <w:spacing w:line="317" w:lineRule="exact"/>
        <w:rPr>
          <w:sz w:val="20"/>
          <w:szCs w:val="20"/>
        </w:rPr>
      </w:pPr>
    </w:p>
    <w:p w14:paraId="74FBAEF6" w14:textId="77777777" w:rsidR="001D3D6D" w:rsidRPr="003869D0" w:rsidRDefault="001D3D6D" w:rsidP="001D3D6D">
      <w:pPr>
        <w:jc w:val="center"/>
        <w:rPr>
          <w:sz w:val="20"/>
          <w:szCs w:val="20"/>
        </w:rPr>
      </w:pPr>
      <w:r w:rsidRPr="003869D0">
        <w:rPr>
          <w:sz w:val="20"/>
          <w:szCs w:val="20"/>
        </w:rPr>
        <w:t>Редакционный совет:</w:t>
      </w:r>
    </w:p>
    <w:p w14:paraId="767419DC" w14:textId="77777777" w:rsidR="001D3D6D" w:rsidRPr="003869D0" w:rsidRDefault="001D3D6D" w:rsidP="001D3D6D">
      <w:pPr>
        <w:jc w:val="center"/>
        <w:rPr>
          <w:sz w:val="20"/>
          <w:szCs w:val="20"/>
        </w:rPr>
      </w:pPr>
    </w:p>
    <w:p w14:paraId="5F110EEC" w14:textId="77777777" w:rsidR="001D3D6D" w:rsidRPr="003869D0" w:rsidRDefault="001D3D6D" w:rsidP="001D3D6D">
      <w:pPr>
        <w:jc w:val="center"/>
        <w:rPr>
          <w:sz w:val="20"/>
          <w:szCs w:val="20"/>
        </w:rPr>
      </w:pPr>
      <w:r w:rsidRPr="003869D0">
        <w:rPr>
          <w:sz w:val="20"/>
          <w:szCs w:val="20"/>
        </w:rPr>
        <w:t>Орлова Л.В.</w:t>
      </w:r>
    </w:p>
    <w:p w14:paraId="2C765345" w14:textId="77777777" w:rsidR="001D3D6D" w:rsidRPr="003869D0" w:rsidRDefault="001D3D6D" w:rsidP="001D3D6D">
      <w:pPr>
        <w:jc w:val="center"/>
        <w:rPr>
          <w:sz w:val="20"/>
          <w:szCs w:val="20"/>
        </w:rPr>
      </w:pPr>
      <w:r w:rsidRPr="003869D0">
        <w:rPr>
          <w:sz w:val="20"/>
          <w:szCs w:val="20"/>
        </w:rPr>
        <w:t>(председатель редакционного совета)</w:t>
      </w:r>
    </w:p>
    <w:p w14:paraId="5265483F" w14:textId="77777777" w:rsidR="001D3D6D" w:rsidRPr="003869D0" w:rsidRDefault="001D3D6D" w:rsidP="001D3D6D">
      <w:pPr>
        <w:jc w:val="center"/>
        <w:rPr>
          <w:sz w:val="20"/>
          <w:szCs w:val="20"/>
        </w:rPr>
      </w:pPr>
    </w:p>
    <w:p w14:paraId="12916BFC" w14:textId="77777777" w:rsidR="001D3D6D" w:rsidRPr="003869D0" w:rsidRDefault="001D3D6D" w:rsidP="001D3D6D">
      <w:pPr>
        <w:jc w:val="center"/>
        <w:rPr>
          <w:sz w:val="20"/>
          <w:szCs w:val="20"/>
        </w:rPr>
      </w:pPr>
      <w:proofErr w:type="spellStart"/>
      <w:r w:rsidRPr="003869D0">
        <w:rPr>
          <w:sz w:val="20"/>
          <w:szCs w:val="20"/>
        </w:rPr>
        <w:t>Булюктов</w:t>
      </w:r>
      <w:proofErr w:type="spellEnd"/>
      <w:r w:rsidRPr="003869D0">
        <w:rPr>
          <w:sz w:val="20"/>
          <w:szCs w:val="20"/>
        </w:rPr>
        <w:t xml:space="preserve"> Р.В.</w:t>
      </w:r>
    </w:p>
    <w:p w14:paraId="6FE866E1" w14:textId="77777777" w:rsidR="001D3D6D" w:rsidRPr="003869D0" w:rsidRDefault="001D3D6D" w:rsidP="001D3D6D">
      <w:pPr>
        <w:jc w:val="center"/>
        <w:rPr>
          <w:sz w:val="20"/>
          <w:szCs w:val="20"/>
        </w:rPr>
      </w:pPr>
      <w:r w:rsidRPr="003869D0">
        <w:rPr>
          <w:sz w:val="20"/>
          <w:szCs w:val="20"/>
        </w:rPr>
        <w:t>(заместитель председателя редакционного совета)</w:t>
      </w:r>
    </w:p>
    <w:p w14:paraId="41BFB8C1" w14:textId="77777777" w:rsidR="001D3D6D" w:rsidRPr="003869D0" w:rsidRDefault="001D3D6D" w:rsidP="001D3D6D">
      <w:pPr>
        <w:jc w:val="center"/>
        <w:rPr>
          <w:sz w:val="20"/>
          <w:szCs w:val="20"/>
        </w:rPr>
      </w:pPr>
    </w:p>
    <w:p w14:paraId="731F970E" w14:textId="77777777" w:rsidR="001D3D6D" w:rsidRPr="003869D0" w:rsidRDefault="001D3D6D" w:rsidP="001D3D6D">
      <w:pPr>
        <w:jc w:val="center"/>
        <w:rPr>
          <w:sz w:val="20"/>
          <w:szCs w:val="20"/>
        </w:rPr>
      </w:pPr>
      <w:r w:rsidRPr="003869D0">
        <w:rPr>
          <w:sz w:val="20"/>
          <w:szCs w:val="20"/>
        </w:rPr>
        <w:t>Василенко О.А.</w:t>
      </w:r>
    </w:p>
    <w:p w14:paraId="1DF2F736" w14:textId="77777777" w:rsidR="001D3D6D" w:rsidRPr="003869D0" w:rsidRDefault="001D3D6D" w:rsidP="001D3D6D">
      <w:pPr>
        <w:jc w:val="center"/>
        <w:rPr>
          <w:sz w:val="20"/>
          <w:szCs w:val="20"/>
        </w:rPr>
      </w:pPr>
      <w:r w:rsidRPr="003869D0">
        <w:rPr>
          <w:sz w:val="20"/>
          <w:szCs w:val="20"/>
        </w:rPr>
        <w:t>(секретарь редакционного совета)</w:t>
      </w:r>
    </w:p>
    <w:p w14:paraId="0D02A7AA" w14:textId="77777777" w:rsidR="001D3D6D" w:rsidRPr="003869D0" w:rsidRDefault="001D3D6D" w:rsidP="001D3D6D">
      <w:pPr>
        <w:jc w:val="center"/>
        <w:rPr>
          <w:sz w:val="20"/>
          <w:szCs w:val="20"/>
        </w:rPr>
      </w:pPr>
    </w:p>
    <w:p w14:paraId="39E6DE74" w14:textId="77777777" w:rsidR="001D3D6D" w:rsidRPr="003869D0" w:rsidRDefault="001D3D6D" w:rsidP="001D3D6D">
      <w:pPr>
        <w:jc w:val="center"/>
        <w:rPr>
          <w:sz w:val="20"/>
          <w:szCs w:val="20"/>
        </w:rPr>
      </w:pPr>
      <w:proofErr w:type="spellStart"/>
      <w:r w:rsidRPr="003869D0">
        <w:rPr>
          <w:sz w:val="20"/>
          <w:szCs w:val="20"/>
        </w:rPr>
        <w:t>Абдрахманова</w:t>
      </w:r>
      <w:proofErr w:type="spellEnd"/>
      <w:r w:rsidRPr="003869D0">
        <w:rPr>
          <w:sz w:val="20"/>
          <w:szCs w:val="20"/>
        </w:rPr>
        <w:t xml:space="preserve"> И.Н.</w:t>
      </w:r>
    </w:p>
    <w:p w14:paraId="68F0DCBC" w14:textId="77777777" w:rsidR="001D3D6D" w:rsidRPr="003869D0" w:rsidRDefault="001D3D6D" w:rsidP="001D3D6D">
      <w:pPr>
        <w:jc w:val="center"/>
        <w:rPr>
          <w:sz w:val="20"/>
          <w:szCs w:val="20"/>
        </w:rPr>
      </w:pPr>
      <w:proofErr w:type="spellStart"/>
      <w:r w:rsidRPr="003869D0">
        <w:rPr>
          <w:sz w:val="20"/>
          <w:szCs w:val="20"/>
        </w:rPr>
        <w:t>Карташева</w:t>
      </w:r>
      <w:proofErr w:type="spellEnd"/>
      <w:r w:rsidRPr="003869D0">
        <w:rPr>
          <w:sz w:val="20"/>
          <w:szCs w:val="20"/>
        </w:rPr>
        <w:t xml:space="preserve"> Е.М.</w:t>
      </w:r>
    </w:p>
    <w:p w14:paraId="7B50F4E8" w14:textId="77777777" w:rsidR="001D3D6D" w:rsidRPr="003869D0" w:rsidRDefault="001D3D6D" w:rsidP="001D3D6D">
      <w:pPr>
        <w:jc w:val="center"/>
        <w:rPr>
          <w:sz w:val="20"/>
          <w:szCs w:val="20"/>
        </w:rPr>
      </w:pPr>
      <w:proofErr w:type="spellStart"/>
      <w:r w:rsidRPr="003869D0">
        <w:rPr>
          <w:sz w:val="20"/>
          <w:szCs w:val="20"/>
        </w:rPr>
        <w:t>Мусатов</w:t>
      </w:r>
      <w:proofErr w:type="spellEnd"/>
      <w:r w:rsidRPr="003869D0">
        <w:rPr>
          <w:sz w:val="20"/>
          <w:szCs w:val="20"/>
        </w:rPr>
        <w:t xml:space="preserve"> А.М.</w:t>
      </w:r>
    </w:p>
    <w:p w14:paraId="6BD05599" w14:textId="77777777" w:rsidR="001D3D6D" w:rsidRPr="003869D0" w:rsidRDefault="001D3D6D" w:rsidP="001D3D6D">
      <w:pPr>
        <w:jc w:val="center"/>
        <w:rPr>
          <w:sz w:val="20"/>
          <w:szCs w:val="20"/>
        </w:rPr>
      </w:pPr>
      <w:proofErr w:type="spellStart"/>
      <w:r w:rsidRPr="003869D0">
        <w:rPr>
          <w:sz w:val="20"/>
          <w:szCs w:val="20"/>
        </w:rPr>
        <w:t>Максиманова</w:t>
      </w:r>
      <w:proofErr w:type="spellEnd"/>
      <w:r w:rsidRPr="003869D0">
        <w:rPr>
          <w:sz w:val="20"/>
          <w:szCs w:val="20"/>
        </w:rPr>
        <w:t xml:space="preserve"> Т.В.</w:t>
      </w:r>
    </w:p>
    <w:p w14:paraId="3270CF63" w14:textId="77777777" w:rsidR="001D3D6D" w:rsidRPr="003869D0" w:rsidRDefault="001D3D6D" w:rsidP="001D3D6D">
      <w:pPr>
        <w:jc w:val="center"/>
        <w:rPr>
          <w:sz w:val="20"/>
          <w:szCs w:val="20"/>
        </w:rPr>
      </w:pPr>
      <w:r w:rsidRPr="003869D0">
        <w:rPr>
          <w:sz w:val="20"/>
          <w:szCs w:val="20"/>
        </w:rPr>
        <w:t>Остапенко Ю.А.</w:t>
      </w:r>
    </w:p>
    <w:p w14:paraId="2CD0C5BC" w14:textId="77777777" w:rsidR="001D3D6D" w:rsidRPr="003869D0" w:rsidRDefault="001D3D6D" w:rsidP="001D3D6D">
      <w:pPr>
        <w:jc w:val="center"/>
        <w:rPr>
          <w:sz w:val="20"/>
          <w:szCs w:val="20"/>
        </w:rPr>
      </w:pPr>
      <w:r w:rsidRPr="003869D0">
        <w:rPr>
          <w:sz w:val="20"/>
          <w:szCs w:val="20"/>
        </w:rPr>
        <w:t>Попова М.А.</w:t>
      </w:r>
    </w:p>
    <w:p w14:paraId="603E7CAF" w14:textId="77777777" w:rsidR="001D3D6D" w:rsidRPr="003869D0" w:rsidRDefault="001D3D6D" w:rsidP="001D3D6D">
      <w:pPr>
        <w:jc w:val="center"/>
        <w:rPr>
          <w:sz w:val="20"/>
          <w:szCs w:val="20"/>
        </w:rPr>
      </w:pPr>
    </w:p>
    <w:p w14:paraId="5842390A" w14:textId="77777777" w:rsidR="001D3D6D" w:rsidRPr="003869D0" w:rsidRDefault="001D3D6D" w:rsidP="001D3D6D">
      <w:pPr>
        <w:jc w:val="center"/>
        <w:rPr>
          <w:sz w:val="20"/>
          <w:szCs w:val="20"/>
        </w:rPr>
      </w:pPr>
    </w:p>
    <w:p w14:paraId="7F930AF2" w14:textId="77777777" w:rsidR="001D3D6D" w:rsidRPr="003869D0" w:rsidRDefault="001D3D6D" w:rsidP="001D3D6D">
      <w:pPr>
        <w:jc w:val="center"/>
        <w:rPr>
          <w:sz w:val="20"/>
          <w:szCs w:val="20"/>
        </w:rPr>
      </w:pPr>
    </w:p>
    <w:p w14:paraId="4717EFB5" w14:textId="77777777" w:rsidR="001D3D6D" w:rsidRPr="003869D0" w:rsidRDefault="001D3D6D" w:rsidP="001D3D6D">
      <w:pPr>
        <w:jc w:val="center"/>
        <w:rPr>
          <w:sz w:val="20"/>
          <w:szCs w:val="20"/>
        </w:rPr>
      </w:pPr>
    </w:p>
    <w:p w14:paraId="7C53CE17" w14:textId="77777777" w:rsidR="001D3D6D" w:rsidRPr="003869D0" w:rsidRDefault="001D3D6D" w:rsidP="001D3D6D">
      <w:pPr>
        <w:jc w:val="center"/>
        <w:rPr>
          <w:sz w:val="20"/>
          <w:szCs w:val="20"/>
        </w:rPr>
      </w:pPr>
      <w:r w:rsidRPr="003869D0">
        <w:rPr>
          <w:sz w:val="20"/>
          <w:szCs w:val="20"/>
        </w:rPr>
        <w:t>Адрес издателя:</w:t>
      </w:r>
    </w:p>
    <w:p w14:paraId="3616324E" w14:textId="77777777" w:rsidR="001D3D6D" w:rsidRPr="003869D0" w:rsidRDefault="001D3D6D" w:rsidP="001D3D6D">
      <w:pPr>
        <w:jc w:val="center"/>
        <w:rPr>
          <w:sz w:val="20"/>
          <w:szCs w:val="20"/>
        </w:rPr>
      </w:pPr>
    </w:p>
    <w:p w14:paraId="0C94AE2F" w14:textId="77777777" w:rsidR="001D3D6D" w:rsidRPr="003869D0" w:rsidRDefault="001D3D6D" w:rsidP="001D3D6D">
      <w:pPr>
        <w:jc w:val="center"/>
        <w:rPr>
          <w:sz w:val="20"/>
          <w:szCs w:val="20"/>
        </w:rPr>
      </w:pPr>
      <w:r w:rsidRPr="003869D0">
        <w:rPr>
          <w:sz w:val="20"/>
          <w:szCs w:val="20"/>
        </w:rPr>
        <w:t xml:space="preserve">632387 город Куйбышев, ул. </w:t>
      </w:r>
      <w:proofErr w:type="spellStart"/>
      <w:r w:rsidRPr="003869D0">
        <w:rPr>
          <w:sz w:val="20"/>
          <w:szCs w:val="20"/>
        </w:rPr>
        <w:t>Краскома</w:t>
      </w:r>
      <w:proofErr w:type="spellEnd"/>
      <w:r w:rsidRPr="003869D0">
        <w:rPr>
          <w:sz w:val="20"/>
          <w:szCs w:val="20"/>
        </w:rPr>
        <w:t>, 37</w:t>
      </w:r>
    </w:p>
    <w:p w14:paraId="3EEAFE5E" w14:textId="77777777" w:rsidR="001D3D6D" w:rsidRPr="003869D0" w:rsidRDefault="001D3D6D" w:rsidP="001D3D6D">
      <w:pPr>
        <w:jc w:val="center"/>
        <w:rPr>
          <w:sz w:val="20"/>
          <w:szCs w:val="20"/>
        </w:rPr>
      </w:pPr>
      <w:r w:rsidRPr="003869D0">
        <w:rPr>
          <w:sz w:val="20"/>
          <w:szCs w:val="20"/>
        </w:rPr>
        <w:t>Тел. 50-789, факс 50-798</w:t>
      </w:r>
    </w:p>
    <w:p w14:paraId="582D25F4" w14:textId="77777777" w:rsidR="001D3D6D" w:rsidRPr="003869D0" w:rsidRDefault="001D3D6D" w:rsidP="001D3D6D">
      <w:pPr>
        <w:jc w:val="center"/>
        <w:rPr>
          <w:sz w:val="20"/>
          <w:szCs w:val="20"/>
        </w:rPr>
      </w:pPr>
      <w:proofErr w:type="gramStart"/>
      <w:r w:rsidRPr="003869D0">
        <w:rPr>
          <w:sz w:val="20"/>
          <w:szCs w:val="20"/>
          <w:lang w:val="en-US"/>
        </w:rPr>
        <w:t>e</w:t>
      </w:r>
      <w:r w:rsidRPr="003869D0">
        <w:rPr>
          <w:sz w:val="20"/>
          <w:szCs w:val="20"/>
        </w:rPr>
        <w:t>-</w:t>
      </w:r>
      <w:r w:rsidRPr="003869D0">
        <w:rPr>
          <w:sz w:val="20"/>
          <w:szCs w:val="20"/>
          <w:lang w:val="en-US"/>
        </w:rPr>
        <w:t>mail</w:t>
      </w:r>
      <w:proofErr w:type="gramEnd"/>
      <w:r w:rsidRPr="003869D0">
        <w:rPr>
          <w:sz w:val="20"/>
          <w:szCs w:val="20"/>
        </w:rPr>
        <w:t xml:space="preserve">: </w:t>
      </w:r>
      <w:proofErr w:type="spellStart"/>
      <w:r w:rsidRPr="003869D0">
        <w:rPr>
          <w:sz w:val="20"/>
          <w:szCs w:val="20"/>
          <w:lang w:val="en-US"/>
        </w:rPr>
        <w:t>kainsk</w:t>
      </w:r>
      <w:proofErr w:type="spellEnd"/>
      <w:r w:rsidRPr="003869D0">
        <w:rPr>
          <w:sz w:val="20"/>
          <w:szCs w:val="20"/>
        </w:rPr>
        <w:t>@</w:t>
      </w:r>
      <w:proofErr w:type="spellStart"/>
      <w:r w:rsidRPr="003869D0">
        <w:rPr>
          <w:sz w:val="20"/>
          <w:szCs w:val="20"/>
          <w:lang w:val="en-US"/>
        </w:rPr>
        <w:t>nso</w:t>
      </w:r>
      <w:proofErr w:type="spellEnd"/>
      <w:r w:rsidRPr="003869D0">
        <w:rPr>
          <w:sz w:val="20"/>
          <w:szCs w:val="20"/>
        </w:rPr>
        <w:t>.</w:t>
      </w:r>
      <w:proofErr w:type="spellStart"/>
      <w:r w:rsidRPr="003869D0">
        <w:rPr>
          <w:sz w:val="20"/>
          <w:szCs w:val="20"/>
          <w:lang w:val="en-US"/>
        </w:rPr>
        <w:t>ru</w:t>
      </w:r>
      <w:proofErr w:type="spellEnd"/>
    </w:p>
    <w:p w14:paraId="5715D842" w14:textId="77777777" w:rsidR="001D3D6D" w:rsidRPr="003869D0" w:rsidRDefault="001D3D6D" w:rsidP="001D3D6D">
      <w:pPr>
        <w:jc w:val="center"/>
        <w:rPr>
          <w:sz w:val="20"/>
          <w:szCs w:val="20"/>
        </w:rPr>
      </w:pPr>
    </w:p>
    <w:p w14:paraId="7C1634EA" w14:textId="77777777" w:rsidR="001D3D6D" w:rsidRPr="003869D0" w:rsidRDefault="001D3D6D" w:rsidP="001D3D6D">
      <w:pPr>
        <w:jc w:val="center"/>
        <w:rPr>
          <w:sz w:val="20"/>
          <w:szCs w:val="20"/>
        </w:rPr>
      </w:pPr>
    </w:p>
    <w:p w14:paraId="7AF8E625" w14:textId="77777777" w:rsidR="001D3D6D" w:rsidRPr="003869D0" w:rsidRDefault="001D3D6D" w:rsidP="001D3D6D">
      <w:pPr>
        <w:jc w:val="center"/>
        <w:rPr>
          <w:sz w:val="20"/>
          <w:szCs w:val="20"/>
        </w:rPr>
      </w:pPr>
    </w:p>
    <w:p w14:paraId="39A2246F" w14:textId="77777777" w:rsidR="001D3D6D" w:rsidRPr="003869D0" w:rsidRDefault="001D3D6D" w:rsidP="001D3D6D">
      <w:pPr>
        <w:jc w:val="center"/>
        <w:rPr>
          <w:sz w:val="20"/>
          <w:szCs w:val="20"/>
        </w:rPr>
      </w:pPr>
      <w:r w:rsidRPr="003869D0">
        <w:rPr>
          <w:sz w:val="20"/>
          <w:szCs w:val="20"/>
        </w:rPr>
        <w:t>Тираж 25 экземпляров</w:t>
      </w:r>
    </w:p>
    <w:p w14:paraId="05920A27" w14:textId="77777777" w:rsidR="000C7F92" w:rsidRPr="003869D0" w:rsidRDefault="000C7F92" w:rsidP="001D3D6D">
      <w:pPr>
        <w:rPr>
          <w:sz w:val="20"/>
          <w:szCs w:val="20"/>
        </w:rPr>
      </w:pPr>
    </w:p>
    <w:sectPr w:rsidR="000C7F92" w:rsidRPr="003869D0" w:rsidSect="00FF7795">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D1BACA" w14:textId="77777777" w:rsidR="00932DCE" w:rsidRDefault="00932DCE" w:rsidP="00225EB9">
      <w:r>
        <w:separator/>
      </w:r>
    </w:p>
  </w:endnote>
  <w:endnote w:type="continuationSeparator" w:id="0">
    <w:p w14:paraId="7516E9B1" w14:textId="77777777" w:rsidR="00932DCE" w:rsidRDefault="00932DCE"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Raavi">
    <w:panose1 w:val="020B0502040204020203"/>
    <w:charset w:val="00"/>
    <w:family w:val="swiss"/>
    <w:pitch w:val="variable"/>
    <w:sig w:usb0="0002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63189"/>
      <w:docPartObj>
        <w:docPartGallery w:val="Page Numbers (Bottom of Page)"/>
        <w:docPartUnique/>
      </w:docPartObj>
    </w:sdtPr>
    <w:sdtContent>
      <w:p w14:paraId="7573483C" w14:textId="3FDFD18A" w:rsidR="00A87FE9" w:rsidRDefault="00A87FE9">
        <w:pPr>
          <w:pStyle w:val="aff3"/>
          <w:jc w:val="center"/>
        </w:pPr>
        <w:r>
          <w:fldChar w:fldCharType="begin"/>
        </w:r>
        <w:r>
          <w:instrText>PAGE   \* MERGEFORMAT</w:instrText>
        </w:r>
        <w:r>
          <w:fldChar w:fldCharType="separate"/>
        </w:r>
        <w:r w:rsidR="00B44122">
          <w:rPr>
            <w:noProof/>
          </w:rPr>
          <w:t>23</w:t>
        </w:r>
        <w:r>
          <w:fldChar w:fldCharType="end"/>
        </w:r>
      </w:p>
    </w:sdtContent>
  </w:sdt>
  <w:p w14:paraId="3B1D1AC5" w14:textId="77777777" w:rsidR="00A87FE9" w:rsidRDefault="00A87FE9">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FDEB8" w14:textId="77777777" w:rsidR="00932DCE" w:rsidRDefault="00932DCE" w:rsidP="00225EB9">
      <w:r>
        <w:separator/>
      </w:r>
    </w:p>
  </w:footnote>
  <w:footnote w:type="continuationSeparator" w:id="0">
    <w:p w14:paraId="644F7458" w14:textId="77777777" w:rsidR="00932DCE" w:rsidRDefault="00932DCE"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9BA91" w14:textId="77777777" w:rsidR="003869D0" w:rsidRDefault="003869D0">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D6B73E2"/>
    <w:multiLevelType w:val="multilevel"/>
    <w:tmpl w:val="EB40AD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F642AFF"/>
    <w:multiLevelType w:val="multilevel"/>
    <w:tmpl w:val="593E0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02633"/>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3" w15:restartNumberingAfterBreak="0">
    <w:nsid w:val="1156389E"/>
    <w:multiLevelType w:val="hybridMultilevel"/>
    <w:tmpl w:val="84182A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D870DE7"/>
    <w:multiLevelType w:val="hybridMultilevel"/>
    <w:tmpl w:val="D9F4FC2E"/>
    <w:lvl w:ilvl="0" w:tplc="2F925834">
      <w:start w:val="1"/>
      <w:numFmt w:val="decimal"/>
      <w:lvlText w:val="%1."/>
      <w:lvlJc w:val="left"/>
      <w:pPr>
        <w:tabs>
          <w:tab w:val="num" w:pos="720"/>
        </w:tabs>
        <w:ind w:left="720" w:hanging="360"/>
      </w:pPr>
      <w:rPr>
        <w:rFonts w:hint="default"/>
        <w:sz w:val="28"/>
        <w:szCs w:val="28"/>
      </w:rPr>
    </w:lvl>
    <w:lvl w:ilvl="1" w:tplc="AFD85C94">
      <w:numFmt w:val="none"/>
      <w:lvlText w:val=""/>
      <w:lvlJc w:val="left"/>
      <w:pPr>
        <w:tabs>
          <w:tab w:val="num" w:pos="360"/>
        </w:tabs>
      </w:pPr>
    </w:lvl>
    <w:lvl w:ilvl="2" w:tplc="EE8AC722">
      <w:numFmt w:val="none"/>
      <w:lvlText w:val=""/>
      <w:lvlJc w:val="left"/>
      <w:pPr>
        <w:tabs>
          <w:tab w:val="num" w:pos="360"/>
        </w:tabs>
      </w:pPr>
    </w:lvl>
    <w:lvl w:ilvl="3" w:tplc="0546B77C">
      <w:numFmt w:val="none"/>
      <w:lvlText w:val=""/>
      <w:lvlJc w:val="left"/>
      <w:pPr>
        <w:tabs>
          <w:tab w:val="num" w:pos="360"/>
        </w:tabs>
      </w:pPr>
    </w:lvl>
    <w:lvl w:ilvl="4" w:tplc="9342F8E2">
      <w:numFmt w:val="none"/>
      <w:lvlText w:val=""/>
      <w:lvlJc w:val="left"/>
      <w:pPr>
        <w:tabs>
          <w:tab w:val="num" w:pos="360"/>
        </w:tabs>
      </w:pPr>
    </w:lvl>
    <w:lvl w:ilvl="5" w:tplc="87044864">
      <w:numFmt w:val="none"/>
      <w:lvlText w:val=""/>
      <w:lvlJc w:val="left"/>
      <w:pPr>
        <w:tabs>
          <w:tab w:val="num" w:pos="360"/>
        </w:tabs>
      </w:pPr>
    </w:lvl>
    <w:lvl w:ilvl="6" w:tplc="97A63BA0">
      <w:numFmt w:val="none"/>
      <w:lvlText w:val=""/>
      <w:lvlJc w:val="left"/>
      <w:pPr>
        <w:tabs>
          <w:tab w:val="num" w:pos="360"/>
        </w:tabs>
      </w:pPr>
    </w:lvl>
    <w:lvl w:ilvl="7" w:tplc="F8E409F0">
      <w:numFmt w:val="none"/>
      <w:lvlText w:val=""/>
      <w:lvlJc w:val="left"/>
      <w:pPr>
        <w:tabs>
          <w:tab w:val="num" w:pos="360"/>
        </w:tabs>
      </w:pPr>
    </w:lvl>
    <w:lvl w:ilvl="8" w:tplc="BD46E108">
      <w:numFmt w:val="none"/>
      <w:lvlText w:val=""/>
      <w:lvlJc w:val="left"/>
      <w:pPr>
        <w:tabs>
          <w:tab w:val="num" w:pos="360"/>
        </w:tabs>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3693A61"/>
    <w:multiLevelType w:val="hybridMultilevel"/>
    <w:tmpl w:val="D61EE680"/>
    <w:lvl w:ilvl="0" w:tplc="BD40B4B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48474D2"/>
    <w:multiLevelType w:val="multilevel"/>
    <w:tmpl w:val="CA5E0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2" w15:restartNumberingAfterBreak="0">
    <w:nsid w:val="3E806C7E"/>
    <w:multiLevelType w:val="multilevel"/>
    <w:tmpl w:val="D79C0B8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EEF0834"/>
    <w:multiLevelType w:val="multilevel"/>
    <w:tmpl w:val="94CE3032"/>
    <w:lvl w:ilvl="0">
      <w:start w:val="1"/>
      <w:numFmt w:val="decimal"/>
      <w:lvlText w:val="%1."/>
      <w:lvlJc w:val="left"/>
      <w:pPr>
        <w:ind w:left="1069"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8" w15:restartNumberingAfterBreak="0">
    <w:nsid w:val="4E7B03BF"/>
    <w:multiLevelType w:val="multilevel"/>
    <w:tmpl w:val="F2D09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CD5896"/>
    <w:multiLevelType w:val="hybridMultilevel"/>
    <w:tmpl w:val="99C00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2"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3" w15:restartNumberingAfterBreak="0">
    <w:nsid w:val="5F521D88"/>
    <w:multiLevelType w:val="hybridMultilevel"/>
    <w:tmpl w:val="45F2C2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1216C2B"/>
    <w:multiLevelType w:val="multilevel"/>
    <w:tmpl w:val="6B3AEF0A"/>
    <w:lvl w:ilvl="0">
      <w:start w:val="1"/>
      <w:numFmt w:val="decimal"/>
      <w:lvlText w:val="%1."/>
      <w:lvlJc w:val="left"/>
      <w:pPr>
        <w:ind w:left="928" w:hanging="360"/>
      </w:pPr>
    </w:lvl>
    <w:lvl w:ilvl="1">
      <w:start w:val="1"/>
      <w:numFmt w:val="decimal"/>
      <w:isLgl/>
      <w:lvlText w:val="%1.%2."/>
      <w:lvlJc w:val="left"/>
      <w:pPr>
        <w:ind w:left="1287" w:hanging="720"/>
      </w:pPr>
    </w:lvl>
    <w:lvl w:ilvl="2">
      <w:start w:val="1"/>
      <w:numFmt w:val="decimal"/>
      <w:isLgl/>
      <w:lvlText w:val="%1.%2.%3."/>
      <w:lvlJc w:val="left"/>
      <w:pPr>
        <w:ind w:left="1315" w:hanging="720"/>
      </w:pPr>
    </w:lvl>
    <w:lvl w:ilvl="3">
      <w:start w:val="1"/>
      <w:numFmt w:val="decimal"/>
      <w:isLgl/>
      <w:lvlText w:val="%1.%2.%3.%4."/>
      <w:lvlJc w:val="left"/>
      <w:pPr>
        <w:ind w:left="1703" w:hanging="1080"/>
      </w:pPr>
    </w:lvl>
    <w:lvl w:ilvl="4">
      <w:start w:val="1"/>
      <w:numFmt w:val="decimal"/>
      <w:isLgl/>
      <w:lvlText w:val="%1.%2.%3.%4.%5."/>
      <w:lvlJc w:val="left"/>
      <w:pPr>
        <w:ind w:left="1731" w:hanging="1080"/>
      </w:pPr>
    </w:lvl>
    <w:lvl w:ilvl="5">
      <w:start w:val="1"/>
      <w:numFmt w:val="decimal"/>
      <w:isLgl/>
      <w:lvlText w:val="%1.%2.%3.%4.%5.%6."/>
      <w:lvlJc w:val="left"/>
      <w:pPr>
        <w:ind w:left="2119" w:hanging="1440"/>
      </w:pPr>
    </w:lvl>
    <w:lvl w:ilvl="6">
      <w:start w:val="1"/>
      <w:numFmt w:val="decimal"/>
      <w:isLgl/>
      <w:lvlText w:val="%1.%2.%3.%4.%5.%6.%7."/>
      <w:lvlJc w:val="left"/>
      <w:pPr>
        <w:ind w:left="2507" w:hanging="1800"/>
      </w:pPr>
    </w:lvl>
    <w:lvl w:ilvl="7">
      <w:start w:val="1"/>
      <w:numFmt w:val="decimal"/>
      <w:isLgl/>
      <w:lvlText w:val="%1.%2.%3.%4.%5.%6.%7.%8."/>
      <w:lvlJc w:val="left"/>
      <w:pPr>
        <w:ind w:left="2535" w:hanging="1800"/>
      </w:pPr>
    </w:lvl>
    <w:lvl w:ilvl="8">
      <w:start w:val="1"/>
      <w:numFmt w:val="decimal"/>
      <w:isLgl/>
      <w:lvlText w:val="%1.%2.%3.%4.%5.%6.%7.%8.%9."/>
      <w:lvlJc w:val="left"/>
      <w:pPr>
        <w:ind w:left="2923" w:hanging="2160"/>
      </w:pPr>
    </w:lvl>
  </w:abstractNum>
  <w:abstractNum w:abstractNumId="35" w15:restartNumberingAfterBreak="0">
    <w:nsid w:val="668D71CA"/>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2865B25"/>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F01FD5"/>
    <w:multiLevelType w:val="multilevel"/>
    <w:tmpl w:val="D7A451B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1" w15:restartNumberingAfterBreak="0">
    <w:nsid w:val="77C173F0"/>
    <w:multiLevelType w:val="hybridMultilevel"/>
    <w:tmpl w:val="422C14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B30957"/>
    <w:multiLevelType w:val="hybridMultilevel"/>
    <w:tmpl w:val="1E10A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
  </w:num>
  <w:num w:numId="3">
    <w:abstractNumId w:val="0"/>
  </w:num>
  <w:num w:numId="4">
    <w:abstractNumId w:val="27"/>
  </w:num>
  <w:num w:numId="5">
    <w:abstractNumId w:val="19"/>
  </w:num>
  <w:num w:numId="6">
    <w:abstractNumId w:val="26"/>
  </w:num>
  <w:num w:numId="7">
    <w:abstractNumId w:val="40"/>
  </w:num>
  <w:num w:numId="8">
    <w:abstractNumId w:val="29"/>
  </w:num>
  <w:num w:numId="9">
    <w:abstractNumId w:val="15"/>
  </w:num>
  <w:num w:numId="10">
    <w:abstractNumId w:val="31"/>
  </w:num>
  <w:num w:numId="11">
    <w:abstractNumId w:val="7"/>
  </w:num>
  <w:num w:numId="12">
    <w:abstractNumId w:val="21"/>
  </w:num>
  <w:num w:numId="13">
    <w:abstractNumId w:val="24"/>
  </w:num>
  <w:num w:numId="14">
    <w:abstractNumId w:val="18"/>
  </w:num>
  <w:num w:numId="15">
    <w:abstractNumId w:val="32"/>
  </w:num>
  <w:num w:numId="16">
    <w:abstractNumId w:val="36"/>
  </w:num>
  <w:num w:numId="17">
    <w:abstractNumId w:val="17"/>
  </w:num>
  <w:num w:numId="18">
    <w:abstractNumId w:val="25"/>
  </w:num>
  <w:num w:numId="19">
    <w:abstractNumId w:val="10"/>
  </w:num>
  <w:num w:numId="20">
    <w:abstractNumId w:val="14"/>
  </w:num>
  <w:num w:numId="21">
    <w:abstractNumId w:val="16"/>
  </w:num>
  <w:num w:numId="22">
    <w:abstractNumId w:val="28"/>
  </w:num>
  <w:num w:numId="23">
    <w:abstractNumId w:val="23"/>
  </w:num>
  <w:num w:numId="24">
    <w:abstractNumId w:val="22"/>
  </w:num>
  <w:num w:numId="25">
    <w:abstractNumId w:val="38"/>
  </w:num>
  <w:num w:numId="26">
    <w:abstractNumId w:val="8"/>
  </w:num>
  <w:num w:numId="27">
    <w:abstractNumId w:val="6"/>
  </w:num>
  <w:num w:numId="28">
    <w:abstractNumId w:val="20"/>
  </w:num>
  <w:num w:numId="29">
    <w:abstractNumId w:val="9"/>
  </w:num>
  <w:num w:numId="30">
    <w:abstractNumId w:val="5"/>
  </w:num>
  <w:num w:numId="31">
    <w:abstractNumId w:val="13"/>
  </w:num>
  <w:num w:numId="32">
    <w:abstractNumId w:val="30"/>
  </w:num>
  <w:num w:numId="33">
    <w:abstractNumId w:val="11"/>
  </w:num>
  <w:num w:numId="34">
    <w:abstractNumId w:val="3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41"/>
  </w:num>
  <w:num w:numId="38">
    <w:abstractNumId w:val="33"/>
  </w:num>
  <w:num w:numId="39">
    <w:abstractNumId w:val="4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46D2"/>
    <w:rsid w:val="00376018"/>
    <w:rsid w:val="0037671B"/>
    <w:rsid w:val="0037698E"/>
    <w:rsid w:val="00376B24"/>
    <w:rsid w:val="0038177E"/>
    <w:rsid w:val="00381FC1"/>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3D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181"/>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8D7"/>
    <w:rsid w:val="00802AD4"/>
    <w:rsid w:val="00802E52"/>
    <w:rsid w:val="0080339D"/>
    <w:rsid w:val="008041FC"/>
    <w:rsid w:val="0080435E"/>
    <w:rsid w:val="00804D85"/>
    <w:rsid w:val="00805863"/>
    <w:rsid w:val="00806FFF"/>
    <w:rsid w:val="008079E8"/>
    <w:rsid w:val="00807E46"/>
    <w:rsid w:val="00811A2E"/>
    <w:rsid w:val="00811B9E"/>
    <w:rsid w:val="00812987"/>
    <w:rsid w:val="00812CDB"/>
    <w:rsid w:val="0081333B"/>
    <w:rsid w:val="008147A6"/>
    <w:rsid w:val="008149E7"/>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5510"/>
    <w:rsid w:val="00985A02"/>
    <w:rsid w:val="0098630A"/>
    <w:rsid w:val="00986AB5"/>
    <w:rsid w:val="00986DBD"/>
    <w:rsid w:val="009870D1"/>
    <w:rsid w:val="00987C17"/>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4F46"/>
    <w:rsid w:val="00A658AF"/>
    <w:rsid w:val="00A65C0B"/>
    <w:rsid w:val="00A676DE"/>
    <w:rsid w:val="00A67929"/>
    <w:rsid w:val="00A70667"/>
    <w:rsid w:val="00A708AA"/>
    <w:rsid w:val="00A722A8"/>
    <w:rsid w:val="00A7279B"/>
    <w:rsid w:val="00A72CEB"/>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2254"/>
    <w:rsid w:val="00B340F9"/>
    <w:rsid w:val="00B356AC"/>
    <w:rsid w:val="00B35862"/>
    <w:rsid w:val="00B3662E"/>
    <w:rsid w:val="00B36D7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3054"/>
    <w:rsid w:val="00C530B3"/>
    <w:rsid w:val="00C53612"/>
    <w:rsid w:val="00C5378C"/>
    <w:rsid w:val="00C53E12"/>
    <w:rsid w:val="00C54079"/>
    <w:rsid w:val="00C5525D"/>
    <w:rsid w:val="00C56989"/>
    <w:rsid w:val="00C57EA2"/>
    <w:rsid w:val="00C603F5"/>
    <w:rsid w:val="00C625CD"/>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uiPriority w:val="99"/>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semiHidden/>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docs.cntd.ru/document/901856779" TargetMode="External"/><Relationship Id="rId26" Type="http://schemas.openxmlformats.org/officeDocument/2006/relationships/hyperlink" Target="https://docs.cntd.ru/document/901856779" TargetMode="External"/><Relationship Id="rId39" Type="http://schemas.openxmlformats.org/officeDocument/2006/relationships/hyperlink" Target="https://docs.cntd.ru/document/420296449" TargetMode="External"/><Relationship Id="rId21" Type="http://schemas.openxmlformats.org/officeDocument/2006/relationships/hyperlink" Target="https://docs.cntd.ru/document/901856779" TargetMode="External"/><Relationship Id="rId34" Type="http://schemas.openxmlformats.org/officeDocument/2006/relationships/hyperlink" Target="https://docs.cntd.ru/document/901856779" TargetMode="External"/><Relationship Id="rId42" Type="http://schemas.openxmlformats.org/officeDocument/2006/relationships/hyperlink" Target="https://docs.cntd.ru/document/902053005" TargetMode="External"/><Relationship Id="rId47" Type="http://schemas.openxmlformats.org/officeDocument/2006/relationships/hyperlink" Target="https://docs.cntd.ru/document/499082686" TargetMode="External"/><Relationship Id="rId50" Type="http://schemas.openxmlformats.org/officeDocument/2006/relationships/hyperlink" Target="https://docs.cntd.ru/document/902028634" TargetMode="External"/><Relationship Id="rId55" Type="http://schemas.openxmlformats.org/officeDocument/2006/relationships/hyperlink" Target="https://docs.cntd.ru/document/90202863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cs.cntd.ru/document/901856779" TargetMode="External"/><Relationship Id="rId29" Type="http://schemas.openxmlformats.org/officeDocument/2006/relationships/hyperlink" Target="https://docs.cntd.ru/document/901856779" TargetMode="External"/><Relationship Id="rId11" Type="http://schemas.openxmlformats.org/officeDocument/2006/relationships/footer" Target="footer1.xml"/><Relationship Id="rId24" Type="http://schemas.openxmlformats.org/officeDocument/2006/relationships/hyperlink" Target="https://docs.cntd.ru/document/901856779" TargetMode="External"/><Relationship Id="rId32" Type="http://schemas.openxmlformats.org/officeDocument/2006/relationships/hyperlink" Target="https://docs.cntd.ru/document/901865958" TargetMode="External"/><Relationship Id="rId37" Type="http://schemas.openxmlformats.org/officeDocument/2006/relationships/hyperlink" Target="https://docs.cntd.ru/document/420296449" TargetMode="External"/><Relationship Id="rId40" Type="http://schemas.openxmlformats.org/officeDocument/2006/relationships/hyperlink" Target="https://docs.cntd.ru/document/902028634" TargetMode="External"/><Relationship Id="rId45" Type="http://schemas.openxmlformats.org/officeDocument/2006/relationships/hyperlink" Target="https://docs.cntd.ru/document/902320410" TargetMode="External"/><Relationship Id="rId53" Type="http://schemas.openxmlformats.org/officeDocument/2006/relationships/hyperlink" Target="https://docs.cntd.ru/document/902028634"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docs.cntd.ru/document/901856779" TargetMode="External"/><Relationship Id="rId4" Type="http://schemas.openxmlformats.org/officeDocument/2006/relationships/settings" Target="settings.xml"/><Relationship Id="rId9" Type="http://schemas.openxmlformats.org/officeDocument/2006/relationships/hyperlink" Target="http://kuibyshev.nso.ru/" TargetMode="External"/><Relationship Id="rId14" Type="http://schemas.openxmlformats.org/officeDocument/2006/relationships/hyperlink" Target="https://docs.cntd.ru/document/901856779" TargetMode="External"/><Relationship Id="rId22" Type="http://schemas.openxmlformats.org/officeDocument/2006/relationships/hyperlink" Target="https://docs.cntd.ru/document/901856779" TargetMode="External"/><Relationship Id="rId27" Type="http://schemas.openxmlformats.org/officeDocument/2006/relationships/hyperlink" Target="https://docs.cntd.ru/document/901856779" TargetMode="External"/><Relationship Id="rId30" Type="http://schemas.openxmlformats.org/officeDocument/2006/relationships/hyperlink" Target="https://docs.cntd.ru/document/901865958" TargetMode="External"/><Relationship Id="rId35" Type="http://schemas.openxmlformats.org/officeDocument/2006/relationships/hyperlink" Target="https://docs.cntd.ru/document/901856779" TargetMode="External"/><Relationship Id="rId43" Type="http://schemas.openxmlformats.org/officeDocument/2006/relationships/hyperlink" Target="https://docs.cntd.ru/document/902232955" TargetMode="External"/><Relationship Id="rId48" Type="http://schemas.openxmlformats.org/officeDocument/2006/relationships/hyperlink" Target="https://docs.cntd.ru/document/499082686" TargetMode="External"/><Relationship Id="rId56" Type="http://schemas.openxmlformats.org/officeDocument/2006/relationships/hyperlink" Target="http://kuibyshev.nso.ru" TargetMode="External"/><Relationship Id="rId8" Type="http://schemas.openxmlformats.org/officeDocument/2006/relationships/hyperlink" Target="http://kuibyshev.nso.ru/" TargetMode="External"/><Relationship Id="rId51" Type="http://schemas.openxmlformats.org/officeDocument/2006/relationships/hyperlink" Target="https://docs.cntd.ru/document/902028634" TargetMode="Externa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docs.cntd.ru/document/901856779" TargetMode="External"/><Relationship Id="rId25" Type="http://schemas.openxmlformats.org/officeDocument/2006/relationships/hyperlink" Target="https://docs.cntd.ru/document/901856779" TargetMode="External"/><Relationship Id="rId33" Type="http://schemas.openxmlformats.org/officeDocument/2006/relationships/hyperlink" Target="https://docs.cntd.ru/document/901856779" TargetMode="External"/><Relationship Id="rId38" Type="http://schemas.openxmlformats.org/officeDocument/2006/relationships/hyperlink" Target="https://docs.cntd.ru/document/420296449" TargetMode="External"/><Relationship Id="rId46" Type="http://schemas.openxmlformats.org/officeDocument/2006/relationships/hyperlink" Target="https://docs.cntd.ru/document/902392182" TargetMode="External"/><Relationship Id="rId20" Type="http://schemas.openxmlformats.org/officeDocument/2006/relationships/hyperlink" Target="https://docs.cntd.ru/document/901856779" TargetMode="External"/><Relationship Id="rId41" Type="http://schemas.openxmlformats.org/officeDocument/2006/relationships/hyperlink" Target="https://docs.cntd.ru/document/902028634" TargetMode="External"/><Relationship Id="rId54" Type="http://schemas.openxmlformats.org/officeDocument/2006/relationships/hyperlink" Target="https://docs.cntd.ru/document/90202863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cntd.ru/document/901856779" TargetMode="External"/><Relationship Id="rId23" Type="http://schemas.openxmlformats.org/officeDocument/2006/relationships/hyperlink" Target="https://docs.cntd.ru/document/901856779" TargetMode="External"/><Relationship Id="rId28" Type="http://schemas.openxmlformats.org/officeDocument/2006/relationships/hyperlink" Target="https://docs.cntd.ru/document/901856779" TargetMode="External"/><Relationship Id="rId36" Type="http://schemas.openxmlformats.org/officeDocument/2006/relationships/hyperlink" Target="https://docs.cntd.ru/document/420296449" TargetMode="External"/><Relationship Id="rId49" Type="http://schemas.openxmlformats.org/officeDocument/2006/relationships/hyperlink" Target="https://docs.cntd.ru/document/420287794" TargetMode="External"/><Relationship Id="rId57" Type="http://schemas.openxmlformats.org/officeDocument/2006/relationships/fontTable" Target="fontTable.xml"/><Relationship Id="rId10" Type="http://schemas.openxmlformats.org/officeDocument/2006/relationships/hyperlink" Target="http://kuibyshev.nso.ru/page/1725" TargetMode="External"/><Relationship Id="rId31" Type="http://schemas.openxmlformats.org/officeDocument/2006/relationships/hyperlink" Target="https://docs.cntd.ru/document/901865958" TargetMode="External"/><Relationship Id="rId44" Type="http://schemas.openxmlformats.org/officeDocument/2006/relationships/hyperlink" Target="https://docs.cntd.ru/document/902232955" TargetMode="External"/><Relationship Id="rId52" Type="http://schemas.openxmlformats.org/officeDocument/2006/relationships/hyperlink" Target="https://docs.cntd.ru/document/9020286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CC5A1-DFF7-44A5-940D-04AC72C99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1697</TotalTime>
  <Pages>1</Pages>
  <Words>12237</Words>
  <Characters>69753</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280</cp:revision>
  <cp:lastPrinted>2022-02-15T03:05:00Z</cp:lastPrinted>
  <dcterms:created xsi:type="dcterms:W3CDTF">2021-06-22T03:42:00Z</dcterms:created>
  <dcterms:modified xsi:type="dcterms:W3CDTF">2022-02-15T03:07:00Z</dcterms:modified>
</cp:coreProperties>
</file>